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media/image1.emf" ContentType="image/x-emf"/>
  <Override PartName="/word/media/image2.emf" ContentType="image/x-e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15" w:type="dxa"/>
        <w:jc w:val="left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079"/>
        <w:gridCol w:w="2597"/>
        <w:gridCol w:w="2023"/>
        <w:gridCol w:w="575"/>
        <w:gridCol w:w="1722"/>
        <w:gridCol w:w="19"/>
      </w:tblGrid>
      <w:tr>
        <w:trPr>
          <w:trHeight w:val="1407" w:hRule="atLeast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/>
              <w:object>
                <v:shape id="ole_rId2" style="width:90pt;height:50.25pt" o:ole="">
                  <v:imagedata r:id="rId3" o:title=""/>
                </v:shape>
                <o:OLEObject Type="Embed" ProgID="PBrush" ShapeID="ole_rId2" DrawAspect="Content" ObjectID="_1269089281" r:id="rId2"/>
              </w:object>
            </w:r>
          </w:p>
        </w:tc>
        <w:tc>
          <w:tcPr>
            <w:tcW w:w="5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right="1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ind w:right="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MINISTÉRIO DA EDUCAÇÃO</w:t>
            </w:r>
          </w:p>
          <w:p>
            <w:pPr>
              <w:pStyle w:val="Normal"/>
              <w:ind w:right="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UNIVERSIDADE FEDERAL DO PARANÁ</w:t>
            </w:r>
          </w:p>
          <w:p>
            <w:pPr>
              <w:pStyle w:val="Normal"/>
              <w:ind w:right="1" w:hanging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sz w:val="22"/>
                <w:szCs w:val="22"/>
              </w:rPr>
              <w:t>SETOR DE CIÊNCIAS DA TERRA</w:t>
            </w:r>
          </w:p>
          <w:p>
            <w:pPr>
              <w:pStyle w:val="Normal"/>
              <w:ind w:right="1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DEPARTAMENTO DE GEOGRAFIA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1" w:hanging="0"/>
              <w:jc w:val="center"/>
              <w:rPr>
                <w:rFonts w:ascii="Arial" w:hAnsi="Arial" w:cs="Arial"/>
                <w:i/>
                <w:i/>
              </w:rPr>
            </w:pPr>
            <w:r>
              <w:rPr/>
              <w:object>
                <v:shape id="ole_rId4" style="width:62.25pt;height:58.5pt" o:ole="">
                  <v:imagedata r:id="rId5" o:title=""/>
                </v:shape>
                <o:OLEObject Type="Embed" ProgID="Word.Picture.8" ShapeID="ole_rId4" DrawAspect="Content" ObjectID="_1073981580" r:id="rId4"/>
              </w:object>
            </w:r>
            <w:r>
              <w:rPr>
                <w:rFonts w:cs="Arial" w:ascii="Arial" w:hAnsi="Arial"/>
                <w:i/>
                <w:sz w:val="22"/>
                <w:szCs w:val="22"/>
              </w:rPr>
              <w:br/>
            </w:r>
          </w:p>
          <w:p>
            <w:pPr>
              <w:pStyle w:val="Normal"/>
              <w:ind w:right="1" w:hanging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i/>
                <w:sz w:val="22"/>
                <w:szCs w:val="22"/>
              </w:rPr>
              <w:t>Geografia</w:t>
            </w:r>
          </w:p>
        </w:tc>
      </w:tr>
      <w:tr>
        <w:trPr/>
        <w:tc>
          <w:tcPr>
            <w:tcW w:w="89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PLANO DE ENSINO</w:t>
            </w:r>
          </w:p>
        </w:tc>
        <w:tc>
          <w:tcPr>
            <w:tcW w:w="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Disciplina: </w:t>
            </w:r>
            <w:r>
              <w:rPr>
                <w:rFonts w:cs="Arial" w:ascii="Arial" w:hAnsi="Arial"/>
                <w:b/>
                <w:sz w:val="22"/>
                <w:szCs w:val="22"/>
              </w:rPr>
              <w:t>METODOLOGIA DE PESQUISA EM GEOGRAFIA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Código: GB 010</w:t>
            </w:r>
          </w:p>
        </w:tc>
        <w:tc>
          <w:tcPr>
            <w:tcW w:w="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Natureza:  (X   ) obrigatória   (    ) optativa</w:t>
            </w:r>
          </w:p>
        </w:tc>
        <w:tc>
          <w:tcPr>
            <w:tcW w:w="4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Semestral (  X )  Anual (    )  Modular (    )</w:t>
            </w:r>
          </w:p>
        </w:tc>
        <w:tc>
          <w:tcPr>
            <w:tcW w:w="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Pré-requisito: não há</w:t>
            </w:r>
          </w:p>
        </w:tc>
        <w:tc>
          <w:tcPr>
            <w:tcW w:w="4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Co-requisito: </w:t>
            </w:r>
          </w:p>
        </w:tc>
        <w:tc>
          <w:tcPr>
            <w:tcW w:w="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899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Modalidade:   (   x ) Presencial     (    ) EaD        (    ) 20% EaD</w:t>
            </w:r>
          </w:p>
        </w:tc>
        <w:tc>
          <w:tcPr>
            <w:tcW w:w="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89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Corpodetexto21"/>
              <w:tabs>
                <w:tab w:val="clear" w:pos="708"/>
                <w:tab w:val="left" w:pos="2056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C.H. Semestral Total:      60 horas          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 xml:space="preserve">PD: 60   LB: 00   CP: 00    ES: 00    OR: 00  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</w:r>
          </w:p>
        </w:tc>
        <w:tc>
          <w:tcPr>
            <w:tcW w:w="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18" w:hRule="atLeast"/>
        </w:trPr>
        <w:tc>
          <w:tcPr>
            <w:tcW w:w="899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Corpodetexto31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EMENTA (Unidades Didáticas)</w:t>
            </w:r>
          </w:p>
          <w:p>
            <w:pPr>
              <w:pStyle w:val="Ttulo"/>
              <w:jc w:val="both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  <w:t>A construção do conhecimento científico. Métodos e técnicas de pesquisa científica. Métodos e técnicas de pesquisa em geografia. Elaboração de projeto de pesquisa em geografia.</w:t>
            </w:r>
          </w:p>
          <w:p>
            <w:pPr>
              <w:pStyle w:val="Ttulo1"/>
              <w:spacing w:before="0" w:after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PROGRAMA 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A) Teoria, métodos e produção do conhecimento (Filme, Seminários, debate) </w:t>
            </w:r>
          </w:p>
          <w:p>
            <w:pPr>
              <w:pStyle w:val="Normal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Filosofia, ciência e atitude científica;</w:t>
            </w:r>
          </w:p>
          <w:p>
            <w:pPr>
              <w:pStyle w:val="Normal"/>
              <w:numPr>
                <w:ilvl w:val="0"/>
                <w:numId w:val="5"/>
              </w:numPr>
              <w:rPr/>
            </w:pPr>
            <w:r>
              <w:rPr>
                <w:rFonts w:cs="Arial" w:ascii="Arial" w:hAnsi="Arial"/>
                <w:sz w:val="22"/>
                <w:szCs w:val="22"/>
              </w:rPr>
              <w:t>Pesquisa científica, método e elaboração de projeto.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B) Construção do projeto de pesquisa (pesquisa individual, análise e de texto, com orientação) 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Construção do projeto de pesquisa em geografia;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Avaliação do projeto de pesquisa;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 xml:space="preserve">Elaboração final do projeto de pesquisa. </w:t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Procedimentos didáticos </w:t>
            </w:r>
          </w:p>
          <w:p>
            <w:pPr>
              <w:pStyle w:val="Corpodotexto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1. Filme: M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pacing w:val="0"/>
                <w:sz w:val="22"/>
                <w:szCs w:val="22"/>
              </w:rPr>
              <w:t xml:space="preserve">etodologia do conhecimento científico, com Pedro Demo. Disponível em </w:t>
            </w:r>
            <w:hyperlink r:id="rId6">
              <w:r>
                <w:rPr>
                  <w:rStyle w:val="LinkdaInternet"/>
                  <w:rFonts w:ascii="Arial" w:hAnsi="Arial"/>
                  <w:b w:val="false"/>
                  <w:bCs w:val="false"/>
                  <w:i w:val="false"/>
                  <w:caps w:val="false"/>
                  <w:smallCaps w:val="false"/>
                  <w:spacing w:val="0"/>
                  <w:sz w:val="22"/>
                  <w:szCs w:val="22"/>
                </w:rPr>
                <w:t>https://www.youtube.com/watch?v=7hLqaJLQ5Q4</w:t>
              </w:r>
            </w:hyperlink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pacing w:val="0"/>
                <w:sz w:val="22"/>
                <w:szCs w:val="22"/>
              </w:rPr>
              <w:t>. (dia 14.08.2019)</w:t>
            </w:r>
          </w:p>
          <w:p>
            <w:pPr>
              <w:pStyle w:val="Corpodotexto"/>
              <w:jc w:val="both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2. Leitura e debate de textos (Convite à Filosofia, de Marilena Chaui, págs. 05 a 17 e 314 a 318). </w:t>
            </w: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spacing w:val="0"/>
                <w:sz w:val="22"/>
                <w:szCs w:val="22"/>
              </w:rPr>
              <w:t>(dia 28.08.2019)</w:t>
            </w:r>
          </w:p>
          <w:p>
            <w:pPr>
              <w:pStyle w:val="Corpodotexto"/>
              <w:jc w:val="both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3. Seminários</w:t>
            </w: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spacing w:val="0"/>
                <w:sz w:val="22"/>
                <w:szCs w:val="22"/>
              </w:rPr>
              <w:t>(dia 28.08.2019)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;</w:t>
            </w:r>
          </w:p>
          <w:p>
            <w:pPr>
              <w:pStyle w:val="Corpodotexto"/>
              <w:numPr>
                <w:ilvl w:val="0"/>
                <w:numId w:val="6"/>
              </w:numPr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A pesquisa científica: Métodos e Metodologias</w:t>
            </w:r>
          </w:p>
          <w:p>
            <w:pPr>
              <w:pStyle w:val="Corpodotexto"/>
              <w:numPr>
                <w:ilvl w:val="0"/>
                <w:numId w:val="6"/>
              </w:numPr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Guia básico para elaboração de um projeto de pesquisas</w:t>
            </w:r>
          </w:p>
          <w:p>
            <w:pPr>
              <w:pStyle w:val="Corpodotexto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4. Orientação individual para construção do projeto (permanente);</w:t>
            </w:r>
          </w:p>
          <w:p>
            <w:pPr>
              <w:pStyle w:val="Corpodotexto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5.Entrega obrigatória de primeira versão do projeto, via e-mail (02.10.2019 –</w:t>
            </w:r>
            <w:bookmarkStart w:id="0" w:name="__DdeLink__160_2443462743"/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 20% da nota total da disciplina)</w:t>
            </w:r>
            <w:bookmarkEnd w:id="0"/>
          </w:p>
          <w:p>
            <w:pPr>
              <w:pStyle w:val="Corpodotexto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6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. Apresentação e debate sobre o projeto de pesquisa (06 e 13.11.2019 -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3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0% da nota total da disciplina)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).</w:t>
            </w:r>
          </w:p>
          <w:p>
            <w:pPr>
              <w:pStyle w:val="Corpodotexto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7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. Entrega da versão final do projeto (04.12.2019 -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5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0% da nota total da disciplina)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).</w:t>
            </w:r>
          </w:p>
          <w:p>
            <w:pPr>
              <w:pStyle w:val="Corpodetexto31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61" w:hRule="atLeast"/>
        </w:trPr>
        <w:tc>
          <w:tcPr>
            <w:tcW w:w="8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before="0" w:after="0"/>
              <w:jc w:val="center"/>
              <w:rPr>
                <w:rStyle w:val="Strong"/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720" w:leader="none"/>
              </w:tabs>
              <w:overflowPunct w:val="false"/>
              <w:textAlignment w:val="baseline"/>
              <w:rPr/>
            </w:pPr>
            <w:r>
              <w:rPr>
                <w:rStyle w:val="Strong"/>
                <w:rFonts w:cs="Arial" w:ascii="Arial" w:hAnsi="Arial"/>
                <w:sz w:val="22"/>
                <w:szCs w:val="22"/>
              </w:rPr>
              <w:t>OBJETIVO GERAL</w:t>
            </w:r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Ttulo"/>
              <w:numPr>
                <w:ilvl w:val="0"/>
                <w:numId w:val="1"/>
              </w:numPr>
              <w:tabs>
                <w:tab w:val="clear" w:pos="708"/>
                <w:tab w:val="left" w:pos="720" w:leader="none"/>
              </w:tabs>
              <w:overflowPunct w:val="false"/>
              <w:jc w:val="both"/>
              <w:textAlignment w:val="baseline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  <w:t>Construir um projeto de pesquisa em geografia</w:t>
            </w:r>
          </w:p>
          <w:p>
            <w:pPr>
              <w:pStyle w:val="NormalWeb"/>
              <w:spacing w:before="0"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Web"/>
              <w:spacing w:before="0" w:after="0"/>
              <w:rPr>
                <w:rFonts w:ascii="Arial" w:hAnsi="Arial" w:cs="Arial"/>
              </w:rPr>
            </w:pPr>
            <w:r>
              <w:rPr>
                <w:rStyle w:val="Strong"/>
                <w:rFonts w:cs="Arial" w:ascii="Arial" w:hAnsi="Arial"/>
                <w:sz w:val="22"/>
                <w:szCs w:val="22"/>
              </w:rPr>
              <w:t>OBJETIVOS ESPECÍFICOS</w:t>
            </w:r>
          </w:p>
          <w:p>
            <w:pPr>
              <w:pStyle w:val="Ttul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  <w:t>Debater e analisar o papel da ciência e a construção do conhecimento científico;</w:t>
            </w:r>
          </w:p>
          <w:p>
            <w:pPr>
              <w:pStyle w:val="Ttulo"/>
              <w:numPr>
                <w:ilvl w:val="0"/>
                <w:numId w:val="2"/>
              </w:numPr>
              <w:tabs>
                <w:tab w:val="clear" w:pos="708"/>
                <w:tab w:val="left" w:pos="720" w:leader="none"/>
              </w:tabs>
              <w:overflowPunct w:val="false"/>
              <w:jc w:val="both"/>
              <w:textAlignment w:val="baseline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  <w:t xml:space="preserve">Conhecer os métodos e técnicas de pesquisa científica </w:t>
            </w:r>
          </w:p>
          <w:p>
            <w:pPr>
              <w:pStyle w:val="NormalWeb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cs="Arial" w:ascii="Arial" w:hAnsi="Arial"/>
                <w:sz w:val="22"/>
                <w:szCs w:val="22"/>
              </w:rPr>
              <w:t>FORMAS DE AVALIAÇÃO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Apresentação oral e escrita do projeto final. Para avaliação será considerado:</w:t>
            </w:r>
          </w:p>
          <w:p>
            <w:pPr>
              <w:pStyle w:val="Normal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Clareza do problema de pesquisa e dos objetivos;</w:t>
            </w:r>
          </w:p>
          <w:p>
            <w:pPr>
              <w:pStyle w:val="Normal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Articulação entre conceitos/ teoria, métodos/procedimentos metodológicos, objetivos e pesquisa empírica. </w:t>
            </w:r>
          </w:p>
          <w:p>
            <w:pPr>
              <w:pStyle w:val="Normal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Revisão bibliográfica – duas dimensões</w:t>
            </w:r>
          </w:p>
          <w:p>
            <w:pPr>
              <w:pStyle w:val="Normal"/>
              <w:ind w:left="708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u w:val="single"/>
              </w:rPr>
              <w:t>Teórica</w:t>
            </w:r>
            <w:r>
              <w:rPr>
                <w:rFonts w:cs="Arial" w:ascii="Arial" w:hAnsi="Arial"/>
                <w:sz w:val="22"/>
                <w:szCs w:val="22"/>
              </w:rPr>
              <w:t>: qual é o estado do conhecimento? Instrumento analítico para compreender e discutir o objeto, de forma sistemática.</w:t>
            </w:r>
          </w:p>
          <w:p>
            <w:pPr>
              <w:pStyle w:val="Normal"/>
              <w:ind w:left="708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u w:val="single"/>
              </w:rPr>
              <w:t>Empírica</w:t>
            </w:r>
            <w:r>
              <w:rPr>
                <w:rFonts w:cs="Arial" w:ascii="Arial" w:hAnsi="Arial"/>
                <w:sz w:val="22"/>
                <w:szCs w:val="22"/>
              </w:rPr>
              <w:t>:  que pesquisas recentes existem sobre o assunto (teses, dissertações, artigos)?</w:t>
            </w:r>
          </w:p>
          <w:p>
            <w:pPr>
              <w:pStyle w:val="Normal"/>
              <w:ind w:left="708" w:right="0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Situar a pesquisa no conjunto daquelas já realizadas, auxiliando na construção das abordagens e mostrando qual, de fato, é a contribuição dentro do tema. Evita a repetição de trabalhos e auxilia a superar as lacunas no conhecimento.</w:t>
            </w:r>
          </w:p>
          <w:p>
            <w:pPr>
              <w:pStyle w:val="Normal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Questões básicas para reflexão sobre o fenômeno: O que? Por que? Como? Com o que? Quanto? Onde? Quando?</w:t>
            </w:r>
          </w:p>
          <w:p>
            <w:pPr>
              <w:pStyle w:val="NormalWeb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61" w:hRule="atLeast"/>
        </w:trPr>
        <w:tc>
          <w:tcPr>
            <w:tcW w:w="8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before="0" w:after="0"/>
              <w:jc w:val="both"/>
              <w:rPr>
                <w:rStyle w:val="Strong"/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Web"/>
              <w:spacing w:before="0" w:after="0"/>
              <w:jc w:val="both"/>
              <w:rPr>
                <w:rStyle w:val="Strong"/>
                <w:rFonts w:ascii="Arial" w:hAnsi="Arial" w:cs="Arial"/>
                <w:bCs w:val="false"/>
                <w:sz w:val="20"/>
                <w:szCs w:val="20"/>
              </w:rPr>
            </w:pPr>
            <w:r>
              <w:rPr>
                <w:rStyle w:val="Strong"/>
                <w:rFonts w:cs="Arial" w:ascii="Arial" w:hAnsi="Arial"/>
                <w:bCs w:val="false"/>
                <w:sz w:val="22"/>
                <w:szCs w:val="22"/>
              </w:rPr>
              <w:t xml:space="preserve">BIBLIOGRAFIA BÁSICA </w:t>
            </w:r>
          </w:p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2"/>
                <w:szCs w:val="22"/>
              </w:rPr>
              <w:t xml:space="preserve">ANDRADE, Aparecido Ribeiro de; SCHMIDT, Lisandro Pezzi. 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Metodologias de Pesquisa em Geografia.</w:t>
            </w:r>
            <w:r>
              <w:rPr>
                <w:rFonts w:cs="Arial" w:ascii="Arial" w:hAnsi="Arial"/>
                <w:sz w:val="22"/>
                <w:szCs w:val="22"/>
              </w:rPr>
              <w:t xml:space="preserve"> Unicentro, s/d. Disponível em: </w:t>
            </w:r>
            <w:hyperlink r:id="rId7">
              <w:r>
                <w:rPr>
                  <w:rStyle w:val="LinkdaInternet"/>
                  <w:rFonts w:cs="Arial" w:ascii="Arial" w:hAnsi="Arial"/>
                  <w:sz w:val="22"/>
                  <w:szCs w:val="22"/>
                </w:rPr>
                <w:t>http://repositorio.unicentro.br:8080/jspui/bitstream/123456789/929/5/Metodologias%20de%20pesquisa%20em%20Geografia.pdf</w:t>
              </w:r>
            </w:hyperlink>
            <w:r>
              <w:rPr>
                <w:rFonts w:cs="Arial" w:ascii="Arial" w:hAnsi="Arial"/>
                <w:sz w:val="22"/>
                <w:szCs w:val="22"/>
              </w:rPr>
              <w:t>. Acesso em 12.08.2019</w:t>
            </w:r>
          </w:p>
          <w:p>
            <w:pPr>
              <w:pStyle w:val="Normal"/>
              <w:spacing w:before="120" w:after="12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BEAUD, Michel. </w:t>
            </w:r>
            <w:r>
              <w:rPr>
                <w:rFonts w:cs="Arial" w:ascii="Arial" w:hAnsi="Arial"/>
                <w:b/>
                <w:sz w:val="22"/>
                <w:szCs w:val="22"/>
              </w:rPr>
              <w:t>A Arte da Tese</w:t>
            </w:r>
            <w:r>
              <w:rPr>
                <w:rFonts w:cs="Arial" w:ascii="Arial" w:hAnsi="Arial"/>
                <w:sz w:val="22"/>
                <w:szCs w:val="22"/>
              </w:rPr>
              <w:t xml:space="preserve"> – Rio de Janeiro, Bertrand Brasil, 1997.</w:t>
            </w:r>
          </w:p>
          <w:p>
            <w:pPr>
              <w:pStyle w:val="Normal"/>
              <w:spacing w:before="120" w:after="120"/>
              <w:jc w:val="both"/>
              <w:rPr/>
            </w:pPr>
            <w:r>
              <w:rPr>
                <w:rStyle w:val="Strong"/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BORGES, Joyce de Almeida. Os enfoques e os olhares do geógrafo: Uma abordagem metodológica sobre método, metodologia e técnicas de pesquisa. </w:t>
            </w:r>
            <w:r>
              <w:rPr>
                <w:rStyle w:val="Strong"/>
                <w:rFonts w:cs="Arial" w:ascii="Arial" w:hAnsi="Arial"/>
                <w:b/>
                <w:bCs/>
                <w:sz w:val="22"/>
                <w:szCs w:val="22"/>
              </w:rPr>
              <w:t>OBSERVATORIUM: Revista Eletrônica de Geografia</w:t>
            </w:r>
            <w:r>
              <w:rPr>
                <w:rStyle w:val="Strong"/>
                <w:rFonts w:cs="Arial" w:ascii="Arial" w:hAnsi="Arial"/>
                <w:b w:val="false"/>
                <w:bCs w:val="false"/>
                <w:sz w:val="22"/>
                <w:szCs w:val="22"/>
              </w:rPr>
              <w:t>, v.7, n.19, p. 02-21, jun. 2016.2</w:t>
            </w:r>
          </w:p>
          <w:p>
            <w:pPr>
              <w:pStyle w:val="Normal"/>
              <w:spacing w:before="120" w:after="12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CHAUI, Marilena</w:t>
            </w:r>
            <w:r>
              <w:rPr>
                <w:rFonts w:cs="Arial" w:ascii="Arial" w:hAnsi="Arial"/>
                <w:b/>
                <w:sz w:val="22"/>
                <w:szCs w:val="22"/>
              </w:rPr>
              <w:t>. Convite à Filosofia</w:t>
            </w:r>
            <w:r>
              <w:rPr>
                <w:rFonts w:cs="Arial" w:ascii="Arial" w:hAnsi="Arial"/>
                <w:sz w:val="22"/>
                <w:szCs w:val="22"/>
              </w:rPr>
              <w:t>. São Paulo, Ática, 1994.</w:t>
            </w:r>
          </w:p>
          <w:p>
            <w:pPr>
              <w:pStyle w:val="Normal"/>
              <w:spacing w:before="120" w:after="12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DEMO, Pedro. </w:t>
            </w:r>
            <w:r>
              <w:rPr>
                <w:rFonts w:cs="Arial" w:ascii="Arial" w:hAnsi="Arial"/>
                <w:b/>
                <w:sz w:val="22"/>
                <w:szCs w:val="22"/>
              </w:rPr>
              <w:t>Pesquisa e Construção do Conhecimento</w:t>
            </w:r>
            <w:r>
              <w:rPr>
                <w:rFonts w:cs="Arial" w:ascii="Arial" w:hAnsi="Arial"/>
                <w:sz w:val="22"/>
                <w:szCs w:val="22"/>
              </w:rPr>
              <w:t>. Rio de Janeiro: Tempo Brasileiro, 1997.</w:t>
            </w:r>
          </w:p>
          <w:p>
            <w:pPr>
              <w:pStyle w:val="Normal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 xml:space="preserve">LAKATOS, Eva Maria; MARCONI, Marina de Andrade. </w:t>
            </w:r>
            <w:r>
              <w:rPr>
                <w:rFonts w:cs="Arial" w:ascii="Arial" w:hAnsi="Arial"/>
                <w:b/>
                <w:sz w:val="22"/>
                <w:szCs w:val="22"/>
              </w:rPr>
              <w:t>Metodologia Científica</w:t>
            </w:r>
            <w:r>
              <w:rPr>
                <w:rFonts w:cs="Arial" w:ascii="Arial" w:hAnsi="Arial"/>
                <w:sz w:val="22"/>
                <w:szCs w:val="22"/>
              </w:rPr>
              <w:t>.  2</w:t>
            </w:r>
            <w:r>
              <w:rPr>
                <w:rFonts w:cs="Arial" w:ascii="Arial" w:hAnsi="Arial"/>
                <w:sz w:val="22"/>
                <w:szCs w:val="22"/>
                <w:vertAlign w:val="superscript"/>
              </w:rPr>
              <w:t>ª</w:t>
            </w:r>
            <w:r>
              <w:rPr>
                <w:rFonts w:cs="Arial" w:ascii="Arial" w:hAnsi="Arial"/>
                <w:sz w:val="22"/>
                <w:szCs w:val="22"/>
              </w:rPr>
              <w:t xml:space="preserve"> Ed. Atlas, 1991. </w:t>
            </w:r>
          </w:p>
          <w:p>
            <w:pPr>
              <w:pStyle w:val="Normal"/>
              <w:spacing w:before="120" w:after="12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REIS, Alcenir Soares dos; FROTA,Maria Guiomar da Cunha. 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Guia básico para a  </w:t>
            </w:r>
          </w:p>
          <w:p>
            <w:pPr>
              <w:pStyle w:val="Normal"/>
              <w:spacing w:before="120" w:after="120"/>
              <w:jc w:val="both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_tradnl"/>
              </w:rPr>
              <w:t>elaboração do projeto de pesquisa.</w:t>
            </w:r>
            <w:r>
              <w:rPr>
                <w:rFonts w:cs="Arial" w:ascii="Arial" w:hAnsi="Arial"/>
                <w:sz w:val="22"/>
                <w:szCs w:val="22"/>
                <w:lang w:val="es-ES_tradnl"/>
              </w:rPr>
              <w:t xml:space="preserve"> Disponível em: </w:t>
            </w:r>
            <w:hyperlink r:id="rId8">
              <w:r>
                <w:rPr>
                  <w:rStyle w:val="LinkdaInternet"/>
                  <w:rFonts w:cs="Arial" w:ascii="Arial" w:hAnsi="Arial"/>
                  <w:sz w:val="22"/>
                  <w:szCs w:val="22"/>
                  <w:lang w:val="es-ES_tradnl"/>
                </w:rPr>
                <w:t>file:///C:/Users/METODOLOGIA/METODOLOGIA%202019/Guia%20elaboração%20Pesquisa.pdf</w:t>
              </w:r>
            </w:hyperlink>
            <w:r>
              <w:rPr>
                <w:rFonts w:cs="Arial" w:ascii="Arial" w:hAnsi="Arial"/>
                <w:sz w:val="22"/>
                <w:szCs w:val="22"/>
                <w:lang w:val="es-ES_tradnl"/>
              </w:rPr>
              <w:t xml:space="preserve">. </w:t>
            </w:r>
          </w:p>
          <w:p>
            <w:pPr>
              <w:pStyle w:val="Normal"/>
              <w:spacing w:before="120" w:after="12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SAGAN. Carl. </w:t>
            </w:r>
            <w:r>
              <w:rPr>
                <w:rFonts w:cs="Arial" w:ascii="Arial" w:hAnsi="Arial"/>
                <w:b/>
                <w:sz w:val="22"/>
                <w:szCs w:val="22"/>
              </w:rPr>
              <w:t>O mundo assombrado pelos demônios</w:t>
            </w:r>
            <w:r>
              <w:rPr>
                <w:rFonts w:cs="Arial" w:ascii="Arial" w:hAnsi="Arial"/>
                <w:sz w:val="22"/>
                <w:szCs w:val="22"/>
              </w:rPr>
              <w:t>. Cia. das Letras, São Paulo, 1996.</w:t>
            </w:r>
          </w:p>
          <w:p>
            <w:pPr>
              <w:pStyle w:val="Normal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 xml:space="preserve">UFPR. 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Orientação para normalização de trabalhos acadêmicos</w:t>
            </w:r>
            <w:r>
              <w:rPr>
                <w:rFonts w:cs="Arial" w:ascii="Arial" w:hAnsi="Arial"/>
                <w:sz w:val="22"/>
                <w:szCs w:val="22"/>
              </w:rPr>
              <w:t xml:space="preserve">. Documentos disponíveis em </w:t>
            </w:r>
            <w:hyperlink r:id="rId9">
              <w:r>
                <w:rPr>
                  <w:rStyle w:val="LinkdaInternet"/>
                  <w:rFonts w:cs="Arial" w:ascii="Arial" w:hAnsi="Arial"/>
                  <w:sz w:val="22"/>
                  <w:szCs w:val="22"/>
                </w:rPr>
                <w:t>https://www.portal.ufpr.br/normalizacao.html</w:t>
              </w:r>
            </w:hyperlink>
            <w:r>
              <w:rPr>
                <w:rFonts w:cs="Arial" w:ascii="Arial" w:hAnsi="Arial"/>
                <w:sz w:val="22"/>
                <w:szCs w:val="22"/>
              </w:rPr>
              <w:t xml:space="preserve">. </w:t>
            </w:r>
          </w:p>
          <w:p>
            <w:pPr>
              <w:pStyle w:val="NormalWeb"/>
              <w:spacing w:before="0" w:after="0"/>
              <w:jc w:val="both"/>
              <w:rPr>
                <w:rStyle w:val="Strong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Web"/>
              <w:spacing w:before="0" w:after="0"/>
              <w:jc w:val="both"/>
              <w:rPr>
                <w:rStyle w:val="Strong"/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10"/>
      <w:type w:val="nextPage"/>
      <w:pgSz w:w="11906" w:h="16838"/>
      <w:pgMar w:left="1701" w:right="1701" w:header="0" w:top="1134" w:footer="567" w:bottom="1418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b w:val="false"/>
        <w:rFonts w:cs="Symbol"/>
      </w:rPr>
    </w:lvl>
    <w:lvl w:ilvl="1">
      <w:start w:val="1"/>
      <w:numFmt w:val="none"/>
      <w:suff w:val="nothing"/>
      <w:lvlText w:val="o"/>
      <w:lvlJc w:val="left"/>
      <w:pPr>
        <w:ind w:left="720" w:hanging="360"/>
      </w:pPr>
      <w:rPr>
        <w:rFonts w:cs="Courier New"/>
      </w:rPr>
    </w:lvl>
    <w:lvl w:ilvl="2">
      <w:start w:val="1"/>
      <w:numFmt w:val="none"/>
      <w:suff w:val="nothing"/>
      <w:lvlText w:val=""/>
      <w:lvlJc w:val="left"/>
      <w:pPr>
        <w:ind w:left="1080" w:hanging="360"/>
      </w:pPr>
      <w:rPr>
        <w:rFonts w:cs="Wingdings"/>
      </w:rPr>
    </w:lvl>
    <w:lvl w:ilvl="3">
      <w:start w:val="1"/>
      <w:numFmt w:val="none"/>
      <w:suff w:val="nothing"/>
      <w:lvlText w:val=""/>
      <w:lvlJc w:val="left"/>
      <w:pPr>
        <w:ind w:left="1440" w:hanging="360"/>
      </w:pPr>
      <w:rPr>
        <w:rFonts w:cs="Symbol"/>
      </w:rPr>
    </w:lvl>
    <w:lvl w:ilvl="4">
      <w:start w:val="1"/>
      <w:numFmt w:val="none"/>
      <w:suff w:val="nothing"/>
      <w:lvlText w:val="o"/>
      <w:lvlJc w:val="left"/>
      <w:pPr>
        <w:ind w:left="1800" w:hanging="360"/>
      </w:pPr>
      <w:rPr>
        <w:rFonts w:cs="Courier New"/>
      </w:rPr>
    </w:lvl>
    <w:lvl w:ilvl="5">
      <w:start w:val="1"/>
      <w:numFmt w:val="none"/>
      <w:suff w:val="nothing"/>
      <w:lvlText w:val=""/>
      <w:lvlJc w:val="left"/>
      <w:pPr>
        <w:ind w:left="2160" w:hanging="360"/>
      </w:pPr>
      <w:rPr>
        <w:rFonts w:cs="Wingdings"/>
      </w:rPr>
    </w:lvl>
    <w:lvl w:ilvl="6">
      <w:start w:val="1"/>
      <w:numFmt w:val="none"/>
      <w:suff w:val="nothing"/>
      <w:lvlText w:val=""/>
      <w:lvlJc w:val="left"/>
      <w:pPr>
        <w:ind w:left="2520" w:hanging="360"/>
      </w:pPr>
      <w:rPr>
        <w:rFonts w:cs="Symbol"/>
      </w:rPr>
    </w:lvl>
    <w:lvl w:ilvl="7">
      <w:start w:val="1"/>
      <w:numFmt w:val="none"/>
      <w:suff w:val="nothing"/>
      <w:lvlText w:val="o"/>
      <w:lvlJc w:val="left"/>
      <w:pPr>
        <w:ind w:left="2880" w:hanging="360"/>
      </w:pPr>
      <w:rPr>
        <w:rFonts w:cs="Courier New"/>
      </w:rPr>
    </w:lvl>
    <w:lvl w:ilvl="8">
      <w:start w:val="1"/>
      <w:numFmt w:val="none"/>
      <w:suff w:val="nothing"/>
      <w:lvlText w:val=""/>
      <w:lvlJc w:val="left"/>
      <w:pPr>
        <w:ind w:left="3240" w:hanging="360"/>
      </w:pPr>
      <w:rPr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b w:val="false"/>
        <w:rFonts w:cs="Symbol"/>
      </w:rPr>
    </w:lvl>
    <w:lvl w:ilvl="1">
      <w:start w:val="1"/>
      <w:numFmt w:val="none"/>
      <w:suff w:val="nothing"/>
      <w:lvlText w:val="o"/>
      <w:lvlJc w:val="left"/>
      <w:pPr>
        <w:ind w:left="720" w:hanging="360"/>
      </w:pPr>
      <w:rPr>
        <w:rFonts w:cs="Courier New"/>
      </w:rPr>
    </w:lvl>
    <w:lvl w:ilvl="2">
      <w:start w:val="1"/>
      <w:numFmt w:val="none"/>
      <w:suff w:val="nothing"/>
      <w:lvlText w:val=""/>
      <w:lvlJc w:val="left"/>
      <w:pPr>
        <w:ind w:left="1080" w:hanging="360"/>
      </w:pPr>
      <w:rPr>
        <w:rFonts w:cs="Wingdings"/>
      </w:rPr>
    </w:lvl>
    <w:lvl w:ilvl="3">
      <w:start w:val="1"/>
      <w:numFmt w:val="none"/>
      <w:suff w:val="nothing"/>
      <w:lvlText w:val=""/>
      <w:lvlJc w:val="left"/>
      <w:pPr>
        <w:ind w:left="1440" w:hanging="360"/>
      </w:pPr>
      <w:rPr>
        <w:rFonts w:cs="Symbol"/>
      </w:rPr>
    </w:lvl>
    <w:lvl w:ilvl="4">
      <w:start w:val="1"/>
      <w:numFmt w:val="none"/>
      <w:suff w:val="nothing"/>
      <w:lvlText w:val="o"/>
      <w:lvlJc w:val="left"/>
      <w:pPr>
        <w:ind w:left="1800" w:hanging="360"/>
      </w:pPr>
      <w:rPr>
        <w:rFonts w:cs="Courier New"/>
      </w:rPr>
    </w:lvl>
    <w:lvl w:ilvl="5">
      <w:start w:val="1"/>
      <w:numFmt w:val="none"/>
      <w:suff w:val="nothing"/>
      <w:lvlText w:val=""/>
      <w:lvlJc w:val="left"/>
      <w:pPr>
        <w:ind w:left="2160" w:hanging="360"/>
      </w:pPr>
      <w:rPr>
        <w:rFonts w:cs="Wingdings"/>
      </w:rPr>
    </w:lvl>
    <w:lvl w:ilvl="6">
      <w:start w:val="1"/>
      <w:numFmt w:val="none"/>
      <w:suff w:val="nothing"/>
      <w:lvlText w:val=""/>
      <w:lvlJc w:val="left"/>
      <w:pPr>
        <w:ind w:left="2520" w:hanging="360"/>
      </w:pPr>
      <w:rPr>
        <w:rFonts w:cs="Symbol"/>
      </w:rPr>
    </w:lvl>
    <w:lvl w:ilvl="7">
      <w:start w:val="1"/>
      <w:numFmt w:val="none"/>
      <w:suff w:val="nothing"/>
      <w:lvlText w:val="o"/>
      <w:lvlJc w:val="left"/>
      <w:pPr>
        <w:ind w:left="2880" w:hanging="360"/>
      </w:pPr>
      <w:rPr>
        <w:rFonts w:cs="Courier New"/>
      </w:rPr>
    </w:lvl>
    <w:lvl w:ilvl="8">
      <w:start w:val="1"/>
      <w:numFmt w:val="none"/>
      <w:suff w:val="nothing"/>
      <w:lvlText w:val=""/>
      <w:lvlJc w:val="left"/>
      <w:pPr>
        <w:ind w:left="3240" w:hanging="360"/>
      </w:pPr>
      <w:rPr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6c8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rsid w:val="00506c81"/>
    <w:pPr>
      <w:keepNext w:val="true"/>
      <w:tabs>
        <w:tab w:val="clear" w:pos="708"/>
        <w:tab w:val="left" w:pos="432" w:leader="none"/>
      </w:tabs>
      <w:spacing w:before="280" w:after="280"/>
      <w:ind w:left="432" w:hanging="432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rsid w:val="00506c81"/>
    <w:pPr>
      <w:keepNext w:val="true"/>
      <w:tabs>
        <w:tab w:val="clear" w:pos="708"/>
        <w:tab w:val="left" w:pos="576" w:leader="none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false" w:customStyle="1">
    <w:name w:val="WW8Num1zfalse"/>
    <w:qFormat/>
    <w:rsid w:val="00506c81"/>
    <w:rPr/>
  </w:style>
  <w:style w:type="character" w:styleId="WW8Num2zfalse" w:customStyle="1">
    <w:name w:val="WW8Num2zfalse"/>
    <w:qFormat/>
    <w:rsid w:val="00506c81"/>
    <w:rPr/>
  </w:style>
  <w:style w:type="character" w:styleId="WW8Num2z1" w:customStyle="1">
    <w:name w:val="WW8Num2z1"/>
    <w:qFormat/>
    <w:rsid w:val="00506c81"/>
    <w:rPr>
      <w:rFonts w:ascii="Courier New" w:hAnsi="Courier New" w:cs="Courier New"/>
    </w:rPr>
  </w:style>
  <w:style w:type="character" w:styleId="WW8Num2z2" w:customStyle="1">
    <w:name w:val="WW8Num2z2"/>
    <w:qFormat/>
    <w:rsid w:val="00506c81"/>
    <w:rPr>
      <w:rFonts w:ascii="Wingdings" w:hAnsi="Wingdings" w:cs="Wingdings"/>
    </w:rPr>
  </w:style>
  <w:style w:type="character" w:styleId="WW8Num2z3" w:customStyle="1">
    <w:name w:val="WW8Num2z3"/>
    <w:qFormat/>
    <w:rsid w:val="00506c81"/>
    <w:rPr>
      <w:rFonts w:ascii="Symbol" w:hAnsi="Symbol" w:cs="Symbol"/>
    </w:rPr>
  </w:style>
  <w:style w:type="character" w:styleId="WW8Num3zfalse" w:customStyle="1">
    <w:name w:val="WW8Num3zfalse"/>
    <w:qFormat/>
    <w:rsid w:val="00506c81"/>
    <w:rPr/>
  </w:style>
  <w:style w:type="character" w:styleId="WW8Num3z1" w:customStyle="1">
    <w:name w:val="WW8Num3z1"/>
    <w:qFormat/>
    <w:rsid w:val="00506c81"/>
    <w:rPr>
      <w:rFonts w:ascii="Courier New" w:hAnsi="Courier New" w:cs="Courier New"/>
    </w:rPr>
  </w:style>
  <w:style w:type="character" w:styleId="WW8Num3z2" w:customStyle="1">
    <w:name w:val="WW8Num3z2"/>
    <w:qFormat/>
    <w:rsid w:val="00506c81"/>
    <w:rPr>
      <w:rFonts w:ascii="Wingdings" w:hAnsi="Wingdings" w:cs="Wingdings"/>
    </w:rPr>
  </w:style>
  <w:style w:type="character" w:styleId="WW8Num3z3" w:customStyle="1">
    <w:name w:val="WW8Num3z3"/>
    <w:qFormat/>
    <w:rsid w:val="00506c81"/>
    <w:rPr>
      <w:rFonts w:ascii="Symbol" w:hAnsi="Symbol" w:cs="Symbol"/>
    </w:rPr>
  </w:style>
  <w:style w:type="character" w:styleId="WW8Num4z0" w:customStyle="1">
    <w:name w:val="WW8Num4z0"/>
    <w:qFormat/>
    <w:rsid w:val="00506c81"/>
    <w:rPr>
      <w:rFonts w:ascii="Symbol" w:hAnsi="Symbol" w:cs="Symbol"/>
    </w:rPr>
  </w:style>
  <w:style w:type="character" w:styleId="WW8Num4z1" w:customStyle="1">
    <w:name w:val="WW8Num4z1"/>
    <w:qFormat/>
    <w:rsid w:val="00506c81"/>
    <w:rPr>
      <w:rFonts w:ascii="Courier New" w:hAnsi="Courier New" w:cs="Courier New"/>
    </w:rPr>
  </w:style>
  <w:style w:type="character" w:styleId="WW8Num4z2" w:customStyle="1">
    <w:name w:val="WW8Num4z2"/>
    <w:qFormat/>
    <w:rsid w:val="00506c81"/>
    <w:rPr>
      <w:rFonts w:ascii="Wingdings" w:hAnsi="Wingdings" w:cs="Wingdings"/>
    </w:rPr>
  </w:style>
  <w:style w:type="character" w:styleId="WW8Num5z0" w:customStyle="1">
    <w:name w:val="WW8Num5z0"/>
    <w:qFormat/>
    <w:rsid w:val="00506c81"/>
    <w:rPr>
      <w:rFonts w:ascii="Symbol" w:hAnsi="Symbol" w:cs="Symbol"/>
    </w:rPr>
  </w:style>
  <w:style w:type="character" w:styleId="WW8Num5z1" w:customStyle="1">
    <w:name w:val="WW8Num5z1"/>
    <w:qFormat/>
    <w:rsid w:val="00506c81"/>
    <w:rPr>
      <w:rFonts w:ascii="Courier New" w:hAnsi="Courier New" w:cs="Courier New"/>
    </w:rPr>
  </w:style>
  <w:style w:type="character" w:styleId="WW8Num5z2" w:customStyle="1">
    <w:name w:val="WW8Num5z2"/>
    <w:qFormat/>
    <w:rsid w:val="00506c81"/>
    <w:rPr>
      <w:rFonts w:ascii="Wingdings" w:hAnsi="Wingdings" w:cs="Wingdings"/>
    </w:rPr>
  </w:style>
  <w:style w:type="character" w:styleId="WW8Num6z0" w:customStyle="1">
    <w:name w:val="WW8Num6z0"/>
    <w:qFormat/>
    <w:rsid w:val="00506c81"/>
    <w:rPr>
      <w:rFonts w:ascii="Wingdings" w:hAnsi="Wingdings" w:cs="Wingdings"/>
    </w:rPr>
  </w:style>
  <w:style w:type="character" w:styleId="WW8Num7z0" w:customStyle="1">
    <w:name w:val="WW8Num7z0"/>
    <w:qFormat/>
    <w:rsid w:val="00506c81"/>
    <w:rPr>
      <w:rFonts w:ascii="Symbol" w:hAnsi="Symbol" w:cs="Symbol"/>
    </w:rPr>
  </w:style>
  <w:style w:type="character" w:styleId="WW8Num7z1" w:customStyle="1">
    <w:name w:val="WW8Num7z1"/>
    <w:qFormat/>
    <w:rsid w:val="00506c81"/>
    <w:rPr>
      <w:rFonts w:ascii="Courier New" w:hAnsi="Courier New" w:cs="Courier New"/>
    </w:rPr>
  </w:style>
  <w:style w:type="character" w:styleId="WW8Num7z2" w:customStyle="1">
    <w:name w:val="WW8Num7z2"/>
    <w:qFormat/>
    <w:rsid w:val="00506c81"/>
    <w:rPr>
      <w:rFonts w:ascii="Wingdings" w:hAnsi="Wingdings" w:cs="Wingdings"/>
    </w:rPr>
  </w:style>
  <w:style w:type="character" w:styleId="WW8Num8z0" w:customStyle="1">
    <w:name w:val="WW8Num8z0"/>
    <w:qFormat/>
    <w:rsid w:val="00506c81"/>
    <w:rPr>
      <w:rFonts w:ascii="Symbol" w:hAnsi="Symbol" w:cs="Symbol"/>
    </w:rPr>
  </w:style>
  <w:style w:type="character" w:styleId="WW8Num8z1" w:customStyle="1">
    <w:name w:val="WW8Num8z1"/>
    <w:qFormat/>
    <w:rsid w:val="00506c81"/>
    <w:rPr>
      <w:rFonts w:ascii="Courier New" w:hAnsi="Courier New" w:cs="Courier New"/>
    </w:rPr>
  </w:style>
  <w:style w:type="character" w:styleId="WW8Num8z2" w:customStyle="1">
    <w:name w:val="WW8Num8z2"/>
    <w:qFormat/>
    <w:rsid w:val="00506c81"/>
    <w:rPr>
      <w:rFonts w:ascii="Wingdings" w:hAnsi="Wingdings" w:cs="Wingdings"/>
    </w:rPr>
  </w:style>
  <w:style w:type="character" w:styleId="Fontepargpadro1" w:customStyle="1">
    <w:name w:val="Fonte parág. padrão1"/>
    <w:qFormat/>
    <w:rsid w:val="00506c81"/>
    <w:rPr/>
  </w:style>
  <w:style w:type="character" w:styleId="Char" w:customStyle="1">
    <w:name w:val="Char"/>
    <w:basedOn w:val="Fontepargpadro1"/>
    <w:qFormat/>
    <w:rsid w:val="00506c81"/>
    <w:rPr>
      <w:sz w:val="16"/>
      <w:szCs w:val="16"/>
      <w:lang w:val="pt-BR" w:bidi="ar-SA"/>
    </w:rPr>
  </w:style>
  <w:style w:type="character" w:styleId="WWChar" w:customStyle="1">
    <w:name w:val="WW- Char"/>
    <w:basedOn w:val="Fontepargpadro1"/>
    <w:qFormat/>
    <w:rsid w:val="00506c81"/>
    <w:rPr>
      <w:lang w:val="pt-BR" w:bidi="ar-SA"/>
    </w:rPr>
  </w:style>
  <w:style w:type="character" w:styleId="Strong">
    <w:name w:val="Strong"/>
    <w:basedOn w:val="Fontepargpadro1"/>
    <w:qFormat/>
    <w:rsid w:val="00506c81"/>
    <w:rPr>
      <w:b/>
      <w:b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Wingdings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ascii="Arial" w:hAnsi="Arial" w:cs="Symbol"/>
      <w:sz w:val="20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ascii="Arial" w:hAnsi="Arial"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ascii="Arial" w:hAnsi="Arial" w:cs="Courier New"/>
      <w:sz w:val="20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Fontepargpadro">
    <w:name w:val="Fonte parág. padrão"/>
    <w:qFormat/>
    <w:rPr/>
  </w:style>
  <w:style w:type="character" w:styleId="Linkdainternetvisitado">
    <w:name w:val="Link da internet visitado"/>
    <w:basedOn w:val="Fontepargpadro"/>
    <w:rPr>
      <w:color w:val="800080"/>
      <w:u w:val="single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ListLabel53">
    <w:name w:val="ListLabel 53"/>
    <w:qFormat/>
    <w:rPr>
      <w:rFonts w:ascii="Arial" w:hAnsi="Arial" w:cs="Symbol"/>
      <w:b w:val="false"/>
      <w:sz w:val="22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ascii="Arial" w:hAnsi="Arial" w:cs="Symbol"/>
      <w:b w:val="false"/>
      <w:sz w:val="22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ascii="Arial" w:hAnsi="Arial" w:cs="Symbol"/>
      <w:sz w:val="22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ascii="Arial" w:hAnsi="Arial" w:cs="Symbol"/>
      <w:sz w:val="22"/>
    </w:rPr>
  </w:style>
  <w:style w:type="character" w:styleId="ListLabel81">
    <w:name w:val="ListLabel 81"/>
    <w:qFormat/>
    <w:rPr>
      <w:rFonts w:ascii="Arial" w:hAnsi="Arial" w:cs="Symbol"/>
      <w:sz w:val="20"/>
    </w:rPr>
  </w:style>
  <w:style w:type="character" w:styleId="ListLabel82">
    <w:name w:val="ListLabel 82"/>
    <w:qFormat/>
    <w:rPr>
      <w:rFonts w:ascii="Arial" w:hAnsi="Arial" w:cs="OpenSymbol"/>
      <w:b w:val="false"/>
      <w:sz w:val="22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ascii="Arial" w:hAnsi="Arial"/>
      <w:b w:val="false"/>
      <w:bCs w:val="false"/>
      <w:i w:val="false"/>
      <w:caps w:val="false"/>
      <w:smallCaps w:val="false"/>
      <w:spacing w:val="0"/>
      <w:sz w:val="22"/>
      <w:szCs w:val="22"/>
    </w:rPr>
  </w:style>
  <w:style w:type="character" w:styleId="ListLabel92">
    <w:name w:val="ListLabel 92"/>
    <w:qFormat/>
    <w:rPr>
      <w:rFonts w:ascii="Arial" w:hAnsi="Arial"/>
      <w:b w:val="false"/>
      <w:bCs w:val="false"/>
      <w:i w:val="false"/>
      <w:caps w:val="false"/>
      <w:smallCaps w:val="false"/>
      <w:spacing w:val="0"/>
      <w:sz w:val="22"/>
      <w:szCs w:val="22"/>
    </w:rPr>
  </w:style>
  <w:style w:type="character" w:styleId="ListLabel93">
    <w:name w:val="ListLabel 93"/>
    <w:qFormat/>
    <w:rPr>
      <w:rFonts w:ascii="Arial" w:hAnsi="Arial" w:cs="Arial"/>
      <w:sz w:val="22"/>
      <w:szCs w:val="22"/>
    </w:rPr>
  </w:style>
  <w:style w:type="character" w:styleId="ListLabel94">
    <w:name w:val="ListLabel 94"/>
    <w:qFormat/>
    <w:rPr>
      <w:rFonts w:ascii="Arial" w:hAnsi="Arial" w:cs="Arial"/>
      <w:sz w:val="22"/>
      <w:szCs w:val="22"/>
      <w:lang w:val="es-ES_tradnl"/>
    </w:rPr>
  </w:style>
  <w:style w:type="character" w:styleId="ListLabel95">
    <w:name w:val="ListLabel 95"/>
    <w:qFormat/>
    <w:rPr>
      <w:rFonts w:ascii="Arial" w:hAnsi="Arial" w:cs="Arial"/>
      <w:sz w:val="22"/>
      <w:szCs w:val="22"/>
      <w:lang w:val="es-ES_tradnl"/>
    </w:rPr>
  </w:style>
  <w:style w:type="character" w:styleId="ListLabel96">
    <w:name w:val="ListLabel 96"/>
    <w:qFormat/>
    <w:rPr>
      <w:rFonts w:ascii="Arial" w:hAnsi="Arial" w:cs="Symbol"/>
      <w:b w:val="false"/>
      <w:sz w:val="22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ascii="Arial" w:hAnsi="Arial" w:cs="Symbol"/>
      <w:b w:val="false"/>
      <w:sz w:val="22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ascii="Arial" w:hAnsi="Arial" w:cs="Symbol"/>
      <w:sz w:val="22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ascii="Arial" w:hAnsi="Arial" w:cs="Symbol"/>
      <w:sz w:val="22"/>
    </w:rPr>
  </w:style>
  <w:style w:type="character" w:styleId="ListLabel124">
    <w:name w:val="ListLabel 124"/>
    <w:qFormat/>
    <w:rPr>
      <w:rFonts w:ascii="Arial" w:hAnsi="Arial" w:cs="Symbol"/>
      <w:sz w:val="20"/>
    </w:rPr>
  </w:style>
  <w:style w:type="character" w:styleId="ListLabel125">
    <w:name w:val="ListLabel 125"/>
    <w:qFormat/>
    <w:rPr>
      <w:rFonts w:ascii="Arial" w:hAnsi="Arial" w:cs="OpenSymbol"/>
      <w:b w:val="false"/>
      <w:sz w:val="22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ascii="Arial" w:hAnsi="Arial"/>
      <w:b w:val="false"/>
      <w:bCs w:val="false"/>
      <w:i w:val="false"/>
      <w:caps w:val="false"/>
      <w:smallCaps w:val="false"/>
      <w:spacing w:val="0"/>
      <w:sz w:val="22"/>
      <w:szCs w:val="22"/>
    </w:rPr>
  </w:style>
  <w:style w:type="character" w:styleId="ListLabel135">
    <w:name w:val="ListLabel 135"/>
    <w:qFormat/>
    <w:rPr>
      <w:rFonts w:ascii="Arial" w:hAnsi="Arial" w:cs="Arial"/>
      <w:sz w:val="22"/>
      <w:szCs w:val="22"/>
    </w:rPr>
  </w:style>
  <w:style w:type="character" w:styleId="ListLabel136">
    <w:name w:val="ListLabel 136"/>
    <w:qFormat/>
    <w:rPr>
      <w:rFonts w:ascii="Arial" w:hAnsi="Arial" w:cs="Arial"/>
      <w:sz w:val="22"/>
      <w:szCs w:val="22"/>
      <w:lang w:val="es-ES_tradnl"/>
    </w:rPr>
  </w:style>
  <w:style w:type="character" w:styleId="ListLabel137">
    <w:name w:val="ListLabel 137"/>
    <w:qFormat/>
    <w:rPr>
      <w:rFonts w:ascii="Arial" w:hAnsi="Arial" w:cs="Symbol"/>
      <w:b w:val="false"/>
      <w:sz w:val="22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Symbol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ascii="Arial" w:hAnsi="Arial" w:cs="Symbol"/>
      <w:b w:val="false"/>
      <w:sz w:val="22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ascii="Arial" w:hAnsi="Arial" w:cs="Symbol"/>
      <w:sz w:val="22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ascii="Arial" w:hAnsi="Arial" w:cs="Symbol"/>
      <w:sz w:val="22"/>
    </w:rPr>
  </w:style>
  <w:style w:type="character" w:styleId="ListLabel165">
    <w:name w:val="ListLabel 165"/>
    <w:qFormat/>
    <w:rPr>
      <w:rFonts w:ascii="Arial" w:hAnsi="Arial" w:cs="Symbol"/>
      <w:sz w:val="20"/>
    </w:rPr>
  </w:style>
  <w:style w:type="character" w:styleId="ListLabel166">
    <w:name w:val="ListLabel 166"/>
    <w:qFormat/>
    <w:rPr>
      <w:rFonts w:ascii="Arial" w:hAnsi="Arial" w:cs="OpenSymbol"/>
      <w:b w:val="false"/>
      <w:sz w:val="22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ascii="Arial" w:hAnsi="Arial"/>
      <w:b w:val="false"/>
      <w:bCs w:val="false"/>
      <w:i w:val="false"/>
      <w:caps w:val="false"/>
      <w:smallCaps w:val="false"/>
      <w:spacing w:val="0"/>
      <w:sz w:val="22"/>
      <w:szCs w:val="22"/>
    </w:rPr>
  </w:style>
  <w:style w:type="character" w:styleId="ListLabel176">
    <w:name w:val="ListLabel 176"/>
    <w:qFormat/>
    <w:rPr>
      <w:rFonts w:ascii="Arial" w:hAnsi="Arial" w:cs="Arial"/>
      <w:sz w:val="22"/>
      <w:szCs w:val="22"/>
    </w:rPr>
  </w:style>
  <w:style w:type="character" w:styleId="ListLabel177">
    <w:name w:val="ListLabel 177"/>
    <w:qFormat/>
    <w:rPr>
      <w:rFonts w:ascii="Arial" w:hAnsi="Arial" w:cs="Arial"/>
      <w:sz w:val="22"/>
      <w:szCs w:val="22"/>
      <w:lang w:val="es-ES_tradn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506c81"/>
    <w:pPr>
      <w:spacing w:before="0" w:after="120"/>
    </w:pPr>
    <w:rPr/>
  </w:style>
  <w:style w:type="paragraph" w:styleId="Lista">
    <w:name w:val="List"/>
    <w:basedOn w:val="Corpodotexto"/>
    <w:rsid w:val="00506c81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506c81"/>
    <w:pPr>
      <w:suppressLineNumbers/>
    </w:pPr>
    <w:rPr>
      <w:rFonts w:cs="Mangal"/>
    </w:rPr>
  </w:style>
  <w:style w:type="paragraph" w:styleId="Ttulo11" w:customStyle="1">
    <w:name w:val="Título1"/>
    <w:basedOn w:val="Normal"/>
    <w:next w:val="Corpodotexto"/>
    <w:qFormat/>
    <w:rsid w:val="00506c81"/>
    <w:pPr>
      <w:overflowPunct w:val="false"/>
      <w:jc w:val="center"/>
      <w:textAlignment w:val="baseline"/>
    </w:pPr>
    <w:rPr>
      <w:b/>
      <w:sz w:val="28"/>
    </w:rPr>
  </w:style>
  <w:style w:type="paragraph" w:styleId="Caption">
    <w:name w:val="caption"/>
    <w:basedOn w:val="Normal"/>
    <w:qFormat/>
    <w:rsid w:val="00506c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rsid w:val="00506c81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rsid w:val="00506c81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etexto21" w:customStyle="1">
    <w:name w:val="Corpo de texto 21"/>
    <w:basedOn w:val="Normal"/>
    <w:qFormat/>
    <w:rsid w:val="00506c81"/>
    <w:pPr>
      <w:jc w:val="both"/>
    </w:pPr>
    <w:rPr>
      <w:sz w:val="24"/>
    </w:rPr>
  </w:style>
  <w:style w:type="paragraph" w:styleId="Corpodetexto31" w:customStyle="1">
    <w:name w:val="Corpo de texto 31"/>
    <w:basedOn w:val="Normal"/>
    <w:qFormat/>
    <w:rsid w:val="00506c81"/>
    <w:pPr>
      <w:spacing w:before="0" w:after="120"/>
    </w:pPr>
    <w:rPr>
      <w:sz w:val="16"/>
      <w:szCs w:val="16"/>
    </w:rPr>
  </w:style>
  <w:style w:type="paragraph" w:styleId="NormalWeb">
    <w:name w:val="Normal (Web)"/>
    <w:basedOn w:val="Normal"/>
    <w:qFormat/>
    <w:rsid w:val="00506c81"/>
    <w:pPr>
      <w:spacing w:before="280" w:after="280"/>
    </w:pPr>
    <w:rPr>
      <w:sz w:val="24"/>
      <w:szCs w:val="24"/>
    </w:rPr>
  </w:style>
  <w:style w:type="paragraph" w:styleId="Corpodetexto22" w:customStyle="1">
    <w:name w:val="Corpo de texto 22"/>
    <w:basedOn w:val="Normal"/>
    <w:qFormat/>
    <w:rsid w:val="00506c81"/>
    <w:pPr>
      <w:overflowPunct w:val="false"/>
      <w:spacing w:before="120" w:after="120"/>
      <w:jc w:val="both"/>
      <w:textAlignment w:val="baseline"/>
    </w:pPr>
    <w:rPr>
      <w:rFonts w:ascii="Arial" w:hAnsi="Arial" w:cs="Arial"/>
      <w:sz w:val="24"/>
    </w:rPr>
  </w:style>
  <w:style w:type="paragraph" w:styleId="Contedodatabela" w:customStyle="1">
    <w:name w:val="Conteúdo da tabela"/>
    <w:basedOn w:val="Normal"/>
    <w:qFormat/>
    <w:rsid w:val="00506c81"/>
    <w:pPr>
      <w:suppressLineNumbers/>
    </w:pPr>
    <w:rPr/>
  </w:style>
  <w:style w:type="paragraph" w:styleId="Ttulodetabela" w:customStyle="1">
    <w:name w:val="Título de tabela"/>
    <w:basedOn w:val="Contedodatabela"/>
    <w:qFormat/>
    <w:rsid w:val="00506c81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b87d70"/>
    <w:pPr>
      <w:suppressAutoHyphens w:val="false"/>
      <w:spacing w:before="0" w:after="0"/>
      <w:ind w:left="720" w:hanging="0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2">
    <w:name w:val="WW8Num2"/>
    <w:qFormat/>
  </w:style>
  <w:style w:type="numbering" w:styleId="WW8Num6">
    <w:name w:val="WW8Num6"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oleObject" Target="embeddings/oleObject2.bin"/><Relationship Id="rId5" Type="http://schemas.openxmlformats.org/officeDocument/2006/relationships/image" Target="media/image2.emf"/><Relationship Id="rId6" Type="http://schemas.openxmlformats.org/officeDocument/2006/relationships/hyperlink" Target="https://www.youtube.com/watch?v=7hLqaJLQ5Q4" TargetMode="External"/><Relationship Id="rId7" Type="http://schemas.openxmlformats.org/officeDocument/2006/relationships/hyperlink" Target="http://repositorio.unicentro.br:8080/jspui/bitstream/123456789/929/5/Metodologias de pesquisa em Geografia.pdf" TargetMode="External"/><Relationship Id="rId8" Type="http://schemas.openxmlformats.org/officeDocument/2006/relationships/hyperlink" Target="./Guia%20elabora%C3%A7%C3%A3o%20Pesquisa.pdf" TargetMode="External"/><Relationship Id="rId9" Type="http://schemas.openxmlformats.org/officeDocument/2006/relationships/hyperlink" Target="https://www.portal.ufpr.br/normalizacao.html" TargetMode="Externa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LibreOffice/6.1.5.2$Windows_X86_64 LibreOffice_project/90f8dcf33c87b3705e78202e3df5142b201bd805</Application>
  <Pages>3</Pages>
  <Words>585</Words>
  <Characters>3560</Characters>
  <CharactersWithSpaces>4157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2019-02-19T17:43:00Z</dcterms:created>
  <dc:creator>Sempron 3.0 Ghz</dc:creator>
  <dc:description/>
  <dc:language>pt-BR</dc:language>
  <cp:lastModifiedBy/>
  <dcterms:modified xsi:type="dcterms:W3CDTF">2019-08-27T14:35:48Z</dcterms:modified>
  <cp:revision>17</cp:revision>
  <dc:subject/>
  <dc:title>MODELO DE PLANO DE ENSINO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