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85C" w:rsidRPr="00AA3366" w:rsidRDefault="00AA3366">
      <w:proofErr w:type="spellStart"/>
      <w:r w:rsidRPr="00AA3366">
        <w:t>Controle</w:t>
      </w:r>
      <w:proofErr w:type="spellEnd"/>
      <w:r w:rsidRPr="00AA3366">
        <w:t xml:space="preserve"> de </w:t>
      </w:r>
      <w:proofErr w:type="spellStart"/>
      <w:r w:rsidRPr="00AA3366">
        <w:t>Estoques</w:t>
      </w:r>
      <w:proofErr w:type="spellEnd"/>
      <w:r w:rsidRPr="00AA3366">
        <w:t xml:space="preserve"> </w:t>
      </w:r>
    </w:p>
    <w:p w:rsidR="00AA3366" w:rsidRDefault="00AA3366">
      <w:r w:rsidRPr="00AA3366">
        <w:t>Inventory Management - Order Point Methods</w:t>
      </w:r>
    </w:p>
    <w:p w:rsidR="008B134B" w:rsidRPr="00AA3366" w:rsidRDefault="008B134B"/>
    <w:p w:rsidR="00AA3366" w:rsidRDefault="00AA3366">
      <w:pPr>
        <w:rPr>
          <w:lang w:val="pt-BR"/>
        </w:rPr>
      </w:pPr>
      <w:r w:rsidRPr="00AA3366">
        <w:rPr>
          <w:lang w:val="pt-BR"/>
        </w:rPr>
        <w:t>Esta</w:t>
      </w:r>
      <w:r w:rsidR="008B134B">
        <w:rPr>
          <w:lang w:val="pt-BR"/>
        </w:rPr>
        <w:t>s</w:t>
      </w:r>
      <w:r w:rsidRPr="00AA3366">
        <w:rPr>
          <w:lang w:val="pt-BR"/>
        </w:rPr>
        <w:t xml:space="preserve"> técnica</w:t>
      </w:r>
      <w:r w:rsidR="008B134B">
        <w:rPr>
          <w:lang w:val="pt-BR"/>
        </w:rPr>
        <w:t>s são</w:t>
      </w:r>
      <w:r w:rsidRPr="00AA3366">
        <w:rPr>
          <w:lang w:val="pt-BR"/>
        </w:rPr>
        <w:t xml:space="preserve"> aplicada</w:t>
      </w:r>
      <w:r w:rsidR="008B134B">
        <w:rPr>
          <w:lang w:val="pt-BR"/>
        </w:rPr>
        <w:t>s</w:t>
      </w:r>
      <w:r w:rsidRPr="00AA3366">
        <w:rPr>
          <w:lang w:val="pt-BR"/>
        </w:rPr>
        <w:t xml:space="preserve"> para produtos classificados como </w:t>
      </w:r>
      <w:r w:rsidR="008B134B">
        <w:rPr>
          <w:lang w:val="pt-BR"/>
        </w:rPr>
        <w:t>tendo demanda independente, além disto, maior atenção deve ser concedida aos itens com maior impacto sobre o custo de manutenção de estoque</w:t>
      </w:r>
    </w:p>
    <w:p w:rsidR="006A5198" w:rsidRDefault="006A5198">
      <w:pPr>
        <w:rPr>
          <w:lang w:val="pt-BR"/>
        </w:rPr>
      </w:pPr>
    </w:p>
    <w:p w:rsidR="006A5198" w:rsidRDefault="006A5198">
      <w:pPr>
        <w:rPr>
          <w:lang w:val="pt-BR"/>
        </w:rPr>
      </w:pPr>
    </w:p>
    <w:p w:rsidR="00AA3366" w:rsidRDefault="008B134B">
      <w:pPr>
        <w:rPr>
          <w:lang w:val="pt-BR"/>
        </w:rPr>
      </w:pPr>
      <w:r>
        <w:rPr>
          <w:lang w:val="pt-BR"/>
        </w:rPr>
        <w:t xml:space="preserve">Tipo de demanda dos </w:t>
      </w:r>
      <w:r w:rsidR="00AA3366" w:rsidRPr="00AA3366">
        <w:rPr>
          <w:lang w:val="pt-BR"/>
        </w:rPr>
        <w:t>Itens de estoque (</w:t>
      </w:r>
      <w:proofErr w:type="spellStart"/>
      <w:r w:rsidR="00AA3366" w:rsidRPr="00AA3366">
        <w:rPr>
          <w:lang w:val="pt-BR"/>
        </w:rPr>
        <w:t>SKU</w:t>
      </w:r>
      <w:proofErr w:type="spellEnd"/>
      <w:r w:rsidR="00AA3366" w:rsidRPr="00AA3366">
        <w:rPr>
          <w:lang w:val="pt-BR"/>
        </w:rPr>
        <w:t xml:space="preserve"> - stock </w:t>
      </w:r>
      <w:proofErr w:type="spellStart"/>
      <w:r w:rsidR="00AA3366" w:rsidRPr="00AA3366">
        <w:rPr>
          <w:lang w:val="pt-BR"/>
        </w:rPr>
        <w:t>keeping</w:t>
      </w:r>
      <w:proofErr w:type="spellEnd"/>
      <w:r w:rsidR="00AA3366" w:rsidRPr="00AA3366">
        <w:rPr>
          <w:lang w:val="pt-BR"/>
        </w:rPr>
        <w:t xml:space="preserve"> </w:t>
      </w:r>
      <w:proofErr w:type="spellStart"/>
      <w:r w:rsidR="00AA3366" w:rsidRPr="00AA3366">
        <w:rPr>
          <w:lang w:val="pt-BR"/>
        </w:rPr>
        <w:t>unit</w:t>
      </w:r>
      <w:proofErr w:type="spellEnd"/>
      <w:r w:rsidR="00AA3366" w:rsidRPr="00AA3366">
        <w:rPr>
          <w:lang w:val="pt-BR"/>
        </w:rPr>
        <w:t xml:space="preserve">) </w:t>
      </w:r>
    </w:p>
    <w:p w:rsidR="00AA3366" w:rsidRDefault="00AA3366">
      <w:pPr>
        <w:rPr>
          <w:lang w:val="pt-BR"/>
        </w:rPr>
      </w:pPr>
      <w:r>
        <w:rPr>
          <w:lang w:val="pt-BR"/>
        </w:rPr>
        <w:t>Itens com demanda independente: produtos finais nas estruturas de produtos ; componentes de produtos finais comercializados como peça de reposição</w:t>
      </w:r>
    </w:p>
    <w:p w:rsidR="00AA3366" w:rsidRDefault="00AA3366">
      <w:pPr>
        <w:rPr>
          <w:lang w:val="pt-BR"/>
        </w:rPr>
      </w:pPr>
      <w:r>
        <w:rPr>
          <w:lang w:val="pt-BR"/>
        </w:rPr>
        <w:t>Itens com demanda dependente: componentes utilizados na composição de produtos finais</w:t>
      </w:r>
    </w:p>
    <w:tbl>
      <w:tblPr>
        <w:tblStyle w:val="Tabelacomgrade"/>
        <w:tblW w:w="0" w:type="auto"/>
        <w:tblLook w:val="04A0" w:firstRow="1" w:lastRow="0" w:firstColumn="1" w:lastColumn="0" w:noHBand="0" w:noVBand="1"/>
      </w:tblPr>
      <w:tblGrid>
        <w:gridCol w:w="8828"/>
      </w:tblGrid>
      <w:tr w:rsidR="00AA3366" w:rsidRPr="006B3840" w:rsidTr="00AA3366">
        <w:tc>
          <w:tcPr>
            <w:tcW w:w="8828" w:type="dxa"/>
          </w:tcPr>
          <w:p w:rsidR="00AA3366" w:rsidRDefault="00AA3366">
            <w:pPr>
              <w:rPr>
                <w:lang w:val="pt-BR"/>
              </w:rPr>
            </w:pPr>
            <w:r>
              <w:rPr>
                <w:noProof/>
              </w:rPr>
              <w:drawing>
                <wp:anchor distT="0" distB="0" distL="114300" distR="114300" simplePos="0" relativeHeight="251659264" behindDoc="0" locked="0" layoutInCell="1" allowOverlap="1" wp14:anchorId="2C57A898" wp14:editId="71624F61">
                  <wp:simplePos x="0" y="0"/>
                  <wp:positionH relativeFrom="column">
                    <wp:posOffset>-65405</wp:posOffset>
                  </wp:positionH>
                  <wp:positionV relativeFrom="paragraph">
                    <wp:posOffset>177165</wp:posOffset>
                  </wp:positionV>
                  <wp:extent cx="5612130" cy="3318510"/>
                  <wp:effectExtent l="0" t="0" r="7620" b="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3318510"/>
                          </a:xfrm>
                          <a:prstGeom prst="rect">
                            <a:avLst/>
                          </a:prstGeom>
                        </pic:spPr>
                      </pic:pic>
                    </a:graphicData>
                  </a:graphic>
                </wp:anchor>
              </w:drawing>
            </w:r>
          </w:p>
        </w:tc>
      </w:tr>
    </w:tbl>
    <w:p w:rsidR="00AA3366" w:rsidRPr="00AA3366" w:rsidRDefault="00AA3366">
      <w:pPr>
        <w:rPr>
          <w:lang w:val="pt-BR"/>
        </w:rPr>
      </w:pPr>
    </w:p>
    <w:p w:rsidR="00AA3366" w:rsidRDefault="008B134B">
      <w:pPr>
        <w:rPr>
          <w:lang w:val="pt-BR"/>
        </w:rPr>
      </w:pPr>
      <w:r>
        <w:rPr>
          <w:lang w:val="pt-BR"/>
        </w:rPr>
        <w:t>Classificação ABC</w:t>
      </w:r>
    </w:p>
    <w:p w:rsidR="008B134B" w:rsidRDefault="008B134B">
      <w:pPr>
        <w:rPr>
          <w:lang w:val="pt-BR"/>
        </w:rPr>
      </w:pPr>
      <w:r>
        <w:rPr>
          <w:lang w:val="pt-BR"/>
        </w:rPr>
        <w:t>Esta técnica de class</w:t>
      </w:r>
      <w:r w:rsidR="006A5198">
        <w:rPr>
          <w:lang w:val="pt-BR"/>
        </w:rPr>
        <w:t>ificação permite identificar e classificar os itens com maior impacto sobre custo de manutenção de estoque</w:t>
      </w:r>
    </w:p>
    <w:p w:rsidR="006A5198" w:rsidRDefault="006A5198">
      <w:pPr>
        <w:rPr>
          <w:lang w:val="pt-BR"/>
        </w:rPr>
      </w:pPr>
      <w:r>
        <w:rPr>
          <w:lang w:val="pt-BR"/>
        </w:rPr>
        <w:t xml:space="preserve">De forma geral, um pequeno número de itens mantidos em estoque correspondem a maior parte do investimento em estoque. Tipicamente 20% dos itens são responsáveis por 80% dos custos de </w:t>
      </w:r>
      <w:r>
        <w:rPr>
          <w:lang w:val="pt-BR"/>
        </w:rPr>
        <w:lastRenderedPageBreak/>
        <w:t>estoque. O esforço de gestão eficiente dos itens mantidos em estoque deve ser focado nos itens mais relevantes.</w:t>
      </w:r>
    </w:p>
    <w:p w:rsidR="006A5198" w:rsidRDefault="006A5198">
      <w:pPr>
        <w:rPr>
          <w:lang w:val="pt-BR"/>
        </w:rPr>
      </w:pPr>
      <w:r>
        <w:rPr>
          <w:lang w:val="pt-BR"/>
        </w:rPr>
        <w:t>Duas informações são necessárias para realizar a classificação:</w:t>
      </w:r>
    </w:p>
    <w:p w:rsidR="006A5198" w:rsidRDefault="006A5198">
      <w:pPr>
        <w:rPr>
          <w:lang w:val="pt-BR"/>
        </w:rPr>
      </w:pPr>
      <w:r>
        <w:rPr>
          <w:lang w:val="pt-BR"/>
        </w:rPr>
        <w:t>- custo unitário de manutenção em estoque</w:t>
      </w:r>
    </w:p>
    <w:p w:rsidR="006A5198" w:rsidRDefault="006A5198">
      <w:pPr>
        <w:rPr>
          <w:lang w:val="pt-BR"/>
        </w:rPr>
      </w:pPr>
      <w:r>
        <w:rPr>
          <w:lang w:val="pt-BR"/>
        </w:rPr>
        <w:t>- demanda</w:t>
      </w:r>
    </w:p>
    <w:p w:rsidR="006A5198" w:rsidRDefault="006A5198">
      <w:pPr>
        <w:rPr>
          <w:lang w:val="pt-BR"/>
        </w:rPr>
      </w:pPr>
    </w:p>
    <w:p w:rsidR="00877FEE" w:rsidRDefault="00877FEE">
      <w:pPr>
        <w:rPr>
          <w:lang w:val="pt-BR"/>
        </w:rPr>
      </w:pPr>
      <w:r>
        <w:rPr>
          <w:lang w:val="pt-BR"/>
        </w:rPr>
        <w:t>Procedimento para realizar a classificação ABC</w:t>
      </w:r>
    </w:p>
    <w:p w:rsidR="00877FEE" w:rsidRDefault="00714F19">
      <w:pPr>
        <w:rPr>
          <w:lang w:val="pt-BR"/>
        </w:rPr>
      </w:pPr>
      <w:r>
        <w:rPr>
          <w:lang w:val="pt-BR"/>
        </w:rPr>
        <w:t>1)</w:t>
      </w:r>
      <w:r w:rsidR="00877FEE">
        <w:rPr>
          <w:lang w:val="pt-BR"/>
        </w:rPr>
        <w:t xml:space="preserve"> </w:t>
      </w:r>
      <w:r>
        <w:rPr>
          <w:lang w:val="pt-BR"/>
        </w:rPr>
        <w:t xml:space="preserve">introduzir informações nas colunas </w:t>
      </w:r>
    </w:p>
    <w:p w:rsidR="00714F19" w:rsidRDefault="00714F19">
      <w:pPr>
        <w:rPr>
          <w:lang w:val="pt-BR"/>
        </w:rPr>
      </w:pPr>
      <w:r>
        <w:rPr>
          <w:lang w:val="pt-BR"/>
        </w:rPr>
        <w:t>- Custo unitário de manutenção em estoque</w:t>
      </w:r>
    </w:p>
    <w:p w:rsidR="00714F19" w:rsidRDefault="00714F19">
      <w:pPr>
        <w:rPr>
          <w:lang w:val="pt-BR"/>
        </w:rPr>
      </w:pPr>
      <w:r>
        <w:rPr>
          <w:lang w:val="pt-BR"/>
        </w:rPr>
        <w:t>- Venda anual</w:t>
      </w:r>
    </w:p>
    <w:p w:rsidR="00714F19" w:rsidRDefault="00714F19">
      <w:pPr>
        <w:rPr>
          <w:lang w:val="pt-BR"/>
        </w:rPr>
      </w:pPr>
      <w:proofErr w:type="spellStart"/>
      <w:r>
        <w:rPr>
          <w:lang w:val="pt-BR"/>
        </w:rPr>
        <w:t>obs</w:t>
      </w:r>
      <w:proofErr w:type="spellEnd"/>
      <w:r>
        <w:rPr>
          <w:lang w:val="pt-BR"/>
        </w:rPr>
        <w:t xml:space="preserve">: o custo unitário costuma ser determinado pelo custo do item * </w:t>
      </w:r>
    </w:p>
    <w:p w:rsidR="00714F19" w:rsidRDefault="00714F19">
      <w:pPr>
        <w:rPr>
          <w:lang w:val="pt-BR"/>
        </w:rPr>
      </w:pPr>
      <w:r>
        <w:rPr>
          <w:lang w:val="pt-BR"/>
        </w:rPr>
        <w:t>cada linha da tabela é associado a um item de estoque (</w:t>
      </w:r>
      <w:proofErr w:type="spellStart"/>
      <w:r>
        <w:rPr>
          <w:lang w:val="pt-BR"/>
        </w:rPr>
        <w:t>SKU</w:t>
      </w:r>
      <w:proofErr w:type="spellEnd"/>
      <w:r>
        <w:rPr>
          <w:lang w:val="pt-BR"/>
        </w:rPr>
        <w:t>)</w:t>
      </w:r>
    </w:p>
    <w:p w:rsidR="00714F19" w:rsidRDefault="00714F19">
      <w:pPr>
        <w:rPr>
          <w:lang w:val="pt-BR"/>
        </w:rPr>
      </w:pPr>
      <w:r>
        <w:rPr>
          <w:lang w:val="pt-BR"/>
        </w:rPr>
        <w:t xml:space="preserve">2) Determinar a coluna </w:t>
      </w:r>
    </w:p>
    <w:p w:rsidR="00714F19" w:rsidRDefault="00714F19">
      <w:pPr>
        <w:rPr>
          <w:lang w:val="pt-BR"/>
        </w:rPr>
      </w:pPr>
      <w:r>
        <w:rPr>
          <w:lang w:val="pt-BR"/>
        </w:rPr>
        <w:t>Utilização anual = Custo unitário de manutenção em estoque * Venda anual</w:t>
      </w:r>
    </w:p>
    <w:p w:rsidR="00714F19" w:rsidRDefault="00714F19">
      <w:pPr>
        <w:rPr>
          <w:lang w:val="pt-BR"/>
        </w:rPr>
      </w:pPr>
      <w:r>
        <w:rPr>
          <w:lang w:val="pt-BR"/>
        </w:rPr>
        <w:t>3) Determinar o somatório da Utilização anual de todos os itens de estoque</w:t>
      </w:r>
    </w:p>
    <w:p w:rsidR="00714F19" w:rsidRDefault="00714F19">
      <w:pPr>
        <w:rPr>
          <w:lang w:val="pt-BR"/>
        </w:rPr>
      </w:pPr>
      <w:r>
        <w:rPr>
          <w:lang w:val="pt-BR"/>
        </w:rPr>
        <w:t>4) Determinar a razão de utilização anual de cada item em estoque</w:t>
      </w:r>
    </w:p>
    <w:p w:rsidR="00714F19" w:rsidRDefault="00714F19">
      <w:pPr>
        <w:rPr>
          <w:lang w:val="pt-BR"/>
        </w:rPr>
      </w:pPr>
      <w:r>
        <w:rPr>
          <w:lang w:val="pt-BR"/>
        </w:rPr>
        <w:t xml:space="preserve">Razão de utilização = Utilização anual / somatório da Utilização anual </w:t>
      </w:r>
    </w:p>
    <w:p w:rsidR="00714F19" w:rsidRDefault="00714F19" w:rsidP="00714F19">
      <w:pPr>
        <w:rPr>
          <w:lang w:val="pt-BR"/>
        </w:rPr>
      </w:pPr>
      <w:r>
        <w:rPr>
          <w:lang w:val="pt-BR"/>
        </w:rPr>
        <w:t xml:space="preserve">5) Ordenar os itens em estoque (linhas da tabela) de forma decrescente pelo valor de Utilização anual </w:t>
      </w:r>
    </w:p>
    <w:p w:rsidR="00714F19" w:rsidRDefault="00714F19">
      <w:pPr>
        <w:rPr>
          <w:lang w:val="pt-BR"/>
        </w:rPr>
      </w:pPr>
      <w:r>
        <w:rPr>
          <w:lang w:val="pt-BR"/>
        </w:rPr>
        <w:t>6) Determinar o percentual acumulado de utilização anual dos itens conforme a classificação realizada na etapa (5)</w:t>
      </w:r>
    </w:p>
    <w:p w:rsidR="00714F19" w:rsidRDefault="00714F19">
      <w:pPr>
        <w:rPr>
          <w:lang w:val="pt-BR"/>
        </w:rPr>
      </w:pPr>
      <w:r>
        <w:rPr>
          <w:lang w:val="pt-BR"/>
        </w:rPr>
        <w:t>percentual acumulado do primeiro item = Razão de utilização do primeiro item (aquele de maior valor de Razão de utilização)</w:t>
      </w:r>
    </w:p>
    <w:p w:rsidR="00714F19" w:rsidRDefault="00714F19">
      <w:pPr>
        <w:rPr>
          <w:lang w:val="pt-BR"/>
        </w:rPr>
      </w:pPr>
      <w:r>
        <w:rPr>
          <w:lang w:val="pt-BR"/>
        </w:rPr>
        <w:t>percentual acumulado de um item qualquer = Razão de utilização do item + Percentual acumulado do item anterior</w:t>
      </w:r>
    </w:p>
    <w:p w:rsidR="00447C44" w:rsidRDefault="00447C44">
      <w:pPr>
        <w:rPr>
          <w:lang w:val="pt-BR"/>
        </w:rPr>
      </w:pPr>
      <w:r>
        <w:rPr>
          <w:lang w:val="pt-BR"/>
        </w:rPr>
        <w:t>7) Estabelecer os patamares de classificação, tipicamente: patamar A = 80% e  patamar B = 95%</w:t>
      </w:r>
    </w:p>
    <w:p w:rsidR="00447C44" w:rsidRDefault="00447C44">
      <w:pPr>
        <w:rPr>
          <w:lang w:val="pt-BR"/>
        </w:rPr>
      </w:pPr>
      <w:r>
        <w:rPr>
          <w:lang w:val="pt-BR"/>
        </w:rPr>
        <w:t>8) Classificar os itens em conformidade com os patamares estabelecidos na etapa (7)</w:t>
      </w:r>
    </w:p>
    <w:p w:rsidR="00447C44" w:rsidRDefault="00447C44">
      <w:pPr>
        <w:rPr>
          <w:lang w:val="pt-BR"/>
        </w:rPr>
      </w:pPr>
      <w:r>
        <w:rPr>
          <w:lang w:val="pt-BR"/>
        </w:rPr>
        <w:t xml:space="preserve">- itens A: todos aqueles em que Percentual acumulado </w:t>
      </w:r>
      <w:r>
        <w:rPr>
          <w:rFonts w:cstheme="minorHAnsi"/>
          <w:lang w:val="pt-BR"/>
        </w:rPr>
        <w:t>≤</w:t>
      </w:r>
      <w:r>
        <w:rPr>
          <w:lang w:val="pt-BR"/>
        </w:rPr>
        <w:t xml:space="preserve"> patamar A</w:t>
      </w:r>
    </w:p>
    <w:p w:rsidR="00447C44" w:rsidRDefault="00447C44">
      <w:pPr>
        <w:rPr>
          <w:lang w:val="pt-BR"/>
        </w:rPr>
      </w:pPr>
      <w:r>
        <w:rPr>
          <w:lang w:val="pt-BR"/>
        </w:rPr>
        <w:t xml:space="preserve">- itens B: todos aqueles em que patamar A &lt; Percentual acumulado </w:t>
      </w:r>
      <w:r>
        <w:rPr>
          <w:rFonts w:cstheme="minorHAnsi"/>
          <w:lang w:val="pt-BR"/>
        </w:rPr>
        <w:t>≤</w:t>
      </w:r>
      <w:r>
        <w:rPr>
          <w:lang w:val="pt-BR"/>
        </w:rPr>
        <w:t xml:space="preserve"> patamar B</w:t>
      </w:r>
    </w:p>
    <w:p w:rsidR="00447C44" w:rsidRDefault="00447C44">
      <w:pPr>
        <w:rPr>
          <w:lang w:val="pt-BR"/>
        </w:rPr>
      </w:pPr>
      <w:r>
        <w:rPr>
          <w:lang w:val="pt-BR"/>
        </w:rPr>
        <w:t>- itens C: todos aqueles em que patamar B &lt; Percentual acumulado</w:t>
      </w:r>
    </w:p>
    <w:tbl>
      <w:tblPr>
        <w:tblStyle w:val="Tabelacomgrade"/>
        <w:tblW w:w="0" w:type="auto"/>
        <w:tblLook w:val="04A0" w:firstRow="1" w:lastRow="0" w:firstColumn="1" w:lastColumn="0" w:noHBand="0" w:noVBand="1"/>
      </w:tblPr>
      <w:tblGrid>
        <w:gridCol w:w="8828"/>
      </w:tblGrid>
      <w:tr w:rsidR="004010DA" w:rsidRPr="006B3840" w:rsidTr="004010DA">
        <w:tc>
          <w:tcPr>
            <w:tcW w:w="8828" w:type="dxa"/>
          </w:tcPr>
          <w:p w:rsidR="004010DA" w:rsidRDefault="004010DA">
            <w:pPr>
              <w:rPr>
                <w:lang w:val="pt-BR"/>
              </w:rPr>
            </w:pPr>
            <w:r>
              <w:rPr>
                <w:noProof/>
              </w:rPr>
              <w:lastRenderedPageBreak/>
              <w:drawing>
                <wp:anchor distT="0" distB="0" distL="114300" distR="114300" simplePos="0" relativeHeight="251661312" behindDoc="0" locked="0" layoutInCell="1" allowOverlap="1" wp14:anchorId="6D629298" wp14:editId="38B0B1EE">
                  <wp:simplePos x="0" y="0"/>
                  <wp:positionH relativeFrom="column">
                    <wp:posOffset>-65405</wp:posOffset>
                  </wp:positionH>
                  <wp:positionV relativeFrom="paragraph">
                    <wp:posOffset>177800</wp:posOffset>
                  </wp:positionV>
                  <wp:extent cx="5612130" cy="5457825"/>
                  <wp:effectExtent l="0" t="0" r="7620" b="9525"/>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5457825"/>
                          </a:xfrm>
                          <a:prstGeom prst="rect">
                            <a:avLst/>
                          </a:prstGeom>
                        </pic:spPr>
                      </pic:pic>
                    </a:graphicData>
                  </a:graphic>
                </wp:anchor>
              </w:drawing>
            </w:r>
          </w:p>
        </w:tc>
      </w:tr>
      <w:tr w:rsidR="004010DA" w:rsidTr="004010DA">
        <w:tc>
          <w:tcPr>
            <w:tcW w:w="8828" w:type="dxa"/>
          </w:tcPr>
          <w:p w:rsidR="004010DA" w:rsidRDefault="004010DA">
            <w:pPr>
              <w:rPr>
                <w:lang w:val="pt-BR"/>
              </w:rPr>
            </w:pPr>
            <w:r w:rsidRPr="004010DA">
              <w:t xml:space="preserve">BENTON, W.C. Jr., Supply chain focused manufacturing planning and control. </w:t>
            </w:r>
            <w:proofErr w:type="spellStart"/>
            <w:r w:rsidRPr="004010DA">
              <w:rPr>
                <w:lang w:val="pt-BR"/>
              </w:rPr>
              <w:t>Cengage</w:t>
            </w:r>
            <w:proofErr w:type="spellEnd"/>
            <w:r w:rsidRPr="004010DA">
              <w:rPr>
                <w:lang w:val="pt-BR"/>
              </w:rPr>
              <w:t xml:space="preserve"> Learning.</w:t>
            </w:r>
          </w:p>
        </w:tc>
      </w:tr>
    </w:tbl>
    <w:p w:rsidR="004010DA" w:rsidRDefault="004010DA">
      <w:pPr>
        <w:rPr>
          <w:lang w:val="pt-BR"/>
        </w:rPr>
      </w:pPr>
    </w:p>
    <w:p w:rsidR="0003477D" w:rsidRDefault="0003477D">
      <w:pPr>
        <w:rPr>
          <w:lang w:val="pt-BR"/>
        </w:rPr>
      </w:pPr>
    </w:p>
    <w:p w:rsidR="0003477D" w:rsidRDefault="0003477D">
      <w:pPr>
        <w:rPr>
          <w:lang w:val="pt-BR"/>
        </w:rPr>
      </w:pPr>
      <w:r>
        <w:rPr>
          <w:lang w:val="pt-BR"/>
        </w:rPr>
        <w:br w:type="page"/>
      </w:r>
    </w:p>
    <w:p w:rsidR="0003477D" w:rsidRPr="0060379E" w:rsidRDefault="0003477D">
      <w:pPr>
        <w:rPr>
          <w:b/>
          <w:lang w:val="pt-BR"/>
        </w:rPr>
      </w:pPr>
      <w:r w:rsidRPr="0060379E">
        <w:rPr>
          <w:b/>
          <w:lang w:val="pt-BR"/>
        </w:rPr>
        <w:lastRenderedPageBreak/>
        <w:t>Exercício</w:t>
      </w:r>
    </w:p>
    <w:p w:rsidR="0003477D" w:rsidRDefault="0003477D">
      <w:pPr>
        <w:rPr>
          <w:lang w:val="pt-BR"/>
        </w:rPr>
      </w:pPr>
      <w:r>
        <w:rPr>
          <w:lang w:val="pt-BR"/>
        </w:rPr>
        <w:t>Realizar a classificação ABC dos itens de estoque adotando os patamares de 82% e 96%</w:t>
      </w:r>
    </w:p>
    <w:tbl>
      <w:tblPr>
        <w:tblStyle w:val="Tabelacomgrade"/>
        <w:tblW w:w="0" w:type="auto"/>
        <w:tblLook w:val="04A0" w:firstRow="1" w:lastRow="0" w:firstColumn="1" w:lastColumn="0" w:noHBand="0" w:noVBand="1"/>
      </w:tblPr>
      <w:tblGrid>
        <w:gridCol w:w="960"/>
        <w:gridCol w:w="960"/>
        <w:gridCol w:w="960"/>
      </w:tblGrid>
      <w:tr w:rsidR="0003477D" w:rsidRPr="0003477D" w:rsidTr="0003477D">
        <w:trPr>
          <w:trHeight w:val="450"/>
        </w:trPr>
        <w:tc>
          <w:tcPr>
            <w:tcW w:w="960" w:type="dxa"/>
            <w:hideMark/>
          </w:tcPr>
          <w:p w:rsidR="0003477D" w:rsidRPr="0003477D" w:rsidRDefault="0003477D">
            <w:r w:rsidRPr="0003477D">
              <w:t>item</w:t>
            </w:r>
          </w:p>
        </w:tc>
        <w:tc>
          <w:tcPr>
            <w:tcW w:w="960" w:type="dxa"/>
            <w:hideMark/>
          </w:tcPr>
          <w:p w:rsidR="0003477D" w:rsidRPr="0003477D" w:rsidRDefault="0003477D">
            <w:proofErr w:type="spellStart"/>
            <w:r w:rsidRPr="0003477D">
              <w:t>vendas</w:t>
            </w:r>
            <w:proofErr w:type="spellEnd"/>
            <w:r w:rsidRPr="0003477D">
              <w:t xml:space="preserve"> </w:t>
            </w:r>
            <w:proofErr w:type="spellStart"/>
            <w:r w:rsidRPr="0003477D">
              <w:t>anuais</w:t>
            </w:r>
            <w:proofErr w:type="spellEnd"/>
          </w:p>
        </w:tc>
        <w:tc>
          <w:tcPr>
            <w:tcW w:w="960" w:type="dxa"/>
            <w:hideMark/>
          </w:tcPr>
          <w:p w:rsidR="0003477D" w:rsidRPr="0003477D" w:rsidRDefault="0003477D">
            <w:proofErr w:type="spellStart"/>
            <w:r w:rsidRPr="0003477D">
              <w:t>custo</w:t>
            </w:r>
            <w:proofErr w:type="spellEnd"/>
            <w:r w:rsidRPr="0003477D">
              <w:t xml:space="preserve"> </w:t>
            </w:r>
            <w:proofErr w:type="spellStart"/>
            <w:r w:rsidRPr="0003477D">
              <w:t>unitario</w:t>
            </w:r>
            <w:proofErr w:type="spellEnd"/>
          </w:p>
        </w:tc>
      </w:tr>
      <w:tr w:rsidR="0003477D" w:rsidRPr="0003477D" w:rsidTr="0003477D">
        <w:trPr>
          <w:trHeight w:val="300"/>
        </w:trPr>
        <w:tc>
          <w:tcPr>
            <w:tcW w:w="960" w:type="dxa"/>
            <w:noWrap/>
            <w:hideMark/>
          </w:tcPr>
          <w:p w:rsidR="0003477D" w:rsidRPr="0003477D" w:rsidRDefault="0003477D" w:rsidP="0003477D">
            <w:r w:rsidRPr="0003477D">
              <w:t>1</w:t>
            </w:r>
          </w:p>
        </w:tc>
        <w:tc>
          <w:tcPr>
            <w:tcW w:w="960" w:type="dxa"/>
            <w:noWrap/>
            <w:hideMark/>
          </w:tcPr>
          <w:p w:rsidR="0003477D" w:rsidRPr="0003477D" w:rsidRDefault="0003477D" w:rsidP="0003477D">
            <w:r w:rsidRPr="0003477D">
              <w:t>10120</w:t>
            </w:r>
          </w:p>
        </w:tc>
        <w:tc>
          <w:tcPr>
            <w:tcW w:w="960" w:type="dxa"/>
            <w:noWrap/>
            <w:hideMark/>
          </w:tcPr>
          <w:p w:rsidR="0003477D" w:rsidRPr="0003477D" w:rsidRDefault="0003477D" w:rsidP="0003477D">
            <w:r w:rsidRPr="0003477D">
              <w:t>0.2</w:t>
            </w:r>
          </w:p>
        </w:tc>
      </w:tr>
      <w:tr w:rsidR="0003477D" w:rsidRPr="0003477D" w:rsidTr="0003477D">
        <w:trPr>
          <w:trHeight w:val="300"/>
        </w:trPr>
        <w:tc>
          <w:tcPr>
            <w:tcW w:w="960" w:type="dxa"/>
            <w:noWrap/>
            <w:hideMark/>
          </w:tcPr>
          <w:p w:rsidR="0003477D" w:rsidRPr="0003477D" w:rsidRDefault="0003477D" w:rsidP="0003477D">
            <w:r w:rsidRPr="0003477D">
              <w:t>2</w:t>
            </w:r>
          </w:p>
        </w:tc>
        <w:tc>
          <w:tcPr>
            <w:tcW w:w="960" w:type="dxa"/>
            <w:noWrap/>
            <w:hideMark/>
          </w:tcPr>
          <w:p w:rsidR="0003477D" w:rsidRPr="0003477D" w:rsidRDefault="0003477D" w:rsidP="0003477D">
            <w:r w:rsidRPr="0003477D">
              <w:t>3520</w:t>
            </w:r>
          </w:p>
        </w:tc>
        <w:tc>
          <w:tcPr>
            <w:tcW w:w="960" w:type="dxa"/>
            <w:noWrap/>
            <w:hideMark/>
          </w:tcPr>
          <w:p w:rsidR="0003477D" w:rsidRPr="0003477D" w:rsidRDefault="0003477D" w:rsidP="0003477D">
            <w:r w:rsidRPr="0003477D">
              <w:t>0.4</w:t>
            </w:r>
          </w:p>
        </w:tc>
      </w:tr>
      <w:tr w:rsidR="0003477D" w:rsidRPr="0003477D" w:rsidTr="0003477D">
        <w:trPr>
          <w:trHeight w:val="300"/>
        </w:trPr>
        <w:tc>
          <w:tcPr>
            <w:tcW w:w="960" w:type="dxa"/>
            <w:noWrap/>
            <w:hideMark/>
          </w:tcPr>
          <w:p w:rsidR="0003477D" w:rsidRPr="0003477D" w:rsidRDefault="0003477D" w:rsidP="0003477D">
            <w:r w:rsidRPr="0003477D">
              <w:t>3</w:t>
            </w:r>
          </w:p>
        </w:tc>
        <w:tc>
          <w:tcPr>
            <w:tcW w:w="960" w:type="dxa"/>
            <w:noWrap/>
            <w:hideMark/>
          </w:tcPr>
          <w:p w:rsidR="0003477D" w:rsidRPr="0003477D" w:rsidRDefault="0003477D" w:rsidP="0003477D">
            <w:r w:rsidRPr="0003477D">
              <w:t>3830</w:t>
            </w:r>
          </w:p>
        </w:tc>
        <w:tc>
          <w:tcPr>
            <w:tcW w:w="960" w:type="dxa"/>
            <w:noWrap/>
            <w:hideMark/>
          </w:tcPr>
          <w:p w:rsidR="0003477D" w:rsidRPr="0003477D" w:rsidRDefault="0003477D" w:rsidP="0003477D">
            <w:r w:rsidRPr="0003477D">
              <w:t>9.5</w:t>
            </w:r>
          </w:p>
        </w:tc>
      </w:tr>
      <w:tr w:rsidR="0003477D" w:rsidRPr="0003477D" w:rsidTr="0003477D">
        <w:trPr>
          <w:trHeight w:val="300"/>
        </w:trPr>
        <w:tc>
          <w:tcPr>
            <w:tcW w:w="960" w:type="dxa"/>
            <w:noWrap/>
            <w:hideMark/>
          </w:tcPr>
          <w:p w:rsidR="0003477D" w:rsidRPr="0003477D" w:rsidRDefault="0003477D" w:rsidP="0003477D">
            <w:r w:rsidRPr="0003477D">
              <w:t>4</w:t>
            </w:r>
          </w:p>
        </w:tc>
        <w:tc>
          <w:tcPr>
            <w:tcW w:w="960" w:type="dxa"/>
            <w:noWrap/>
            <w:hideMark/>
          </w:tcPr>
          <w:p w:rsidR="0003477D" w:rsidRPr="0003477D" w:rsidRDefault="0003477D" w:rsidP="0003477D">
            <w:r w:rsidRPr="0003477D">
              <w:t>4368</w:t>
            </w:r>
          </w:p>
        </w:tc>
        <w:tc>
          <w:tcPr>
            <w:tcW w:w="960" w:type="dxa"/>
            <w:noWrap/>
            <w:hideMark/>
          </w:tcPr>
          <w:p w:rsidR="0003477D" w:rsidRPr="0003477D" w:rsidRDefault="0003477D" w:rsidP="0003477D">
            <w:r w:rsidRPr="0003477D">
              <w:t>0.25</w:t>
            </w:r>
          </w:p>
        </w:tc>
      </w:tr>
      <w:tr w:rsidR="0003477D" w:rsidRPr="0003477D" w:rsidTr="0003477D">
        <w:trPr>
          <w:trHeight w:val="300"/>
        </w:trPr>
        <w:tc>
          <w:tcPr>
            <w:tcW w:w="960" w:type="dxa"/>
            <w:noWrap/>
            <w:hideMark/>
          </w:tcPr>
          <w:p w:rsidR="0003477D" w:rsidRPr="0003477D" w:rsidRDefault="0003477D" w:rsidP="0003477D">
            <w:r w:rsidRPr="0003477D">
              <w:t>5</w:t>
            </w:r>
          </w:p>
        </w:tc>
        <w:tc>
          <w:tcPr>
            <w:tcW w:w="960" w:type="dxa"/>
            <w:noWrap/>
            <w:hideMark/>
          </w:tcPr>
          <w:p w:rsidR="0003477D" w:rsidRPr="0003477D" w:rsidRDefault="0003477D" w:rsidP="0003477D">
            <w:r w:rsidRPr="0003477D">
              <w:t>3590</w:t>
            </w:r>
          </w:p>
        </w:tc>
        <w:tc>
          <w:tcPr>
            <w:tcW w:w="960" w:type="dxa"/>
            <w:noWrap/>
            <w:hideMark/>
          </w:tcPr>
          <w:p w:rsidR="0003477D" w:rsidRPr="0003477D" w:rsidRDefault="0003477D" w:rsidP="0003477D">
            <w:r w:rsidRPr="0003477D">
              <w:t>0.9</w:t>
            </w:r>
          </w:p>
        </w:tc>
      </w:tr>
      <w:tr w:rsidR="0003477D" w:rsidRPr="0003477D" w:rsidTr="0003477D">
        <w:trPr>
          <w:trHeight w:val="300"/>
        </w:trPr>
        <w:tc>
          <w:tcPr>
            <w:tcW w:w="960" w:type="dxa"/>
            <w:noWrap/>
            <w:hideMark/>
          </w:tcPr>
          <w:p w:rsidR="0003477D" w:rsidRPr="0003477D" w:rsidRDefault="0003477D" w:rsidP="0003477D">
            <w:r w:rsidRPr="0003477D">
              <w:t>6</w:t>
            </w:r>
          </w:p>
        </w:tc>
        <w:tc>
          <w:tcPr>
            <w:tcW w:w="960" w:type="dxa"/>
            <w:noWrap/>
            <w:hideMark/>
          </w:tcPr>
          <w:p w:rsidR="0003477D" w:rsidRPr="0003477D" w:rsidRDefault="0003477D" w:rsidP="0003477D">
            <w:r w:rsidRPr="0003477D">
              <w:t>4820</w:t>
            </w:r>
          </w:p>
        </w:tc>
        <w:tc>
          <w:tcPr>
            <w:tcW w:w="960" w:type="dxa"/>
            <w:noWrap/>
            <w:hideMark/>
          </w:tcPr>
          <w:p w:rsidR="0003477D" w:rsidRPr="0003477D" w:rsidRDefault="0003477D" w:rsidP="0003477D">
            <w:r w:rsidRPr="0003477D">
              <w:t>0.7</w:t>
            </w:r>
          </w:p>
        </w:tc>
      </w:tr>
      <w:tr w:rsidR="0003477D" w:rsidRPr="0003477D" w:rsidTr="0003477D">
        <w:trPr>
          <w:trHeight w:val="300"/>
        </w:trPr>
        <w:tc>
          <w:tcPr>
            <w:tcW w:w="960" w:type="dxa"/>
            <w:noWrap/>
            <w:hideMark/>
          </w:tcPr>
          <w:p w:rsidR="0003477D" w:rsidRPr="0003477D" w:rsidRDefault="0003477D" w:rsidP="0003477D">
            <w:r w:rsidRPr="0003477D">
              <w:t>7</w:t>
            </w:r>
          </w:p>
        </w:tc>
        <w:tc>
          <w:tcPr>
            <w:tcW w:w="960" w:type="dxa"/>
            <w:noWrap/>
            <w:hideMark/>
          </w:tcPr>
          <w:p w:rsidR="0003477D" w:rsidRPr="0003477D" w:rsidRDefault="0003477D" w:rsidP="0003477D">
            <w:r w:rsidRPr="0003477D">
              <w:t>1050</w:t>
            </w:r>
          </w:p>
        </w:tc>
        <w:tc>
          <w:tcPr>
            <w:tcW w:w="960" w:type="dxa"/>
            <w:noWrap/>
            <w:hideMark/>
          </w:tcPr>
          <w:p w:rsidR="0003477D" w:rsidRPr="0003477D" w:rsidRDefault="0003477D" w:rsidP="0003477D">
            <w:r w:rsidRPr="0003477D">
              <w:t>0.3</w:t>
            </w:r>
          </w:p>
        </w:tc>
      </w:tr>
      <w:tr w:rsidR="0003477D" w:rsidRPr="0003477D" w:rsidTr="0003477D">
        <w:trPr>
          <w:trHeight w:val="300"/>
        </w:trPr>
        <w:tc>
          <w:tcPr>
            <w:tcW w:w="960" w:type="dxa"/>
            <w:noWrap/>
            <w:hideMark/>
          </w:tcPr>
          <w:p w:rsidR="0003477D" w:rsidRPr="0003477D" w:rsidRDefault="0003477D" w:rsidP="0003477D">
            <w:r w:rsidRPr="0003477D">
              <w:t>8</w:t>
            </w:r>
          </w:p>
        </w:tc>
        <w:tc>
          <w:tcPr>
            <w:tcW w:w="960" w:type="dxa"/>
            <w:noWrap/>
            <w:hideMark/>
          </w:tcPr>
          <w:p w:rsidR="0003477D" w:rsidRPr="0003477D" w:rsidRDefault="0003477D" w:rsidP="0003477D">
            <w:r w:rsidRPr="0003477D">
              <w:t>1100</w:t>
            </w:r>
          </w:p>
        </w:tc>
        <w:tc>
          <w:tcPr>
            <w:tcW w:w="960" w:type="dxa"/>
            <w:noWrap/>
            <w:hideMark/>
          </w:tcPr>
          <w:p w:rsidR="0003477D" w:rsidRPr="0003477D" w:rsidRDefault="0003477D" w:rsidP="0003477D">
            <w:r w:rsidRPr="0003477D">
              <w:t>0.44</w:t>
            </w:r>
          </w:p>
        </w:tc>
      </w:tr>
      <w:tr w:rsidR="0003477D" w:rsidRPr="0003477D" w:rsidTr="0003477D">
        <w:trPr>
          <w:trHeight w:val="300"/>
        </w:trPr>
        <w:tc>
          <w:tcPr>
            <w:tcW w:w="960" w:type="dxa"/>
            <w:noWrap/>
            <w:hideMark/>
          </w:tcPr>
          <w:p w:rsidR="0003477D" w:rsidRPr="0003477D" w:rsidRDefault="0003477D" w:rsidP="0003477D">
            <w:r w:rsidRPr="0003477D">
              <w:t>9</w:t>
            </w:r>
          </w:p>
        </w:tc>
        <w:tc>
          <w:tcPr>
            <w:tcW w:w="960" w:type="dxa"/>
            <w:noWrap/>
            <w:hideMark/>
          </w:tcPr>
          <w:p w:rsidR="0003477D" w:rsidRPr="0003477D" w:rsidRDefault="0003477D" w:rsidP="0003477D">
            <w:r w:rsidRPr="0003477D">
              <w:t>710</w:t>
            </w:r>
          </w:p>
        </w:tc>
        <w:tc>
          <w:tcPr>
            <w:tcW w:w="960" w:type="dxa"/>
            <w:noWrap/>
            <w:hideMark/>
          </w:tcPr>
          <w:p w:rsidR="0003477D" w:rsidRPr="0003477D" w:rsidRDefault="0003477D" w:rsidP="0003477D">
            <w:r w:rsidRPr="0003477D">
              <w:t>31.6</w:t>
            </w:r>
          </w:p>
        </w:tc>
      </w:tr>
      <w:tr w:rsidR="0003477D" w:rsidRPr="0003477D" w:rsidTr="0003477D">
        <w:trPr>
          <w:trHeight w:val="300"/>
        </w:trPr>
        <w:tc>
          <w:tcPr>
            <w:tcW w:w="960" w:type="dxa"/>
            <w:noWrap/>
            <w:hideMark/>
          </w:tcPr>
          <w:p w:rsidR="0003477D" w:rsidRPr="0003477D" w:rsidRDefault="0003477D" w:rsidP="0003477D">
            <w:r w:rsidRPr="0003477D">
              <w:t>10</w:t>
            </w:r>
          </w:p>
        </w:tc>
        <w:tc>
          <w:tcPr>
            <w:tcW w:w="960" w:type="dxa"/>
            <w:noWrap/>
            <w:hideMark/>
          </w:tcPr>
          <w:p w:rsidR="0003477D" w:rsidRPr="0003477D" w:rsidRDefault="0003477D" w:rsidP="0003477D">
            <w:r w:rsidRPr="0003477D">
              <w:t>4700</w:t>
            </w:r>
          </w:p>
        </w:tc>
        <w:tc>
          <w:tcPr>
            <w:tcW w:w="960" w:type="dxa"/>
            <w:noWrap/>
            <w:hideMark/>
          </w:tcPr>
          <w:p w:rsidR="0003477D" w:rsidRPr="0003477D" w:rsidRDefault="0003477D" w:rsidP="0003477D">
            <w:r w:rsidRPr="0003477D">
              <w:t>0.38</w:t>
            </w:r>
          </w:p>
        </w:tc>
      </w:tr>
    </w:tbl>
    <w:p w:rsidR="0003477D" w:rsidRPr="00AA3366" w:rsidRDefault="0003477D">
      <w:pPr>
        <w:rPr>
          <w:lang w:val="pt-BR"/>
        </w:rPr>
      </w:pPr>
    </w:p>
    <w:p w:rsidR="00AA3366" w:rsidRPr="00CA26DD" w:rsidRDefault="00CD1372">
      <w:pPr>
        <w:rPr>
          <w:b/>
          <w:lang w:val="pt-BR"/>
        </w:rPr>
      </w:pPr>
      <w:r w:rsidRPr="00CA26DD">
        <w:rPr>
          <w:b/>
          <w:lang w:val="pt-BR"/>
        </w:rPr>
        <w:t>Tipos de estoque e função</w:t>
      </w:r>
    </w:p>
    <w:p w:rsidR="00CD1372" w:rsidRDefault="00CD1372">
      <w:pPr>
        <w:rPr>
          <w:lang w:val="pt-BR"/>
        </w:rPr>
      </w:pPr>
    </w:p>
    <w:p w:rsidR="00CD1372" w:rsidRDefault="00CD1372">
      <w:pPr>
        <w:rPr>
          <w:lang w:val="pt-BR"/>
        </w:rPr>
      </w:pPr>
      <w:r>
        <w:rPr>
          <w:lang w:val="pt-BR"/>
        </w:rPr>
        <w:t xml:space="preserve">Estoque de movimentação Transit stock / pipeline </w:t>
      </w:r>
      <w:proofErr w:type="spellStart"/>
      <w:r>
        <w:rPr>
          <w:lang w:val="pt-BR"/>
        </w:rPr>
        <w:t>inventory</w:t>
      </w:r>
      <w:proofErr w:type="spellEnd"/>
    </w:p>
    <w:p w:rsidR="00CD1372" w:rsidRDefault="00CD1372">
      <w:pPr>
        <w:rPr>
          <w:lang w:val="pt-BR"/>
        </w:rPr>
      </w:pPr>
      <w:r>
        <w:rPr>
          <w:lang w:val="pt-BR"/>
        </w:rPr>
        <w:t>determinado pelo tempo de transporte entre localizações distintas, é determinado pela distância entre os locais de produção-distribuição e o tempo (tipo) de transporte utilizado entre tais locais</w:t>
      </w:r>
    </w:p>
    <w:p w:rsidR="00CD1372" w:rsidRDefault="00CD1372">
      <w:pPr>
        <w:rPr>
          <w:lang w:val="pt-BR"/>
        </w:rPr>
      </w:pPr>
    </w:p>
    <w:p w:rsidR="00CD1372" w:rsidRDefault="00CD1372">
      <w:pPr>
        <w:rPr>
          <w:lang w:val="pt-BR"/>
        </w:rPr>
      </w:pPr>
      <w:proofErr w:type="spellStart"/>
      <w:r>
        <w:rPr>
          <w:lang w:val="pt-BR"/>
        </w:rPr>
        <w:t>Cycle</w:t>
      </w:r>
      <w:proofErr w:type="spellEnd"/>
      <w:r>
        <w:rPr>
          <w:lang w:val="pt-BR"/>
        </w:rPr>
        <w:t xml:space="preserve"> stock</w:t>
      </w:r>
    </w:p>
    <w:p w:rsidR="00CD1372" w:rsidRDefault="00CD1372">
      <w:pPr>
        <w:rPr>
          <w:lang w:val="pt-BR"/>
        </w:rPr>
      </w:pPr>
      <w:r>
        <w:rPr>
          <w:lang w:val="pt-BR"/>
        </w:rPr>
        <w:t>determinado pela quantidade de reposição adotada, "grandes quantidades com reposição com frequência reduzida" x "pequenas quantidades com frequência elevada"</w:t>
      </w:r>
    </w:p>
    <w:p w:rsidR="00CA26DD" w:rsidRDefault="00CA26DD">
      <w:pPr>
        <w:rPr>
          <w:lang w:val="pt-BR"/>
        </w:rPr>
      </w:pPr>
      <w:r>
        <w:rPr>
          <w:lang w:val="pt-BR"/>
        </w:rPr>
        <w:t>resulta em um valor de estoque médio ao longo de cada período de reposição</w:t>
      </w:r>
    </w:p>
    <w:p w:rsidR="00CD1372" w:rsidRDefault="00CD1372">
      <w:pPr>
        <w:rPr>
          <w:lang w:val="pt-BR"/>
        </w:rPr>
      </w:pPr>
      <w:r>
        <w:rPr>
          <w:lang w:val="pt-BR"/>
        </w:rPr>
        <w:t>é influenciado pelo custo associado à preparação e acompanhamento das ordens de reposição, frete, valor do produto como função da quantidade fornec</w:t>
      </w:r>
      <w:r w:rsidR="00CA26DD">
        <w:rPr>
          <w:lang w:val="pt-BR"/>
        </w:rPr>
        <w:t>i</w:t>
      </w:r>
      <w:r>
        <w:rPr>
          <w:lang w:val="pt-BR"/>
        </w:rPr>
        <w:t>da</w:t>
      </w:r>
    </w:p>
    <w:p w:rsidR="00CD1372" w:rsidRDefault="00CD1372">
      <w:pPr>
        <w:rPr>
          <w:lang w:val="pt-BR"/>
        </w:rPr>
      </w:pPr>
    </w:p>
    <w:p w:rsidR="00CD1372" w:rsidRDefault="00CD1372">
      <w:pPr>
        <w:rPr>
          <w:lang w:val="pt-BR"/>
        </w:rPr>
      </w:pPr>
      <w:proofErr w:type="spellStart"/>
      <w:r>
        <w:rPr>
          <w:lang w:val="pt-BR"/>
        </w:rPr>
        <w:t>Safety</w:t>
      </w:r>
      <w:proofErr w:type="spellEnd"/>
      <w:r>
        <w:rPr>
          <w:lang w:val="pt-BR"/>
        </w:rPr>
        <w:t xml:space="preserve"> stock</w:t>
      </w:r>
    </w:p>
    <w:p w:rsidR="00C911A0" w:rsidRDefault="00C911A0">
      <w:pPr>
        <w:rPr>
          <w:lang w:val="pt-BR"/>
        </w:rPr>
      </w:pPr>
      <w:r>
        <w:rPr>
          <w:lang w:val="pt-BR"/>
        </w:rPr>
        <w:t>tem a função de garantir estabilidade contra incertezas e oscilações na demanda e no processo de suprimento, garantindo a disponibilidade do produto quando é de fato requisitado</w:t>
      </w:r>
    </w:p>
    <w:p w:rsidR="00CD1372" w:rsidRDefault="00CD1372">
      <w:pPr>
        <w:rPr>
          <w:lang w:val="pt-BR"/>
        </w:rPr>
      </w:pPr>
    </w:p>
    <w:p w:rsidR="00CD1372" w:rsidRDefault="00CD1372">
      <w:pPr>
        <w:rPr>
          <w:lang w:val="pt-BR"/>
        </w:rPr>
      </w:pPr>
      <w:proofErr w:type="spellStart"/>
      <w:r>
        <w:rPr>
          <w:lang w:val="pt-BR"/>
        </w:rPr>
        <w:t>Antecipation</w:t>
      </w:r>
      <w:proofErr w:type="spellEnd"/>
      <w:r>
        <w:rPr>
          <w:lang w:val="pt-BR"/>
        </w:rPr>
        <w:t xml:space="preserve"> stock / </w:t>
      </w:r>
      <w:proofErr w:type="spellStart"/>
      <w:r>
        <w:rPr>
          <w:lang w:val="pt-BR"/>
        </w:rPr>
        <w:t>seasonal</w:t>
      </w:r>
      <w:proofErr w:type="spellEnd"/>
      <w:r>
        <w:rPr>
          <w:lang w:val="pt-BR"/>
        </w:rPr>
        <w:t xml:space="preserve"> </w:t>
      </w:r>
      <w:proofErr w:type="spellStart"/>
      <w:r>
        <w:rPr>
          <w:lang w:val="pt-BR"/>
        </w:rPr>
        <w:t>inventory</w:t>
      </w:r>
      <w:proofErr w:type="spellEnd"/>
    </w:p>
    <w:p w:rsidR="00CD1372" w:rsidRDefault="00C911A0">
      <w:pPr>
        <w:rPr>
          <w:lang w:val="pt-BR"/>
        </w:rPr>
      </w:pPr>
      <w:r>
        <w:rPr>
          <w:lang w:val="pt-BR"/>
        </w:rPr>
        <w:lastRenderedPageBreak/>
        <w:t xml:space="preserve">necessário para itens com demanda sazonal com capacidade de </w:t>
      </w:r>
      <w:r w:rsidR="00CA26DD">
        <w:rPr>
          <w:lang w:val="pt-BR"/>
        </w:rPr>
        <w:t>produção/distribuição</w:t>
      </w:r>
      <w:r>
        <w:rPr>
          <w:lang w:val="pt-BR"/>
        </w:rPr>
        <w:t xml:space="preserve"> limitada, é necessário antecipar a acumulação de itens de estoque para garantir a demanda futura</w:t>
      </w:r>
    </w:p>
    <w:p w:rsidR="00CA26DD" w:rsidRDefault="00CA26DD">
      <w:pPr>
        <w:rPr>
          <w:lang w:val="pt-BR"/>
        </w:rPr>
      </w:pPr>
    </w:p>
    <w:p w:rsidR="00CA26DD" w:rsidRDefault="00CA26DD">
      <w:pPr>
        <w:rPr>
          <w:lang w:val="pt-BR"/>
        </w:rPr>
      </w:pPr>
    </w:p>
    <w:p w:rsidR="00CA26DD" w:rsidRDefault="00CA26DD">
      <w:pPr>
        <w:rPr>
          <w:lang w:val="pt-BR"/>
        </w:rPr>
      </w:pPr>
      <w:r>
        <w:rPr>
          <w:lang w:val="pt-BR"/>
        </w:rPr>
        <w:t>Políticas de reposição de estoque</w:t>
      </w:r>
    </w:p>
    <w:p w:rsidR="00CA26DD" w:rsidRDefault="00CA26DD">
      <w:pPr>
        <w:rPr>
          <w:lang w:val="pt-BR"/>
        </w:rPr>
      </w:pPr>
      <w:r>
        <w:rPr>
          <w:lang w:val="pt-BR"/>
        </w:rPr>
        <w:t>Fatores essenciais:</w:t>
      </w:r>
    </w:p>
    <w:p w:rsidR="00CA26DD" w:rsidRDefault="00CA26DD">
      <w:pPr>
        <w:rPr>
          <w:lang w:val="pt-BR"/>
        </w:rPr>
      </w:pPr>
      <w:r>
        <w:rPr>
          <w:lang w:val="pt-BR"/>
        </w:rPr>
        <w:t>- Quantidade de reposição</w:t>
      </w:r>
    </w:p>
    <w:p w:rsidR="00CA26DD" w:rsidRDefault="00CA26DD" w:rsidP="00CA26DD">
      <w:pPr>
        <w:ind w:left="720"/>
        <w:rPr>
          <w:lang w:val="pt-BR"/>
        </w:rPr>
      </w:pPr>
      <w:r>
        <w:rPr>
          <w:lang w:val="pt-BR"/>
        </w:rPr>
        <w:t>fixa: cada pedido de reposição requisita a mesma quantidade Q</w:t>
      </w:r>
    </w:p>
    <w:p w:rsidR="00CA26DD" w:rsidRDefault="00CA26DD" w:rsidP="00CA26DD">
      <w:pPr>
        <w:ind w:left="720"/>
        <w:rPr>
          <w:lang w:val="pt-BR"/>
        </w:rPr>
      </w:pPr>
      <w:r>
        <w:rPr>
          <w:lang w:val="pt-BR"/>
        </w:rPr>
        <w:t>variável: cada pedido de reposição requisita a quantidade necessária para reconduzir a quantidade em estoque para um valor de referência</w:t>
      </w:r>
    </w:p>
    <w:p w:rsidR="00CA26DD" w:rsidRDefault="00CA26DD" w:rsidP="00CA26DD">
      <w:pPr>
        <w:ind w:left="720"/>
        <w:rPr>
          <w:lang w:val="pt-BR"/>
        </w:rPr>
      </w:pPr>
      <w:r>
        <w:rPr>
          <w:lang w:val="pt-BR"/>
        </w:rPr>
        <w:t>S = Valor de referência - Valor em estoque atual</w:t>
      </w:r>
    </w:p>
    <w:p w:rsidR="00CA26DD" w:rsidRDefault="00CA26DD">
      <w:pPr>
        <w:rPr>
          <w:lang w:val="pt-BR"/>
        </w:rPr>
      </w:pPr>
      <w:r>
        <w:rPr>
          <w:lang w:val="pt-BR"/>
        </w:rPr>
        <w:t>- Instante</w:t>
      </w:r>
      <w:r w:rsidR="00A41D63">
        <w:rPr>
          <w:lang w:val="pt-BR"/>
        </w:rPr>
        <w:t xml:space="preserve"> (frequência)</w:t>
      </w:r>
      <w:r>
        <w:rPr>
          <w:lang w:val="pt-BR"/>
        </w:rPr>
        <w:t xml:space="preserve"> de reposição</w:t>
      </w:r>
    </w:p>
    <w:p w:rsidR="00CA26DD" w:rsidRDefault="00CA26DD" w:rsidP="00CA26DD">
      <w:pPr>
        <w:ind w:left="720"/>
        <w:rPr>
          <w:lang w:val="pt-BR"/>
        </w:rPr>
      </w:pPr>
      <w:r>
        <w:rPr>
          <w:lang w:val="pt-BR"/>
        </w:rPr>
        <w:t xml:space="preserve">fixo: a cada período de tempo </w:t>
      </w:r>
      <w:proofErr w:type="spellStart"/>
      <w:r>
        <w:rPr>
          <w:lang w:val="pt-BR"/>
        </w:rPr>
        <w:t>prédeterminado</w:t>
      </w:r>
      <w:proofErr w:type="spellEnd"/>
      <w:r>
        <w:rPr>
          <w:lang w:val="pt-BR"/>
        </w:rPr>
        <w:t xml:space="preserve"> é realizado um pedido de reposição (ciclo T)</w:t>
      </w:r>
    </w:p>
    <w:p w:rsidR="00CA26DD" w:rsidRDefault="00CA26DD" w:rsidP="00CA26DD">
      <w:pPr>
        <w:ind w:left="720"/>
        <w:rPr>
          <w:lang w:val="pt-BR"/>
        </w:rPr>
      </w:pPr>
      <w:r>
        <w:rPr>
          <w:lang w:val="pt-BR"/>
        </w:rPr>
        <w:t xml:space="preserve">variável: quando o valor em estoque é reduzido </w:t>
      </w:r>
      <w:r w:rsidR="00A41D63">
        <w:rPr>
          <w:lang w:val="pt-BR"/>
        </w:rPr>
        <w:t>para um valor de referência R</w:t>
      </w:r>
    </w:p>
    <w:p w:rsidR="00A41D63" w:rsidRDefault="00A41D63" w:rsidP="00A41D63">
      <w:pPr>
        <w:rPr>
          <w:lang w:val="pt-BR"/>
        </w:rPr>
      </w:pPr>
    </w:p>
    <w:tbl>
      <w:tblPr>
        <w:tblStyle w:val="Tabelacomgrade"/>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42"/>
        <w:gridCol w:w="2943"/>
        <w:gridCol w:w="2943"/>
      </w:tblGrid>
      <w:tr w:rsidR="00A41D63" w:rsidTr="00A41D63">
        <w:tc>
          <w:tcPr>
            <w:tcW w:w="2942" w:type="dxa"/>
          </w:tcPr>
          <w:p w:rsidR="00A41D63" w:rsidRDefault="00A41D63" w:rsidP="00A41D63">
            <w:pPr>
              <w:rPr>
                <w:lang w:val="pt-BR"/>
              </w:rPr>
            </w:pPr>
          </w:p>
        </w:tc>
        <w:tc>
          <w:tcPr>
            <w:tcW w:w="5886" w:type="dxa"/>
            <w:gridSpan w:val="2"/>
          </w:tcPr>
          <w:p w:rsidR="00A41D63" w:rsidRDefault="00A41D63" w:rsidP="00A41D63">
            <w:pPr>
              <w:jc w:val="center"/>
              <w:rPr>
                <w:lang w:val="pt-BR"/>
              </w:rPr>
            </w:pPr>
            <w:r>
              <w:rPr>
                <w:lang w:val="pt-BR"/>
              </w:rPr>
              <w:t>Quantidade</w:t>
            </w:r>
          </w:p>
        </w:tc>
      </w:tr>
      <w:tr w:rsidR="00A41D63" w:rsidTr="00A41D63">
        <w:tc>
          <w:tcPr>
            <w:tcW w:w="2942" w:type="dxa"/>
          </w:tcPr>
          <w:p w:rsidR="00A41D63" w:rsidRDefault="00A41D63" w:rsidP="00A41D63">
            <w:pPr>
              <w:jc w:val="right"/>
              <w:rPr>
                <w:lang w:val="pt-BR"/>
              </w:rPr>
            </w:pPr>
            <w:r>
              <w:rPr>
                <w:lang w:val="pt-BR"/>
              </w:rPr>
              <w:t>Frequência</w:t>
            </w:r>
          </w:p>
        </w:tc>
        <w:tc>
          <w:tcPr>
            <w:tcW w:w="2943" w:type="dxa"/>
          </w:tcPr>
          <w:p w:rsidR="00A41D63" w:rsidRDefault="00A41D63" w:rsidP="00A41D63">
            <w:pPr>
              <w:jc w:val="center"/>
              <w:rPr>
                <w:lang w:val="pt-BR"/>
              </w:rPr>
            </w:pPr>
            <w:r>
              <w:rPr>
                <w:lang w:val="pt-BR"/>
              </w:rPr>
              <w:t>Fixa</w:t>
            </w:r>
          </w:p>
        </w:tc>
        <w:tc>
          <w:tcPr>
            <w:tcW w:w="2943" w:type="dxa"/>
          </w:tcPr>
          <w:p w:rsidR="00A41D63" w:rsidRDefault="00A41D63" w:rsidP="00A41D63">
            <w:pPr>
              <w:jc w:val="center"/>
              <w:rPr>
                <w:lang w:val="pt-BR"/>
              </w:rPr>
            </w:pPr>
            <w:r>
              <w:rPr>
                <w:lang w:val="pt-BR"/>
              </w:rPr>
              <w:t>Variável</w:t>
            </w:r>
          </w:p>
        </w:tc>
      </w:tr>
      <w:tr w:rsidR="00A41D63" w:rsidTr="00A41D63">
        <w:tc>
          <w:tcPr>
            <w:tcW w:w="2942" w:type="dxa"/>
          </w:tcPr>
          <w:p w:rsidR="00A41D63" w:rsidRDefault="00A41D63" w:rsidP="00A41D63">
            <w:pPr>
              <w:jc w:val="right"/>
              <w:rPr>
                <w:lang w:val="pt-BR"/>
              </w:rPr>
            </w:pPr>
            <w:r>
              <w:rPr>
                <w:lang w:val="pt-BR"/>
              </w:rPr>
              <w:t>Variável</w:t>
            </w:r>
          </w:p>
        </w:tc>
        <w:tc>
          <w:tcPr>
            <w:tcW w:w="2943" w:type="dxa"/>
          </w:tcPr>
          <w:p w:rsidR="00A41D63" w:rsidRDefault="00A41D63" w:rsidP="00A41D63">
            <w:pPr>
              <w:jc w:val="center"/>
              <w:rPr>
                <w:lang w:val="pt-BR"/>
              </w:rPr>
            </w:pPr>
            <w:r>
              <w:rPr>
                <w:lang w:val="pt-BR"/>
              </w:rPr>
              <w:t>Q R</w:t>
            </w:r>
          </w:p>
        </w:tc>
        <w:tc>
          <w:tcPr>
            <w:tcW w:w="2943" w:type="dxa"/>
          </w:tcPr>
          <w:p w:rsidR="00A41D63" w:rsidRDefault="00A41D63" w:rsidP="00A41D63">
            <w:pPr>
              <w:jc w:val="center"/>
              <w:rPr>
                <w:lang w:val="pt-BR"/>
              </w:rPr>
            </w:pPr>
            <w:r>
              <w:rPr>
                <w:lang w:val="pt-BR"/>
              </w:rPr>
              <w:t>S R</w:t>
            </w:r>
          </w:p>
        </w:tc>
      </w:tr>
      <w:tr w:rsidR="00A41D63" w:rsidTr="00A41D63">
        <w:tc>
          <w:tcPr>
            <w:tcW w:w="2942" w:type="dxa"/>
          </w:tcPr>
          <w:p w:rsidR="00A41D63" w:rsidRDefault="00A41D63" w:rsidP="00A41D63">
            <w:pPr>
              <w:jc w:val="right"/>
              <w:rPr>
                <w:lang w:val="pt-BR"/>
              </w:rPr>
            </w:pPr>
            <w:r>
              <w:rPr>
                <w:lang w:val="pt-BR"/>
              </w:rPr>
              <w:t>Fixo</w:t>
            </w:r>
          </w:p>
        </w:tc>
        <w:tc>
          <w:tcPr>
            <w:tcW w:w="2943" w:type="dxa"/>
          </w:tcPr>
          <w:p w:rsidR="00A41D63" w:rsidRDefault="00A41D63" w:rsidP="00A41D63">
            <w:pPr>
              <w:jc w:val="center"/>
              <w:rPr>
                <w:lang w:val="pt-BR"/>
              </w:rPr>
            </w:pPr>
            <w:r>
              <w:rPr>
                <w:lang w:val="pt-BR"/>
              </w:rPr>
              <w:t>Q T</w:t>
            </w:r>
          </w:p>
        </w:tc>
        <w:tc>
          <w:tcPr>
            <w:tcW w:w="2943" w:type="dxa"/>
          </w:tcPr>
          <w:p w:rsidR="00A41D63" w:rsidRDefault="00A41D63" w:rsidP="00A41D63">
            <w:pPr>
              <w:jc w:val="center"/>
              <w:rPr>
                <w:lang w:val="pt-BR"/>
              </w:rPr>
            </w:pPr>
            <w:r>
              <w:rPr>
                <w:lang w:val="pt-BR"/>
              </w:rPr>
              <w:t>S T</w:t>
            </w:r>
          </w:p>
        </w:tc>
      </w:tr>
    </w:tbl>
    <w:p w:rsidR="00A41D63" w:rsidRDefault="00A41D63" w:rsidP="00A41D63">
      <w:pPr>
        <w:rPr>
          <w:lang w:val="pt-BR"/>
        </w:rPr>
      </w:pPr>
    </w:p>
    <w:p w:rsidR="007855AF" w:rsidRDefault="007855AF">
      <w:pPr>
        <w:rPr>
          <w:lang w:val="pt-BR"/>
        </w:rPr>
      </w:pPr>
      <w:r>
        <w:rPr>
          <w:lang w:val="pt-BR"/>
        </w:rPr>
        <w:br w:type="page"/>
      </w:r>
    </w:p>
    <w:p w:rsidR="00873550" w:rsidRPr="007855AF" w:rsidRDefault="00873550">
      <w:pPr>
        <w:rPr>
          <w:b/>
          <w:lang w:val="pt-BR"/>
        </w:rPr>
      </w:pPr>
      <w:r w:rsidRPr="007855AF">
        <w:rPr>
          <w:b/>
          <w:lang w:val="pt-BR"/>
        </w:rPr>
        <w:lastRenderedPageBreak/>
        <w:t>Custos associados aos estoques</w:t>
      </w:r>
    </w:p>
    <w:p w:rsidR="00873550" w:rsidRDefault="00873550">
      <w:pPr>
        <w:rPr>
          <w:lang w:val="pt-BR"/>
        </w:rPr>
      </w:pPr>
      <w:r>
        <w:rPr>
          <w:lang w:val="pt-BR"/>
        </w:rPr>
        <w:t>- custo de manutenção de estoque</w:t>
      </w:r>
    </w:p>
    <w:p w:rsidR="00873550" w:rsidRDefault="00873550">
      <w:pPr>
        <w:rPr>
          <w:lang w:val="pt-BR"/>
        </w:rPr>
      </w:pPr>
      <w:r>
        <w:rPr>
          <w:lang w:val="pt-BR"/>
        </w:rPr>
        <w:t>- custo de preparação acompanhamento e recebimento de ordens de reposição</w:t>
      </w:r>
    </w:p>
    <w:p w:rsidR="00873550" w:rsidRDefault="00873550">
      <w:pPr>
        <w:rPr>
          <w:lang w:val="pt-BR"/>
        </w:rPr>
      </w:pPr>
      <w:r>
        <w:rPr>
          <w:lang w:val="pt-BR"/>
        </w:rPr>
        <w:t xml:space="preserve">- custo de </w:t>
      </w:r>
      <w:r w:rsidR="0003477D">
        <w:rPr>
          <w:lang w:val="pt-BR"/>
        </w:rPr>
        <w:t>imagem resultante do atraso na entrega de produtos</w:t>
      </w:r>
    </w:p>
    <w:p w:rsidR="00873550" w:rsidRDefault="00873550">
      <w:pPr>
        <w:rPr>
          <w:lang w:val="pt-BR"/>
        </w:rPr>
      </w:pPr>
    </w:p>
    <w:p w:rsidR="007855AF" w:rsidRPr="002E1464" w:rsidRDefault="007855AF">
      <w:pPr>
        <w:rPr>
          <w:u w:val="single"/>
          <w:lang w:val="pt-BR"/>
        </w:rPr>
      </w:pPr>
      <w:r w:rsidRPr="002E1464">
        <w:rPr>
          <w:u w:val="single"/>
          <w:lang w:val="pt-BR"/>
        </w:rPr>
        <w:t xml:space="preserve">Caso 1) Não é permitido estoque negativo </w:t>
      </w:r>
    </w:p>
    <w:tbl>
      <w:tblPr>
        <w:tblStyle w:val="Tabelacomgrade"/>
        <w:tblW w:w="0" w:type="auto"/>
        <w:tblLook w:val="04A0" w:firstRow="1" w:lastRow="0" w:firstColumn="1" w:lastColumn="0" w:noHBand="0" w:noVBand="1"/>
      </w:tblPr>
      <w:tblGrid>
        <w:gridCol w:w="8828"/>
      </w:tblGrid>
      <w:tr w:rsidR="00DF7E78" w:rsidRPr="006B3840" w:rsidTr="00DF7E78">
        <w:tc>
          <w:tcPr>
            <w:tcW w:w="8828" w:type="dxa"/>
          </w:tcPr>
          <w:p w:rsidR="00DF7E78" w:rsidRDefault="00DF7E78">
            <w:pPr>
              <w:rPr>
                <w:lang w:val="pt-BR"/>
              </w:rPr>
            </w:pPr>
            <w:r>
              <w:rPr>
                <w:noProof/>
              </w:rPr>
              <w:drawing>
                <wp:anchor distT="0" distB="0" distL="114300" distR="114300" simplePos="0" relativeHeight="251663360" behindDoc="0" locked="0" layoutInCell="1" allowOverlap="1" wp14:anchorId="012A581D" wp14:editId="77975C1F">
                  <wp:simplePos x="0" y="0"/>
                  <wp:positionH relativeFrom="column">
                    <wp:posOffset>-6350</wp:posOffset>
                  </wp:positionH>
                  <wp:positionV relativeFrom="paragraph">
                    <wp:posOffset>70923</wp:posOffset>
                  </wp:positionV>
                  <wp:extent cx="2828925" cy="523875"/>
                  <wp:effectExtent l="0" t="0" r="9525" b="9525"/>
                  <wp:wrapTopAndBottom/>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28925" cy="523875"/>
                          </a:xfrm>
                          <a:prstGeom prst="rect">
                            <a:avLst/>
                          </a:prstGeom>
                        </pic:spPr>
                      </pic:pic>
                    </a:graphicData>
                  </a:graphic>
                </wp:anchor>
              </w:drawing>
            </w:r>
          </w:p>
        </w:tc>
      </w:tr>
    </w:tbl>
    <w:p w:rsidR="00DF7E78" w:rsidRDefault="00DF7E78">
      <w:pPr>
        <w:rPr>
          <w:lang w:val="pt-BR"/>
        </w:rPr>
      </w:pPr>
    </w:p>
    <w:p w:rsidR="00873550" w:rsidRPr="00214840" w:rsidRDefault="00DF7E78">
      <w:pPr>
        <w:rPr>
          <w:lang w:val="pt-BR"/>
        </w:rPr>
      </w:pPr>
      <w:r w:rsidRPr="00214840">
        <w:rPr>
          <w:lang w:val="pt-BR"/>
        </w:rPr>
        <w:t xml:space="preserve">TAC : custo total anual (total </w:t>
      </w:r>
      <w:proofErr w:type="spellStart"/>
      <w:r w:rsidRPr="00214840">
        <w:rPr>
          <w:lang w:val="pt-BR"/>
        </w:rPr>
        <w:t>annual</w:t>
      </w:r>
      <w:proofErr w:type="spellEnd"/>
      <w:r w:rsidRPr="00214840">
        <w:rPr>
          <w:lang w:val="pt-BR"/>
        </w:rPr>
        <w:t xml:space="preserve"> </w:t>
      </w:r>
      <w:proofErr w:type="spellStart"/>
      <w:r w:rsidRPr="00214840">
        <w:rPr>
          <w:lang w:val="pt-BR"/>
        </w:rPr>
        <w:t>cost</w:t>
      </w:r>
      <w:proofErr w:type="spellEnd"/>
      <w:r w:rsidRPr="00214840">
        <w:rPr>
          <w:lang w:val="pt-BR"/>
        </w:rPr>
        <w:t>)</w:t>
      </w:r>
      <w:r w:rsidR="00214840" w:rsidRPr="00214840">
        <w:rPr>
          <w:lang w:val="pt-BR"/>
        </w:rPr>
        <w:t xml:space="preserve"> (não inclui o custo de aquisiç</w:t>
      </w:r>
      <w:r w:rsidR="00214840">
        <w:rPr>
          <w:lang w:val="pt-BR"/>
        </w:rPr>
        <w:t>ão dos produtos)</w:t>
      </w:r>
    </w:p>
    <w:p w:rsidR="00DF7E78" w:rsidRDefault="00DF7E78">
      <w:pPr>
        <w:rPr>
          <w:lang w:val="pt-BR"/>
        </w:rPr>
      </w:pPr>
      <w:r>
        <w:rPr>
          <w:lang w:val="pt-BR"/>
        </w:rPr>
        <w:t>C</w:t>
      </w:r>
      <w:r w:rsidR="00B658ED" w:rsidRPr="00B658ED">
        <w:rPr>
          <w:vertAlign w:val="subscript"/>
          <w:lang w:val="pt-BR"/>
        </w:rPr>
        <w:t>P</w:t>
      </w:r>
      <w:r>
        <w:rPr>
          <w:lang w:val="pt-BR"/>
        </w:rPr>
        <w:t xml:space="preserve"> : custo de realizar uma ordem de reposição (</w:t>
      </w:r>
      <w:proofErr w:type="spellStart"/>
      <w:r w:rsidR="00B658ED">
        <w:rPr>
          <w:lang w:val="pt-BR"/>
        </w:rPr>
        <w:t>preparation</w:t>
      </w:r>
      <w:proofErr w:type="spellEnd"/>
      <w:r w:rsidR="00B658ED">
        <w:rPr>
          <w:lang w:val="pt-BR"/>
        </w:rPr>
        <w:t xml:space="preserve"> </w:t>
      </w:r>
      <w:proofErr w:type="spellStart"/>
      <w:r w:rsidR="00B658ED">
        <w:rPr>
          <w:lang w:val="pt-BR"/>
        </w:rPr>
        <w:t>order</w:t>
      </w:r>
      <w:proofErr w:type="spellEnd"/>
      <w:r w:rsidR="00B658ED">
        <w:rPr>
          <w:lang w:val="pt-BR"/>
        </w:rPr>
        <w:t xml:space="preserve"> </w:t>
      </w:r>
      <w:proofErr w:type="spellStart"/>
      <w:r w:rsidR="00B658ED">
        <w:rPr>
          <w:lang w:val="pt-BR"/>
        </w:rPr>
        <w:t>cost</w:t>
      </w:r>
      <w:proofErr w:type="spellEnd"/>
      <w:r w:rsidR="00B658ED">
        <w:rPr>
          <w:lang w:val="pt-BR"/>
        </w:rPr>
        <w:t>) (atualização da posição de estoque; elaboração e envio da ordem de reposição; frete para envio; acompanhamento do transporte; recebimento e inspeção; preparação e envio para local de armazenagem; ...)</w:t>
      </w:r>
    </w:p>
    <w:p w:rsidR="00DF7E78" w:rsidRDefault="00DF7E78">
      <w:pPr>
        <w:rPr>
          <w:lang w:val="pt-BR"/>
        </w:rPr>
      </w:pPr>
      <w:r>
        <w:rPr>
          <w:lang w:val="pt-BR"/>
        </w:rPr>
        <w:t>C</w:t>
      </w:r>
      <w:r w:rsidRPr="00B658ED">
        <w:rPr>
          <w:vertAlign w:val="subscript"/>
          <w:lang w:val="pt-BR"/>
        </w:rPr>
        <w:t>H</w:t>
      </w:r>
      <w:r>
        <w:rPr>
          <w:lang w:val="pt-BR"/>
        </w:rPr>
        <w:t>:</w:t>
      </w:r>
      <w:r w:rsidR="00B658ED">
        <w:rPr>
          <w:lang w:val="pt-BR"/>
        </w:rPr>
        <w:t xml:space="preserve"> custo de manutenção em estoque (seguro; impostos; juros que deixam de ser recebidos caso o recurso financeiro fosse aplicado no mercado de capitais; depreciação do produto; armazenagem nas condições adequadas; local de armazenagem; segurança; ...)</w:t>
      </w:r>
    </w:p>
    <w:p w:rsidR="00DF7E78" w:rsidRDefault="00DF7E78">
      <w:pPr>
        <w:rPr>
          <w:lang w:val="pt-BR"/>
        </w:rPr>
      </w:pPr>
      <w:r>
        <w:rPr>
          <w:lang w:val="pt-BR"/>
        </w:rPr>
        <w:t>A : demanda anual do item de estoque (</w:t>
      </w:r>
      <w:proofErr w:type="spellStart"/>
      <w:r>
        <w:rPr>
          <w:lang w:val="pt-BR"/>
        </w:rPr>
        <w:t>annual</w:t>
      </w:r>
      <w:proofErr w:type="spellEnd"/>
      <w:r>
        <w:rPr>
          <w:lang w:val="pt-BR"/>
        </w:rPr>
        <w:t xml:space="preserve"> </w:t>
      </w:r>
      <w:proofErr w:type="spellStart"/>
      <w:r>
        <w:rPr>
          <w:lang w:val="pt-BR"/>
        </w:rPr>
        <w:t>demand</w:t>
      </w:r>
      <w:proofErr w:type="spellEnd"/>
      <w:r>
        <w:rPr>
          <w:lang w:val="pt-BR"/>
        </w:rPr>
        <w:t>)</w:t>
      </w:r>
    </w:p>
    <w:p w:rsidR="00DF7E78" w:rsidRDefault="00B658ED">
      <w:pPr>
        <w:rPr>
          <w:lang w:val="pt-BR"/>
        </w:rPr>
      </w:pPr>
      <w:r>
        <w:rPr>
          <w:lang w:val="pt-BR"/>
        </w:rPr>
        <w:t>Q : quantidade de reposição (</w:t>
      </w:r>
      <w:proofErr w:type="spellStart"/>
      <w:r>
        <w:rPr>
          <w:lang w:val="pt-BR"/>
        </w:rPr>
        <w:t>quantity</w:t>
      </w:r>
      <w:proofErr w:type="spellEnd"/>
      <w:r>
        <w:rPr>
          <w:lang w:val="pt-BR"/>
        </w:rPr>
        <w:t xml:space="preserve"> </w:t>
      </w:r>
      <w:proofErr w:type="spellStart"/>
      <w:r>
        <w:rPr>
          <w:lang w:val="pt-BR"/>
        </w:rPr>
        <w:t>order</w:t>
      </w:r>
      <w:proofErr w:type="spellEnd"/>
      <w:r>
        <w:rPr>
          <w:lang w:val="pt-BR"/>
        </w:rPr>
        <w:t>)</w:t>
      </w:r>
    </w:p>
    <w:p w:rsidR="00B658ED" w:rsidRDefault="00B658ED">
      <w:pPr>
        <w:rPr>
          <w:lang w:val="pt-BR"/>
        </w:rPr>
      </w:pPr>
      <w:r>
        <w:rPr>
          <w:lang w:val="pt-BR"/>
        </w:rPr>
        <w:t>A/Q : número de ordens de reposição emitidas ao longo do ano</w:t>
      </w:r>
    </w:p>
    <w:p w:rsidR="00B658ED" w:rsidRDefault="00B658ED">
      <w:pPr>
        <w:rPr>
          <w:lang w:val="pt-BR"/>
        </w:rPr>
      </w:pPr>
      <w:r>
        <w:rPr>
          <w:lang w:val="pt-BR"/>
        </w:rPr>
        <w:t>Q/2 : aproximação da quantidade média em estoque</w:t>
      </w:r>
    </w:p>
    <w:p w:rsidR="00B658ED" w:rsidRDefault="00B658ED">
      <w:pPr>
        <w:rPr>
          <w:lang w:val="pt-BR"/>
        </w:rPr>
      </w:pPr>
      <w:r>
        <w:rPr>
          <w:lang w:val="pt-BR"/>
        </w:rPr>
        <w:t>A / Q C</w:t>
      </w:r>
      <w:r w:rsidRPr="00B658ED">
        <w:rPr>
          <w:vertAlign w:val="subscript"/>
          <w:lang w:val="pt-BR"/>
        </w:rPr>
        <w:t>P</w:t>
      </w:r>
      <w:r>
        <w:rPr>
          <w:lang w:val="pt-BR"/>
        </w:rPr>
        <w:t xml:space="preserve"> : custo anual de realização de ordens</w:t>
      </w:r>
    </w:p>
    <w:p w:rsidR="00B658ED" w:rsidRDefault="00B658ED">
      <w:pPr>
        <w:rPr>
          <w:lang w:val="pt-BR"/>
        </w:rPr>
      </w:pPr>
      <w:r>
        <w:rPr>
          <w:lang w:val="pt-BR"/>
        </w:rPr>
        <w:t>Q/2 C</w:t>
      </w:r>
      <w:r w:rsidRPr="00B658ED">
        <w:rPr>
          <w:vertAlign w:val="subscript"/>
          <w:lang w:val="pt-BR"/>
        </w:rPr>
        <w:t>H</w:t>
      </w:r>
      <w:r>
        <w:rPr>
          <w:lang w:val="pt-BR"/>
        </w:rPr>
        <w:t xml:space="preserve"> : custo anual de manutenção em estoque</w:t>
      </w:r>
    </w:p>
    <w:p w:rsidR="00866323" w:rsidRDefault="00866323">
      <w:pPr>
        <w:rPr>
          <w:lang w:val="pt-BR"/>
        </w:rPr>
      </w:pPr>
    </w:p>
    <w:tbl>
      <w:tblPr>
        <w:tblStyle w:val="Tabelacomgrade"/>
        <w:tblW w:w="0" w:type="auto"/>
        <w:tblLook w:val="04A0" w:firstRow="1" w:lastRow="0" w:firstColumn="1" w:lastColumn="0" w:noHBand="0" w:noVBand="1"/>
      </w:tblPr>
      <w:tblGrid>
        <w:gridCol w:w="8828"/>
      </w:tblGrid>
      <w:tr w:rsidR="00866323" w:rsidRPr="006B3840" w:rsidTr="00866323">
        <w:tc>
          <w:tcPr>
            <w:tcW w:w="8828" w:type="dxa"/>
          </w:tcPr>
          <w:p w:rsidR="00866323" w:rsidRDefault="00866323">
            <w:pPr>
              <w:rPr>
                <w:lang w:val="pt-BR"/>
              </w:rPr>
            </w:pPr>
            <w:r>
              <w:rPr>
                <w:noProof/>
              </w:rPr>
              <w:lastRenderedPageBreak/>
              <w:drawing>
                <wp:anchor distT="0" distB="0" distL="114300" distR="114300" simplePos="0" relativeHeight="251665408" behindDoc="0" locked="0" layoutInCell="1" allowOverlap="1" wp14:anchorId="276F320F" wp14:editId="662DD7BB">
                  <wp:simplePos x="0" y="0"/>
                  <wp:positionH relativeFrom="column">
                    <wp:posOffset>-65216</wp:posOffset>
                  </wp:positionH>
                  <wp:positionV relativeFrom="paragraph">
                    <wp:posOffset>50157</wp:posOffset>
                  </wp:positionV>
                  <wp:extent cx="5612130" cy="6313805"/>
                  <wp:effectExtent l="0" t="0" r="7620" b="0"/>
                  <wp:wrapTopAndBottom/>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6313805"/>
                          </a:xfrm>
                          <a:prstGeom prst="rect">
                            <a:avLst/>
                          </a:prstGeom>
                        </pic:spPr>
                      </pic:pic>
                    </a:graphicData>
                  </a:graphic>
                </wp:anchor>
              </w:drawing>
            </w:r>
          </w:p>
        </w:tc>
      </w:tr>
      <w:tr w:rsidR="00866323" w:rsidTr="0028785C">
        <w:tc>
          <w:tcPr>
            <w:tcW w:w="8828" w:type="dxa"/>
          </w:tcPr>
          <w:p w:rsidR="00866323" w:rsidRDefault="00866323" w:rsidP="0028785C">
            <w:pPr>
              <w:rPr>
                <w:lang w:val="pt-BR"/>
              </w:rPr>
            </w:pPr>
            <w:r w:rsidRPr="004010DA">
              <w:t xml:space="preserve">BENTON, W.C. Jr., Supply chain focused manufacturing planning and control. </w:t>
            </w:r>
            <w:proofErr w:type="spellStart"/>
            <w:r w:rsidRPr="004010DA">
              <w:rPr>
                <w:lang w:val="pt-BR"/>
              </w:rPr>
              <w:t>Cengage</w:t>
            </w:r>
            <w:proofErr w:type="spellEnd"/>
            <w:r w:rsidRPr="004010DA">
              <w:rPr>
                <w:lang w:val="pt-BR"/>
              </w:rPr>
              <w:t xml:space="preserve"> Learning.</w:t>
            </w:r>
          </w:p>
        </w:tc>
      </w:tr>
    </w:tbl>
    <w:p w:rsidR="00866323" w:rsidRDefault="00866323">
      <w:pPr>
        <w:rPr>
          <w:lang w:val="pt-BR"/>
        </w:rPr>
      </w:pPr>
    </w:p>
    <w:p w:rsidR="0060379E" w:rsidRDefault="0060379E">
      <w:pPr>
        <w:rPr>
          <w:b/>
          <w:lang w:val="pt-BR"/>
        </w:rPr>
      </w:pPr>
      <w:r>
        <w:rPr>
          <w:b/>
          <w:lang w:val="pt-BR"/>
        </w:rPr>
        <w:br w:type="page"/>
      </w:r>
    </w:p>
    <w:p w:rsidR="00AB6C7C" w:rsidRPr="0060379E" w:rsidRDefault="00AB6C7C">
      <w:pPr>
        <w:rPr>
          <w:b/>
          <w:lang w:val="pt-BR"/>
        </w:rPr>
      </w:pPr>
      <w:r w:rsidRPr="0060379E">
        <w:rPr>
          <w:b/>
          <w:lang w:val="pt-BR"/>
        </w:rPr>
        <w:lastRenderedPageBreak/>
        <w:t>Exercício:</w:t>
      </w:r>
    </w:p>
    <w:p w:rsidR="00AB6C7C" w:rsidRDefault="00AB6C7C">
      <w:pPr>
        <w:rPr>
          <w:lang w:val="pt-BR"/>
        </w:rPr>
      </w:pPr>
      <w:r>
        <w:rPr>
          <w:lang w:val="pt-BR"/>
        </w:rPr>
        <w:t>Considere o item de estoque "TV LCD" de um ponto de venda</w:t>
      </w:r>
    </w:p>
    <w:p w:rsidR="00AB6C7C" w:rsidRDefault="00AB6C7C">
      <w:pPr>
        <w:rPr>
          <w:lang w:val="pt-BR"/>
        </w:rPr>
      </w:pPr>
      <w:r>
        <w:rPr>
          <w:lang w:val="pt-BR"/>
        </w:rPr>
        <w:t>demanda diária : 5 unidades / dia útil</w:t>
      </w:r>
      <w:r w:rsidR="009F60A1">
        <w:rPr>
          <w:lang w:val="pt-BR"/>
        </w:rPr>
        <w:t xml:space="preserve"> (constante)</w:t>
      </w:r>
    </w:p>
    <w:p w:rsidR="009F60A1" w:rsidRDefault="009F60A1" w:rsidP="009F60A1">
      <w:pPr>
        <w:rPr>
          <w:lang w:val="pt-BR"/>
        </w:rPr>
      </w:pPr>
      <w:r>
        <w:rPr>
          <w:lang w:val="pt-BR"/>
        </w:rPr>
        <w:t>tempo de recebimento</w:t>
      </w:r>
      <w:r w:rsidR="00626BDF">
        <w:rPr>
          <w:lang w:val="pt-BR"/>
        </w:rPr>
        <w:t xml:space="preserve"> (lead time)</w:t>
      </w:r>
      <w:r>
        <w:rPr>
          <w:lang w:val="pt-BR"/>
        </w:rPr>
        <w:t xml:space="preserve"> após o envio da ordem de reposição de estoque : 1 dia útil (constante)</w:t>
      </w:r>
    </w:p>
    <w:p w:rsidR="009F60A1" w:rsidRDefault="009F60A1">
      <w:pPr>
        <w:rPr>
          <w:lang w:val="pt-BR"/>
        </w:rPr>
      </w:pPr>
    </w:p>
    <w:p w:rsidR="00AB6C7C" w:rsidRDefault="00AB6C7C">
      <w:pPr>
        <w:rPr>
          <w:lang w:val="pt-BR"/>
        </w:rPr>
      </w:pPr>
      <w:r>
        <w:rPr>
          <w:lang w:val="pt-BR"/>
        </w:rPr>
        <w:t xml:space="preserve">número de semanas ao longo do ano : 50 </w:t>
      </w:r>
      <w:r w:rsidR="00435D19">
        <w:rPr>
          <w:lang w:val="pt-BR"/>
        </w:rPr>
        <w:t>semanas</w:t>
      </w:r>
    </w:p>
    <w:p w:rsidR="00AB6C7C" w:rsidRDefault="00AB6C7C">
      <w:pPr>
        <w:rPr>
          <w:lang w:val="pt-BR"/>
        </w:rPr>
      </w:pPr>
      <w:r>
        <w:rPr>
          <w:lang w:val="pt-BR"/>
        </w:rPr>
        <w:t>número de dias úteis ao longo do ano : 250 dias úteis</w:t>
      </w:r>
    </w:p>
    <w:p w:rsidR="00AB6C7C" w:rsidRDefault="00AB6C7C">
      <w:pPr>
        <w:rPr>
          <w:lang w:val="pt-BR"/>
        </w:rPr>
      </w:pPr>
      <w:r>
        <w:rPr>
          <w:lang w:val="pt-BR"/>
        </w:rPr>
        <w:t>custo de preparação da ordem de reposição : $ 6,25 / ordem</w:t>
      </w:r>
    </w:p>
    <w:p w:rsidR="00AB6C7C" w:rsidRDefault="00AB6C7C">
      <w:pPr>
        <w:rPr>
          <w:lang w:val="pt-BR"/>
        </w:rPr>
      </w:pPr>
      <w:r>
        <w:rPr>
          <w:lang w:val="pt-BR"/>
        </w:rPr>
        <w:t>custo do item de estoque : $ 100,00 / unidade</w:t>
      </w:r>
    </w:p>
    <w:p w:rsidR="00AB6C7C" w:rsidRDefault="00AB6C7C">
      <w:pPr>
        <w:rPr>
          <w:lang w:val="pt-BR"/>
        </w:rPr>
      </w:pPr>
      <w:r>
        <w:rPr>
          <w:lang w:val="pt-BR"/>
        </w:rPr>
        <w:t>custo anual de manutenção em estoque : r = 25% do custo do item de estoque =&gt; $ 25 / (unidade ano)</w:t>
      </w:r>
    </w:p>
    <w:p w:rsidR="00DF7E78" w:rsidRDefault="00DF7E78">
      <w:pPr>
        <w:rPr>
          <w:lang w:val="pt-BR"/>
        </w:rPr>
      </w:pPr>
    </w:p>
    <w:p w:rsidR="00341A27" w:rsidRDefault="00341A27">
      <w:pPr>
        <w:rPr>
          <w:lang w:val="pt-BR"/>
        </w:rPr>
      </w:pPr>
      <w:r>
        <w:rPr>
          <w:lang w:val="pt-BR"/>
        </w:rPr>
        <w:t>Determine o custo anual de manute</w:t>
      </w:r>
      <w:r w:rsidR="0060379E">
        <w:rPr>
          <w:lang w:val="pt-BR"/>
        </w:rPr>
        <w:t xml:space="preserve">nção em estoque para os 3 casos abaixo e selecione o que resulta no menor custo total anual </w:t>
      </w:r>
    </w:p>
    <w:p w:rsidR="00341A27" w:rsidRDefault="00341A27">
      <w:pPr>
        <w:rPr>
          <w:lang w:val="pt-BR"/>
        </w:rPr>
      </w:pPr>
      <w:r>
        <w:rPr>
          <w:lang w:val="pt-BR"/>
        </w:rPr>
        <w:t>a) emissão de ordem de reposição diária com quantidade de 5 unidades</w:t>
      </w:r>
    </w:p>
    <w:p w:rsidR="00341A27" w:rsidRDefault="00341A27">
      <w:pPr>
        <w:rPr>
          <w:lang w:val="pt-BR"/>
        </w:rPr>
      </w:pPr>
      <w:r>
        <w:rPr>
          <w:lang w:val="pt-BR"/>
        </w:rPr>
        <w:t>b) emissão de ordem de reposição semanal com quantidade de 25 unidades</w:t>
      </w:r>
    </w:p>
    <w:p w:rsidR="00341A27" w:rsidRDefault="00341A27">
      <w:pPr>
        <w:rPr>
          <w:lang w:val="pt-BR"/>
        </w:rPr>
      </w:pPr>
      <w:r>
        <w:rPr>
          <w:lang w:val="pt-BR"/>
        </w:rPr>
        <w:t>c) emissão de ordem de reposição</w:t>
      </w:r>
      <w:r w:rsidR="00A50E11">
        <w:rPr>
          <w:lang w:val="pt-BR"/>
        </w:rPr>
        <w:t xml:space="preserve"> </w:t>
      </w:r>
      <w:proofErr w:type="spellStart"/>
      <w:r w:rsidR="00A50E11">
        <w:rPr>
          <w:lang w:val="pt-BR"/>
        </w:rPr>
        <w:t>bi-</w:t>
      </w:r>
      <w:r>
        <w:rPr>
          <w:lang w:val="pt-BR"/>
        </w:rPr>
        <w:t>mensal</w:t>
      </w:r>
      <w:proofErr w:type="spellEnd"/>
      <w:r>
        <w:rPr>
          <w:lang w:val="pt-BR"/>
        </w:rPr>
        <w:t xml:space="preserve"> (4,5 semanas no mês) com quantidade de </w:t>
      </w:r>
      <w:r w:rsidR="00A50E11">
        <w:rPr>
          <w:lang w:val="pt-BR"/>
        </w:rPr>
        <w:t>9</w:t>
      </w:r>
      <w:r w:rsidR="00D32F2D">
        <w:rPr>
          <w:lang w:val="pt-BR"/>
        </w:rPr>
        <w:t xml:space="preserve">*25 = </w:t>
      </w:r>
      <w:r w:rsidR="00A50E11">
        <w:rPr>
          <w:lang w:val="pt-BR"/>
        </w:rPr>
        <w:t>225</w:t>
      </w:r>
      <w:r w:rsidR="00D32F2D">
        <w:rPr>
          <w:lang w:val="pt-BR"/>
        </w:rPr>
        <w:t xml:space="preserve"> unidades </w:t>
      </w:r>
    </w:p>
    <w:p w:rsidR="0060379E" w:rsidRDefault="0060379E">
      <w:pPr>
        <w:rPr>
          <w:lang w:val="pt-BR"/>
        </w:rPr>
      </w:pPr>
    </w:p>
    <w:p w:rsidR="0060379E" w:rsidRDefault="0060379E">
      <w:pPr>
        <w:rPr>
          <w:lang w:val="pt-BR"/>
        </w:rPr>
      </w:pPr>
      <w:r>
        <w:rPr>
          <w:lang w:val="pt-BR"/>
        </w:rPr>
        <w:t>Considere que a quantidade de reposição pode variar de 1 unidade com 5 pedidos diários até 1250 unidades com 1 pedido anual. Determine as curvas para os custos</w:t>
      </w:r>
    </w:p>
    <w:p w:rsidR="0060379E" w:rsidRDefault="0060379E" w:rsidP="0060379E">
      <w:pPr>
        <w:rPr>
          <w:lang w:val="pt-BR"/>
        </w:rPr>
      </w:pPr>
      <w:r>
        <w:rPr>
          <w:lang w:val="pt-BR"/>
        </w:rPr>
        <w:t>custo anual de realização de ordens</w:t>
      </w:r>
    </w:p>
    <w:p w:rsidR="0060379E" w:rsidRDefault="0060379E" w:rsidP="0060379E">
      <w:pPr>
        <w:rPr>
          <w:lang w:val="pt-BR"/>
        </w:rPr>
      </w:pPr>
      <w:r>
        <w:rPr>
          <w:lang w:val="pt-BR"/>
        </w:rPr>
        <w:t>custo anual de manutenção em estoque</w:t>
      </w:r>
    </w:p>
    <w:p w:rsidR="0060379E" w:rsidRDefault="0060379E" w:rsidP="0060379E">
      <w:pPr>
        <w:rPr>
          <w:lang w:val="pt-BR"/>
        </w:rPr>
      </w:pPr>
      <w:r>
        <w:rPr>
          <w:lang w:val="pt-BR"/>
        </w:rPr>
        <w:t>custo total anual</w:t>
      </w:r>
      <w:r w:rsidR="00BF1D01">
        <w:rPr>
          <w:lang w:val="pt-BR"/>
        </w:rPr>
        <w:t xml:space="preserve"> </w:t>
      </w:r>
      <w:r w:rsidR="00BF1D01" w:rsidRPr="00214840">
        <w:rPr>
          <w:lang w:val="pt-BR"/>
        </w:rPr>
        <w:t>(</w:t>
      </w:r>
      <w:r w:rsidR="00BF1D01">
        <w:rPr>
          <w:lang w:val="pt-BR"/>
        </w:rPr>
        <w:t>sem</w:t>
      </w:r>
      <w:r w:rsidR="00BF1D01" w:rsidRPr="00214840">
        <w:rPr>
          <w:lang w:val="pt-BR"/>
        </w:rPr>
        <w:t xml:space="preserve"> inclui</w:t>
      </w:r>
      <w:r w:rsidR="00BF1D01">
        <w:rPr>
          <w:lang w:val="pt-BR"/>
        </w:rPr>
        <w:t>r</w:t>
      </w:r>
      <w:r w:rsidR="00BF1D01" w:rsidRPr="00214840">
        <w:rPr>
          <w:lang w:val="pt-BR"/>
        </w:rPr>
        <w:t xml:space="preserve"> o custo de aquisiç</w:t>
      </w:r>
      <w:r w:rsidR="00BF1D01">
        <w:rPr>
          <w:lang w:val="pt-BR"/>
        </w:rPr>
        <w:t>ão dos produtos)</w:t>
      </w:r>
    </w:p>
    <w:p w:rsidR="0060379E" w:rsidRDefault="0065252F">
      <w:pPr>
        <w:rPr>
          <w:lang w:val="pt-BR"/>
        </w:rPr>
      </w:pPr>
      <w:r>
        <w:rPr>
          <w:lang w:val="pt-BR"/>
        </w:rPr>
        <w:t>Para melhor visualização limite o valor máximo de Q a 125 unidades (10 pedidos de reposição ao longo do ano)</w:t>
      </w:r>
    </w:p>
    <w:p w:rsidR="0065252F" w:rsidRDefault="0065252F">
      <w:pPr>
        <w:rPr>
          <w:lang w:val="pt-BR"/>
        </w:rPr>
      </w:pPr>
    </w:p>
    <w:p w:rsidR="009F60A1" w:rsidRDefault="009F60A1">
      <w:pPr>
        <w:rPr>
          <w:lang w:val="pt-BR"/>
        </w:rPr>
      </w:pPr>
      <w:r>
        <w:rPr>
          <w:lang w:val="pt-BR"/>
        </w:rPr>
        <w:t xml:space="preserve">A figura abaixo representa a quantidade em estoque para os casos (a) e (b). </w:t>
      </w:r>
      <w:r w:rsidR="00626BDF">
        <w:rPr>
          <w:lang w:val="pt-BR"/>
        </w:rPr>
        <w:t>É considerada uma demanda constante de 5 unidades diárias e um tempo de recebimento constante de 1 dia.</w:t>
      </w:r>
    </w:p>
    <w:p w:rsidR="009F60A1" w:rsidRDefault="009F60A1">
      <w:pPr>
        <w:rPr>
          <w:lang w:val="pt-BR"/>
        </w:rPr>
      </w:pPr>
      <w:r>
        <w:rPr>
          <w:lang w:val="pt-BR"/>
        </w:rPr>
        <w:lastRenderedPageBreak/>
        <w:t xml:space="preserve">Quando a posição de estoque atinge o valor de 5 unidades é realizada a emissão de uma ordem de reposição. </w:t>
      </w:r>
      <w:r w:rsidR="00626BDF">
        <w:rPr>
          <w:lang w:val="pt-BR"/>
        </w:rPr>
        <w:t>O recebimento ocorre no instante em que a posição de estoque é igual a zero. Quando é realizado o recebimento a posição de estoque varia instantaneamente para o valor recebido.</w:t>
      </w:r>
    </w:p>
    <w:tbl>
      <w:tblPr>
        <w:tblStyle w:val="Tabelacomgrade"/>
        <w:tblW w:w="0" w:type="auto"/>
        <w:tblLook w:val="04A0" w:firstRow="1" w:lastRow="0" w:firstColumn="1" w:lastColumn="0" w:noHBand="0" w:noVBand="1"/>
      </w:tblPr>
      <w:tblGrid>
        <w:gridCol w:w="8828"/>
      </w:tblGrid>
      <w:tr w:rsidR="009F60A1" w:rsidRPr="006B3840" w:rsidTr="009F60A1">
        <w:tc>
          <w:tcPr>
            <w:tcW w:w="8828" w:type="dxa"/>
          </w:tcPr>
          <w:p w:rsidR="009F60A1" w:rsidRDefault="009F60A1">
            <w:pPr>
              <w:rPr>
                <w:lang w:val="pt-BR"/>
              </w:rPr>
            </w:pPr>
            <w:r>
              <w:rPr>
                <w:noProof/>
              </w:rPr>
              <w:drawing>
                <wp:anchor distT="0" distB="0" distL="114300" distR="114300" simplePos="0" relativeHeight="251667456" behindDoc="0" locked="0" layoutInCell="1" allowOverlap="1" wp14:anchorId="5A62C685" wp14:editId="2C1C3F7A">
                  <wp:simplePos x="0" y="0"/>
                  <wp:positionH relativeFrom="column">
                    <wp:posOffset>-6350</wp:posOffset>
                  </wp:positionH>
                  <wp:positionV relativeFrom="paragraph">
                    <wp:posOffset>177800</wp:posOffset>
                  </wp:positionV>
                  <wp:extent cx="5353050" cy="4105275"/>
                  <wp:effectExtent l="0" t="0" r="0" b="9525"/>
                  <wp:wrapTopAndBottom/>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3050" cy="4105275"/>
                          </a:xfrm>
                          <a:prstGeom prst="rect">
                            <a:avLst/>
                          </a:prstGeom>
                        </pic:spPr>
                      </pic:pic>
                    </a:graphicData>
                  </a:graphic>
                </wp:anchor>
              </w:drawing>
            </w:r>
          </w:p>
        </w:tc>
      </w:tr>
      <w:tr w:rsidR="007F7CD6" w:rsidRPr="004648D8" w:rsidTr="007F7CD6">
        <w:tc>
          <w:tcPr>
            <w:tcW w:w="8828" w:type="dxa"/>
          </w:tcPr>
          <w:p w:rsidR="007F7CD6" w:rsidRPr="004648D8" w:rsidRDefault="007F7CD6">
            <w:r w:rsidRPr="007F7CD6">
              <w:t xml:space="preserve">JACOBS, </w:t>
            </w:r>
            <w:proofErr w:type="spellStart"/>
            <w:r w:rsidRPr="007F7CD6">
              <w:t>F.R</w:t>
            </w:r>
            <w:proofErr w:type="spellEnd"/>
            <w:r w:rsidRPr="007F7CD6">
              <w:t xml:space="preserve">., BERRY, </w:t>
            </w:r>
            <w:proofErr w:type="spellStart"/>
            <w:r w:rsidRPr="007F7CD6">
              <w:t>W.L</w:t>
            </w:r>
            <w:proofErr w:type="spellEnd"/>
            <w:r w:rsidRPr="007F7CD6">
              <w:t xml:space="preserve">., </w:t>
            </w:r>
            <w:proofErr w:type="spellStart"/>
            <w:r w:rsidRPr="007F7CD6">
              <w:t>WHYBARK</w:t>
            </w:r>
            <w:proofErr w:type="spellEnd"/>
            <w:r w:rsidRPr="007F7CD6">
              <w:t xml:space="preserve">, D.C., </w:t>
            </w:r>
            <w:proofErr w:type="spellStart"/>
            <w:r w:rsidRPr="007F7CD6">
              <w:t>VOLLMANN</w:t>
            </w:r>
            <w:proofErr w:type="spellEnd"/>
            <w:r w:rsidRPr="007F7CD6">
              <w:t xml:space="preserve">, </w:t>
            </w:r>
            <w:proofErr w:type="spellStart"/>
            <w:r w:rsidRPr="007F7CD6">
              <w:t>T.E</w:t>
            </w:r>
            <w:proofErr w:type="spellEnd"/>
            <w:r w:rsidRPr="007F7CD6">
              <w:t xml:space="preserve">., Manufacturing Planning and Control for Supply Chain Management. </w:t>
            </w:r>
            <w:r w:rsidRPr="004648D8">
              <w:t>McGraw Hill</w:t>
            </w:r>
          </w:p>
        </w:tc>
      </w:tr>
    </w:tbl>
    <w:p w:rsidR="007F7CD6" w:rsidRDefault="007F7CD6"/>
    <w:p w:rsidR="002E1464" w:rsidRDefault="002E1464"/>
    <w:p w:rsidR="002E1464" w:rsidRPr="004648D8" w:rsidRDefault="002E1464"/>
    <w:p w:rsidR="00672B29" w:rsidRDefault="00672B29">
      <w:r>
        <w:br w:type="page"/>
      </w:r>
    </w:p>
    <w:p w:rsidR="00672B29" w:rsidRPr="007855AF" w:rsidRDefault="00672B29" w:rsidP="00672B29">
      <w:pPr>
        <w:rPr>
          <w:b/>
          <w:lang w:val="pt-BR"/>
        </w:rPr>
      </w:pPr>
      <w:r w:rsidRPr="007855AF">
        <w:rPr>
          <w:b/>
          <w:lang w:val="pt-BR"/>
        </w:rPr>
        <w:lastRenderedPageBreak/>
        <w:t>Custos associados aos estoques</w:t>
      </w:r>
    </w:p>
    <w:p w:rsidR="00672B29" w:rsidRDefault="00672B29" w:rsidP="00672B29">
      <w:pPr>
        <w:rPr>
          <w:lang w:val="pt-BR"/>
        </w:rPr>
      </w:pPr>
      <w:r>
        <w:rPr>
          <w:lang w:val="pt-BR"/>
        </w:rPr>
        <w:t>- custo de manutenção de estoque</w:t>
      </w:r>
    </w:p>
    <w:p w:rsidR="00672B29" w:rsidRDefault="00672B29" w:rsidP="00672B29">
      <w:pPr>
        <w:rPr>
          <w:lang w:val="pt-BR"/>
        </w:rPr>
      </w:pPr>
      <w:r>
        <w:rPr>
          <w:lang w:val="pt-BR"/>
        </w:rPr>
        <w:t>- custo de preparação acompanhamento e recebimento de ordens de reposição</w:t>
      </w:r>
    </w:p>
    <w:p w:rsidR="00672B29" w:rsidRDefault="00672B29" w:rsidP="00672B29">
      <w:pPr>
        <w:rPr>
          <w:lang w:val="pt-BR"/>
        </w:rPr>
      </w:pPr>
      <w:r>
        <w:rPr>
          <w:lang w:val="pt-BR"/>
        </w:rPr>
        <w:t>- custo de imagem resultante do atraso na entrega de produtos</w:t>
      </w:r>
    </w:p>
    <w:p w:rsidR="00672B29" w:rsidRDefault="00672B29" w:rsidP="00672B29">
      <w:pPr>
        <w:rPr>
          <w:lang w:val="pt-BR"/>
        </w:rPr>
      </w:pPr>
    </w:p>
    <w:p w:rsidR="00672B29" w:rsidRPr="002E1464" w:rsidRDefault="00672B29" w:rsidP="00672B29">
      <w:pPr>
        <w:rPr>
          <w:u w:val="single"/>
          <w:lang w:val="pt-BR"/>
        </w:rPr>
      </w:pPr>
      <w:r w:rsidRPr="002E1464">
        <w:rPr>
          <w:u w:val="single"/>
          <w:lang w:val="pt-BR"/>
        </w:rPr>
        <w:t xml:space="preserve">Caso </w:t>
      </w:r>
      <w:r>
        <w:rPr>
          <w:u w:val="single"/>
          <w:lang w:val="pt-BR"/>
        </w:rPr>
        <w:t xml:space="preserve">2) É </w:t>
      </w:r>
      <w:r w:rsidRPr="002E1464">
        <w:rPr>
          <w:u w:val="single"/>
          <w:lang w:val="pt-BR"/>
        </w:rPr>
        <w:t xml:space="preserve">permitido estoque negativo </w:t>
      </w:r>
    </w:p>
    <w:p w:rsidR="00672B29" w:rsidRDefault="00672B29" w:rsidP="00672B29">
      <w:pPr>
        <w:rPr>
          <w:lang w:val="pt-BR"/>
        </w:rPr>
      </w:pPr>
    </w:p>
    <w:p w:rsidR="00672B29" w:rsidRDefault="00672B29" w:rsidP="00672B29">
      <w:pPr>
        <w:rPr>
          <w:lang w:val="pt-BR"/>
        </w:rPr>
      </w:pPr>
      <w:r>
        <w:rPr>
          <w:lang w:val="pt-BR"/>
        </w:rPr>
        <w:t xml:space="preserve">Caso o valor do estoque seja negativo ocorre </w:t>
      </w:r>
      <w:proofErr w:type="spellStart"/>
      <w:r>
        <w:rPr>
          <w:lang w:val="pt-BR"/>
        </w:rPr>
        <w:t>backorder</w:t>
      </w:r>
      <w:proofErr w:type="spellEnd"/>
      <w:r>
        <w:rPr>
          <w:lang w:val="pt-BR"/>
        </w:rPr>
        <w:t>, ou seja, o produto é entregue ao consumidor com atraso em relação ao instante da compra.</w:t>
      </w:r>
    </w:p>
    <w:p w:rsidR="00672B29" w:rsidRDefault="00672B29" w:rsidP="00672B29">
      <w:pPr>
        <w:rPr>
          <w:lang w:val="pt-BR"/>
        </w:rPr>
      </w:pPr>
      <w:r>
        <w:rPr>
          <w:lang w:val="pt-BR"/>
        </w:rPr>
        <w:t>Com este modelo é incluído o custo de imagem resultante do atraso na entrega de produtos</w:t>
      </w:r>
    </w:p>
    <w:tbl>
      <w:tblPr>
        <w:tblStyle w:val="Tabelacomgrade"/>
        <w:tblW w:w="0" w:type="auto"/>
        <w:tblLook w:val="04A0" w:firstRow="1" w:lastRow="0" w:firstColumn="1" w:lastColumn="0" w:noHBand="0" w:noVBand="1"/>
      </w:tblPr>
      <w:tblGrid>
        <w:gridCol w:w="8828"/>
      </w:tblGrid>
      <w:tr w:rsidR="00672B29" w:rsidRPr="006B3840" w:rsidTr="0028785C">
        <w:tc>
          <w:tcPr>
            <w:tcW w:w="8828" w:type="dxa"/>
          </w:tcPr>
          <w:p w:rsidR="00672B29" w:rsidRDefault="00672B29" w:rsidP="0028785C">
            <w:pPr>
              <w:rPr>
                <w:lang w:val="pt-BR"/>
              </w:rPr>
            </w:pPr>
            <w:r>
              <w:rPr>
                <w:noProof/>
              </w:rPr>
              <w:drawing>
                <wp:anchor distT="0" distB="0" distL="114300" distR="114300" simplePos="0" relativeHeight="251681792" behindDoc="0" locked="0" layoutInCell="1" allowOverlap="1" wp14:anchorId="5EF25B16" wp14:editId="129D3D87">
                  <wp:simplePos x="0" y="0"/>
                  <wp:positionH relativeFrom="column">
                    <wp:posOffset>-65405</wp:posOffset>
                  </wp:positionH>
                  <wp:positionV relativeFrom="paragraph">
                    <wp:posOffset>177800</wp:posOffset>
                  </wp:positionV>
                  <wp:extent cx="5612130" cy="4676775"/>
                  <wp:effectExtent l="0" t="0" r="7620" b="9525"/>
                  <wp:wrapTopAndBottom/>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4676775"/>
                          </a:xfrm>
                          <a:prstGeom prst="rect">
                            <a:avLst/>
                          </a:prstGeom>
                        </pic:spPr>
                      </pic:pic>
                    </a:graphicData>
                  </a:graphic>
                </wp:anchor>
              </w:drawing>
            </w:r>
          </w:p>
        </w:tc>
      </w:tr>
      <w:tr w:rsidR="00672B29" w:rsidTr="0028785C">
        <w:tc>
          <w:tcPr>
            <w:tcW w:w="8828" w:type="dxa"/>
          </w:tcPr>
          <w:p w:rsidR="00672B29" w:rsidRDefault="00672B29" w:rsidP="0028785C">
            <w:pPr>
              <w:rPr>
                <w:lang w:val="pt-BR"/>
              </w:rPr>
            </w:pPr>
            <w:r w:rsidRPr="004010DA">
              <w:t xml:space="preserve">BENTON, W.C. Jr., Supply chain focused manufacturing planning and control. </w:t>
            </w:r>
            <w:proofErr w:type="spellStart"/>
            <w:r w:rsidRPr="004010DA">
              <w:rPr>
                <w:lang w:val="pt-BR"/>
              </w:rPr>
              <w:t>Cengage</w:t>
            </w:r>
            <w:proofErr w:type="spellEnd"/>
            <w:r w:rsidRPr="004010DA">
              <w:rPr>
                <w:lang w:val="pt-BR"/>
              </w:rPr>
              <w:t xml:space="preserve"> Learning.</w:t>
            </w:r>
          </w:p>
        </w:tc>
      </w:tr>
    </w:tbl>
    <w:p w:rsidR="00672B29" w:rsidRDefault="00672B29" w:rsidP="00672B29">
      <w:pPr>
        <w:rPr>
          <w:lang w:val="pt-BR"/>
        </w:rPr>
      </w:pPr>
    </w:p>
    <w:p w:rsidR="00672B29" w:rsidRDefault="00672B29" w:rsidP="00672B29">
      <w:pPr>
        <w:rPr>
          <w:lang w:val="pt-BR"/>
        </w:rPr>
      </w:pPr>
      <w:r>
        <w:rPr>
          <w:lang w:val="pt-BR"/>
        </w:rPr>
        <w:lastRenderedPageBreak/>
        <w:t>- Q : quantidade de cada pedido de reposição</w:t>
      </w:r>
    </w:p>
    <w:p w:rsidR="00672B29" w:rsidRDefault="00672B29" w:rsidP="00672B29">
      <w:pPr>
        <w:rPr>
          <w:lang w:val="pt-BR"/>
        </w:rPr>
      </w:pPr>
      <w:r>
        <w:rPr>
          <w:lang w:val="pt-BR"/>
        </w:rPr>
        <w:t>- B : quantidade que é permitido para ocorrência no atraso da entrega de produtos (</w:t>
      </w:r>
      <w:proofErr w:type="spellStart"/>
      <w:r>
        <w:rPr>
          <w:lang w:val="pt-BR"/>
        </w:rPr>
        <w:t>back</w:t>
      </w:r>
      <w:proofErr w:type="spellEnd"/>
      <w:r w:rsidR="0048301A">
        <w:rPr>
          <w:lang w:val="pt-BR"/>
        </w:rPr>
        <w:t xml:space="preserve"> </w:t>
      </w:r>
      <w:proofErr w:type="spellStart"/>
      <w:r>
        <w:rPr>
          <w:lang w:val="pt-BR"/>
        </w:rPr>
        <w:t>order</w:t>
      </w:r>
      <w:proofErr w:type="spellEnd"/>
      <w:r>
        <w:rPr>
          <w:lang w:val="pt-BR"/>
        </w:rPr>
        <w:t>)</w:t>
      </w:r>
    </w:p>
    <w:p w:rsidR="00672B29" w:rsidRDefault="00672B29" w:rsidP="00672B29">
      <w:pPr>
        <w:rPr>
          <w:lang w:val="pt-BR"/>
        </w:rPr>
      </w:pPr>
      <w:r>
        <w:rPr>
          <w:lang w:val="pt-BR"/>
        </w:rPr>
        <w:t>- T : período de emissão de ordens de reposição T = Q/A</w:t>
      </w:r>
    </w:p>
    <w:p w:rsidR="00672B29" w:rsidRDefault="00672B29" w:rsidP="00672B29">
      <w:pPr>
        <w:rPr>
          <w:lang w:val="pt-BR"/>
        </w:rPr>
      </w:pPr>
      <w:r>
        <w:rPr>
          <w:lang w:val="pt-BR"/>
        </w:rPr>
        <w:t>- ti : tempo durante o qual há disponibilidade de produtos para entrega imediata ti = (</w:t>
      </w:r>
      <w:proofErr w:type="spellStart"/>
      <w:r>
        <w:rPr>
          <w:lang w:val="pt-BR"/>
        </w:rPr>
        <w:t>Q-B</w:t>
      </w:r>
      <w:proofErr w:type="spellEnd"/>
      <w:r>
        <w:rPr>
          <w:lang w:val="pt-BR"/>
        </w:rPr>
        <w:t>)/A</w:t>
      </w:r>
    </w:p>
    <w:p w:rsidR="00672B29" w:rsidRDefault="00672B29" w:rsidP="00672B29">
      <w:pPr>
        <w:rPr>
          <w:lang w:val="pt-BR"/>
        </w:rPr>
      </w:pPr>
      <w:r>
        <w:rPr>
          <w:lang w:val="pt-BR"/>
        </w:rPr>
        <w:t xml:space="preserve">- </w:t>
      </w:r>
      <w:proofErr w:type="spellStart"/>
      <w:r>
        <w:rPr>
          <w:lang w:val="pt-BR"/>
        </w:rPr>
        <w:t>tb</w:t>
      </w:r>
      <w:proofErr w:type="spellEnd"/>
      <w:r>
        <w:rPr>
          <w:lang w:val="pt-BR"/>
        </w:rPr>
        <w:t xml:space="preserve"> : tempo durante o qual os produtos vendidos serão entregues com atraso </w:t>
      </w:r>
      <w:proofErr w:type="spellStart"/>
      <w:r>
        <w:rPr>
          <w:lang w:val="pt-BR"/>
        </w:rPr>
        <w:t>tb</w:t>
      </w:r>
      <w:proofErr w:type="spellEnd"/>
      <w:r>
        <w:rPr>
          <w:lang w:val="pt-BR"/>
        </w:rPr>
        <w:t xml:space="preserve"> = B/A</w:t>
      </w:r>
    </w:p>
    <w:p w:rsidR="00672B29" w:rsidRDefault="00672B29" w:rsidP="00672B29">
      <w:pPr>
        <w:rPr>
          <w:lang w:val="pt-BR"/>
        </w:rPr>
      </w:pPr>
      <w:r>
        <w:rPr>
          <w:lang w:val="pt-BR"/>
        </w:rPr>
        <w:t xml:space="preserve">- </w:t>
      </w:r>
      <w:proofErr w:type="spellStart"/>
      <w:r>
        <w:rPr>
          <w:lang w:val="pt-BR"/>
        </w:rPr>
        <w:t>bc</w:t>
      </w:r>
      <w:proofErr w:type="spellEnd"/>
      <w:r>
        <w:rPr>
          <w:lang w:val="pt-BR"/>
        </w:rPr>
        <w:t xml:space="preserve"> : custo de ter uma unidade entregue com um atraso de 1 ano </w:t>
      </w:r>
    </w:p>
    <w:p w:rsidR="00672B29" w:rsidRDefault="00672B29" w:rsidP="00672B29">
      <w:pPr>
        <w:rPr>
          <w:lang w:val="pt-BR"/>
        </w:rPr>
      </w:pPr>
      <w:r>
        <w:rPr>
          <w:lang w:val="pt-BR"/>
        </w:rPr>
        <w:t>- estoque médio disponível (em mãos) : área do triângulo (</w:t>
      </w:r>
      <w:proofErr w:type="spellStart"/>
      <w:r>
        <w:rPr>
          <w:lang w:val="pt-BR"/>
        </w:rPr>
        <w:t>mnp</w:t>
      </w:r>
      <w:proofErr w:type="spellEnd"/>
      <w:r>
        <w:rPr>
          <w:lang w:val="pt-BR"/>
        </w:rPr>
        <w:t>) dividido pelo período T</w:t>
      </w:r>
    </w:p>
    <w:p w:rsidR="00672B29" w:rsidRPr="007855AF" w:rsidRDefault="00672B29" w:rsidP="00672B29">
      <w:pPr>
        <w:rPr>
          <w:rFonts w:eastAsiaTheme="minorEastAsia"/>
          <w:lang w:val="pt-BR"/>
        </w:rPr>
      </w:pPr>
      <m:oMathPara>
        <m:oMath>
          <m:r>
            <w:rPr>
              <w:rFonts w:ascii="Cambria Math" w:hAnsi="Cambria Math"/>
              <w:lang w:val="pt-BR"/>
            </w:rPr>
            <m:t xml:space="preserve">estoque médio em mãos= </m:t>
          </m:r>
          <m:f>
            <m:fPr>
              <m:ctrlPr>
                <w:rPr>
                  <w:rFonts w:ascii="Cambria Math" w:hAnsi="Cambria Math"/>
                  <w:i/>
                  <w:lang w:val="pt-BR"/>
                </w:rPr>
              </m:ctrlPr>
            </m:fPr>
            <m:num>
              <m:sSup>
                <m:sSupPr>
                  <m:ctrlPr>
                    <w:rPr>
                      <w:rFonts w:ascii="Cambria Math" w:hAnsi="Cambria Math"/>
                      <w:i/>
                      <w:lang w:val="pt-BR"/>
                    </w:rPr>
                  </m:ctrlPr>
                </m:sSupPr>
                <m:e>
                  <m:r>
                    <w:rPr>
                      <w:rFonts w:ascii="Cambria Math" w:hAnsi="Cambria Math"/>
                      <w:lang w:val="pt-BR"/>
                    </w:rPr>
                    <m:t>(Q-B)</m:t>
                  </m:r>
                </m:e>
                <m:sup>
                  <m:r>
                    <w:rPr>
                      <w:rFonts w:ascii="Cambria Math" w:hAnsi="Cambria Math"/>
                      <w:lang w:val="pt-BR"/>
                    </w:rPr>
                    <m:t>2</m:t>
                  </m:r>
                </m:sup>
              </m:sSup>
            </m:num>
            <m:den>
              <m:r>
                <w:rPr>
                  <w:rFonts w:ascii="Cambria Math" w:hAnsi="Cambria Math"/>
                  <w:lang w:val="pt-BR"/>
                </w:rPr>
                <m:t>2Q</m:t>
              </m:r>
            </m:den>
          </m:f>
        </m:oMath>
      </m:oMathPara>
    </w:p>
    <w:p w:rsidR="00672B29" w:rsidRDefault="00672B29" w:rsidP="00672B29">
      <w:pPr>
        <w:rPr>
          <w:rFonts w:eastAsiaTheme="minorEastAsia"/>
          <w:lang w:val="pt-BR"/>
        </w:rPr>
      </w:pPr>
      <w:r>
        <w:rPr>
          <w:rFonts w:eastAsiaTheme="minorEastAsia"/>
          <w:lang w:val="pt-BR"/>
        </w:rPr>
        <w:t>- estoque médio em falta (negativo) : área do triângulo (</w:t>
      </w:r>
      <w:proofErr w:type="spellStart"/>
      <w:r>
        <w:rPr>
          <w:rFonts w:eastAsiaTheme="minorEastAsia"/>
          <w:lang w:val="pt-BR"/>
        </w:rPr>
        <w:t>pqs</w:t>
      </w:r>
      <w:proofErr w:type="spellEnd"/>
      <w:r>
        <w:rPr>
          <w:rFonts w:eastAsiaTheme="minorEastAsia"/>
          <w:lang w:val="pt-BR"/>
        </w:rPr>
        <w:t>) dividido pelo período T</w:t>
      </w:r>
    </w:p>
    <w:p w:rsidR="00672B29" w:rsidRPr="007855AF" w:rsidRDefault="00672B29" w:rsidP="00672B29">
      <w:pPr>
        <w:rPr>
          <w:rFonts w:eastAsiaTheme="minorEastAsia"/>
          <w:lang w:val="pt-BR"/>
        </w:rPr>
      </w:pPr>
      <m:oMathPara>
        <m:oMath>
          <m:r>
            <w:rPr>
              <w:rFonts w:ascii="Cambria Math" w:hAnsi="Cambria Math"/>
              <w:lang w:val="pt-BR"/>
            </w:rPr>
            <m:t xml:space="preserve">estoque médio em falta= </m:t>
          </m:r>
          <m:f>
            <m:fPr>
              <m:ctrlPr>
                <w:rPr>
                  <w:rFonts w:ascii="Cambria Math" w:hAnsi="Cambria Math"/>
                  <w:i/>
                  <w:lang w:val="pt-BR"/>
                </w:rPr>
              </m:ctrlPr>
            </m:fPr>
            <m:num>
              <m:sSup>
                <m:sSupPr>
                  <m:ctrlPr>
                    <w:rPr>
                      <w:rFonts w:ascii="Cambria Math" w:hAnsi="Cambria Math"/>
                      <w:i/>
                      <w:lang w:val="pt-BR"/>
                    </w:rPr>
                  </m:ctrlPr>
                </m:sSupPr>
                <m:e>
                  <m:r>
                    <w:rPr>
                      <w:rFonts w:ascii="Cambria Math" w:hAnsi="Cambria Math"/>
                      <w:lang w:val="pt-BR"/>
                    </w:rPr>
                    <m:t>(B)</m:t>
                  </m:r>
                </m:e>
                <m:sup>
                  <m:r>
                    <w:rPr>
                      <w:rFonts w:ascii="Cambria Math" w:hAnsi="Cambria Math"/>
                      <w:lang w:val="pt-BR"/>
                    </w:rPr>
                    <m:t>2</m:t>
                  </m:r>
                </m:sup>
              </m:sSup>
            </m:num>
            <m:den>
              <m:r>
                <w:rPr>
                  <w:rFonts w:ascii="Cambria Math" w:hAnsi="Cambria Math"/>
                  <w:lang w:val="pt-BR"/>
                </w:rPr>
                <m:t>2Q</m:t>
              </m:r>
            </m:den>
          </m:f>
        </m:oMath>
      </m:oMathPara>
    </w:p>
    <w:p w:rsidR="00672B29" w:rsidRDefault="00672B29" w:rsidP="00672B29">
      <w:pPr>
        <w:rPr>
          <w:lang w:val="pt-BR"/>
        </w:rPr>
      </w:pPr>
      <w:r>
        <w:rPr>
          <w:rFonts w:eastAsiaTheme="minorEastAsia"/>
          <w:lang w:val="pt-BR"/>
        </w:rPr>
        <w:t>- custo total anual (</w:t>
      </w:r>
      <w:proofErr w:type="spellStart"/>
      <w:r>
        <w:rPr>
          <w:rFonts w:eastAsiaTheme="minorEastAsia"/>
          <w:lang w:val="pt-BR"/>
        </w:rPr>
        <w:t>TC</w:t>
      </w:r>
      <w:proofErr w:type="spellEnd"/>
      <w:r>
        <w:rPr>
          <w:rFonts w:eastAsiaTheme="minorEastAsia"/>
          <w:lang w:val="pt-BR"/>
        </w:rPr>
        <w:t xml:space="preserve"> = TAC)</w:t>
      </w:r>
      <w:r w:rsidR="00214840">
        <w:rPr>
          <w:rFonts w:eastAsiaTheme="minorEastAsia"/>
          <w:lang w:val="pt-BR"/>
        </w:rPr>
        <w:t xml:space="preserve"> </w:t>
      </w:r>
      <w:r w:rsidR="00214840" w:rsidRPr="00214840">
        <w:rPr>
          <w:lang w:val="pt-BR"/>
        </w:rPr>
        <w:t>(não inclui o custo de aquisiç</w:t>
      </w:r>
      <w:r w:rsidR="00214840">
        <w:rPr>
          <w:lang w:val="pt-BR"/>
        </w:rPr>
        <w:t>ão dos produtos)</w:t>
      </w:r>
    </w:p>
    <w:p w:rsidR="00E80EB6" w:rsidRDefault="00E80EB6" w:rsidP="00672B29">
      <w:pPr>
        <w:rPr>
          <w:rFonts w:eastAsiaTheme="minorEastAsia"/>
          <w:lang w:val="pt-BR"/>
        </w:rPr>
      </w:pPr>
      <w:r>
        <w:rPr>
          <w:lang w:val="pt-BR"/>
        </w:rPr>
        <w:t>(a equação abaixo está incorreta)</w:t>
      </w:r>
    </w:p>
    <w:tbl>
      <w:tblPr>
        <w:tblStyle w:val="Tabelacomgrade"/>
        <w:tblW w:w="0" w:type="auto"/>
        <w:tblLook w:val="04A0" w:firstRow="1" w:lastRow="0" w:firstColumn="1" w:lastColumn="0" w:noHBand="0" w:noVBand="1"/>
      </w:tblPr>
      <w:tblGrid>
        <w:gridCol w:w="8828"/>
      </w:tblGrid>
      <w:tr w:rsidR="00672B29" w:rsidRPr="006B3840" w:rsidTr="0028785C">
        <w:tc>
          <w:tcPr>
            <w:tcW w:w="8828" w:type="dxa"/>
          </w:tcPr>
          <w:p w:rsidR="00672B29" w:rsidRDefault="00672B29" w:rsidP="0028785C">
            <w:pPr>
              <w:rPr>
                <w:lang w:val="pt-BR"/>
              </w:rPr>
            </w:pPr>
            <w:r>
              <w:rPr>
                <w:noProof/>
              </w:rPr>
              <w:drawing>
                <wp:anchor distT="0" distB="0" distL="114300" distR="114300" simplePos="0" relativeHeight="251682816" behindDoc="0" locked="0" layoutInCell="1" allowOverlap="1" wp14:anchorId="354E120D" wp14:editId="0F17446F">
                  <wp:simplePos x="0" y="0"/>
                  <wp:positionH relativeFrom="column">
                    <wp:posOffset>41152</wp:posOffset>
                  </wp:positionH>
                  <wp:positionV relativeFrom="paragraph">
                    <wp:posOffset>94037</wp:posOffset>
                  </wp:positionV>
                  <wp:extent cx="2562225" cy="495300"/>
                  <wp:effectExtent l="0" t="0" r="9525" b="0"/>
                  <wp:wrapTopAndBottom/>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62225" cy="495300"/>
                          </a:xfrm>
                          <a:prstGeom prst="rect">
                            <a:avLst/>
                          </a:prstGeom>
                        </pic:spPr>
                      </pic:pic>
                    </a:graphicData>
                  </a:graphic>
                </wp:anchor>
              </w:drawing>
            </w:r>
          </w:p>
        </w:tc>
      </w:tr>
    </w:tbl>
    <w:p w:rsidR="00672B29" w:rsidRDefault="00672B29" w:rsidP="00672B29">
      <w:pPr>
        <w:rPr>
          <w:lang w:val="pt-BR"/>
        </w:rPr>
      </w:pPr>
    </w:p>
    <w:p w:rsidR="00E80EB6" w:rsidRDefault="00E80EB6" w:rsidP="00672B29">
      <w:pPr>
        <w:rPr>
          <w:lang w:val="pt-BR"/>
        </w:rPr>
      </w:pPr>
      <w:r>
        <w:rPr>
          <w:lang w:val="pt-BR"/>
        </w:rPr>
        <w:t>Versão correta da equação para custo total anual</w:t>
      </w:r>
    </w:p>
    <w:p w:rsidR="00042867" w:rsidRPr="00E80EB6" w:rsidRDefault="00042867" w:rsidP="00672B29">
      <w:pPr>
        <w:rPr>
          <w:lang w:val="pt-BR"/>
        </w:rPr>
      </w:pPr>
      <m:oMathPara>
        <m:oMathParaPr>
          <m:jc m:val="left"/>
        </m:oMathParaPr>
        <m:oMath>
          <m:r>
            <w:rPr>
              <w:rFonts w:ascii="Cambria Math" w:hAnsi="Cambria Math"/>
              <w:lang w:val="pt-BR"/>
            </w:rPr>
            <m:t>TC=</m:t>
          </m:r>
          <m:sSub>
            <m:sSubPr>
              <m:ctrlPr>
                <w:rPr>
                  <w:rFonts w:ascii="Cambria Math" w:hAnsi="Cambria Math"/>
                  <w:i/>
                  <w:lang w:val="pt-BR"/>
                </w:rPr>
              </m:ctrlPr>
            </m:sSubPr>
            <m:e>
              <m:r>
                <w:rPr>
                  <w:rFonts w:ascii="Cambria Math" w:hAnsi="Cambria Math"/>
                  <w:lang w:val="pt-BR"/>
                </w:rPr>
                <m:t>C</m:t>
              </m:r>
            </m:e>
            <m:sub>
              <m:r>
                <w:rPr>
                  <w:rFonts w:ascii="Cambria Math" w:hAnsi="Cambria Math"/>
                  <w:lang w:val="pt-BR"/>
                </w:rPr>
                <m:t>P</m:t>
              </m:r>
            </m:sub>
          </m:sSub>
          <m:f>
            <m:fPr>
              <m:ctrlPr>
                <w:rPr>
                  <w:rFonts w:ascii="Cambria Math" w:hAnsi="Cambria Math"/>
                  <w:i/>
                  <w:lang w:val="pt-BR"/>
                </w:rPr>
              </m:ctrlPr>
            </m:fPr>
            <m:num>
              <m:r>
                <w:rPr>
                  <w:rFonts w:ascii="Cambria Math" w:hAnsi="Cambria Math"/>
                  <w:lang w:val="pt-BR"/>
                </w:rPr>
                <m:t>A</m:t>
              </m:r>
            </m:num>
            <m:den>
              <m:r>
                <w:rPr>
                  <w:rFonts w:ascii="Cambria Math" w:hAnsi="Cambria Math"/>
                  <w:lang w:val="pt-BR"/>
                </w:rPr>
                <m:t>Q</m:t>
              </m:r>
            </m:den>
          </m:f>
          <m:r>
            <w:rPr>
              <w:rFonts w:ascii="Cambria Math" w:hAnsi="Cambria Math"/>
              <w:lang w:val="pt-BR"/>
            </w:rPr>
            <m:t>+</m:t>
          </m:r>
          <m:sSub>
            <m:sSubPr>
              <m:ctrlPr>
                <w:rPr>
                  <w:rFonts w:ascii="Cambria Math" w:hAnsi="Cambria Math"/>
                  <w:i/>
                  <w:lang w:val="pt-BR"/>
                </w:rPr>
              </m:ctrlPr>
            </m:sSubPr>
            <m:e>
              <m:r>
                <w:rPr>
                  <w:rFonts w:ascii="Cambria Math" w:hAnsi="Cambria Math"/>
                  <w:lang w:val="pt-BR"/>
                </w:rPr>
                <m:t>C</m:t>
              </m:r>
            </m:e>
            <m:sub>
              <m:r>
                <w:rPr>
                  <w:rFonts w:ascii="Cambria Math" w:hAnsi="Cambria Math"/>
                  <w:lang w:val="pt-BR"/>
                </w:rPr>
                <m:t>H</m:t>
              </m:r>
            </m:sub>
          </m:sSub>
          <m:f>
            <m:fPr>
              <m:ctrlPr>
                <w:rPr>
                  <w:rFonts w:ascii="Cambria Math" w:hAnsi="Cambria Math"/>
                  <w:i/>
                  <w:lang w:val="pt-BR"/>
                </w:rPr>
              </m:ctrlPr>
            </m:fPr>
            <m:num>
              <m:sSup>
                <m:sSupPr>
                  <m:ctrlPr>
                    <w:rPr>
                      <w:rFonts w:ascii="Cambria Math" w:hAnsi="Cambria Math"/>
                      <w:i/>
                      <w:lang w:val="pt-BR"/>
                    </w:rPr>
                  </m:ctrlPr>
                </m:sSupPr>
                <m:e>
                  <m:r>
                    <w:rPr>
                      <w:rFonts w:ascii="Cambria Math" w:hAnsi="Cambria Math"/>
                      <w:lang w:val="pt-BR"/>
                    </w:rPr>
                    <m:t>(Q-B)</m:t>
                  </m:r>
                </m:e>
                <m:sup>
                  <m:r>
                    <w:rPr>
                      <w:rFonts w:ascii="Cambria Math" w:hAnsi="Cambria Math"/>
                      <w:lang w:val="pt-BR"/>
                    </w:rPr>
                    <m:t>2</m:t>
                  </m:r>
                </m:sup>
              </m:sSup>
            </m:num>
            <m:den>
              <m:r>
                <w:rPr>
                  <w:rFonts w:ascii="Cambria Math" w:hAnsi="Cambria Math"/>
                  <w:lang w:val="pt-BR"/>
                </w:rPr>
                <m:t>2Q</m:t>
              </m:r>
            </m:den>
          </m:f>
          <m:r>
            <w:rPr>
              <w:rFonts w:ascii="Cambria Math" w:hAnsi="Cambria Math"/>
              <w:lang w:val="pt-BR"/>
            </w:rPr>
            <m:t>+bc</m:t>
          </m:r>
          <m:f>
            <m:fPr>
              <m:ctrlPr>
                <w:rPr>
                  <w:rFonts w:ascii="Cambria Math" w:hAnsi="Cambria Math"/>
                  <w:i/>
                  <w:lang w:val="pt-BR"/>
                </w:rPr>
              </m:ctrlPr>
            </m:fPr>
            <m:num>
              <m:r>
                <w:rPr>
                  <w:rFonts w:ascii="Cambria Math" w:hAnsi="Cambria Math"/>
                  <w:lang w:val="pt-BR"/>
                </w:rPr>
                <m:t>B</m:t>
              </m:r>
            </m:num>
            <m:den>
              <m:r>
                <w:rPr>
                  <w:rFonts w:ascii="Cambria Math" w:hAnsi="Cambria Math"/>
                  <w:lang w:val="pt-BR"/>
                </w:rPr>
                <m:t>2Q</m:t>
              </m:r>
            </m:den>
          </m:f>
        </m:oMath>
      </m:oMathPara>
    </w:p>
    <w:p w:rsidR="00DF7E78" w:rsidRPr="00672B29" w:rsidRDefault="003B475F">
      <w:pPr>
        <w:rPr>
          <w:lang w:val="pt-BR"/>
        </w:rPr>
      </w:pPr>
      <w:proofErr w:type="spellStart"/>
      <w:r>
        <w:rPr>
          <w:lang w:val="pt-BR"/>
        </w:rPr>
        <w:t>obs</w:t>
      </w:r>
      <w:proofErr w:type="spellEnd"/>
      <w:r>
        <w:rPr>
          <w:lang w:val="pt-BR"/>
        </w:rPr>
        <w:t>: se B = 0 a equação acima resulta idêntica à equação para o caso em que não é permitida a ocorrência de estoque negativo</w:t>
      </w:r>
    </w:p>
    <w:p w:rsidR="00A50E11" w:rsidRPr="00672B29" w:rsidRDefault="00A50E11">
      <w:pPr>
        <w:rPr>
          <w:lang w:val="pt-BR"/>
        </w:rPr>
      </w:pPr>
      <w:r w:rsidRPr="00672B29">
        <w:rPr>
          <w:lang w:val="pt-BR"/>
        </w:rPr>
        <w:br w:type="page"/>
      </w:r>
    </w:p>
    <w:p w:rsidR="00CA26DD" w:rsidRPr="00BC050D" w:rsidRDefault="005B5423">
      <w:pPr>
        <w:rPr>
          <w:b/>
          <w:lang w:val="pt-BR"/>
        </w:rPr>
      </w:pPr>
      <w:r w:rsidRPr="00BC050D">
        <w:rPr>
          <w:b/>
          <w:lang w:val="pt-BR"/>
        </w:rPr>
        <w:lastRenderedPageBreak/>
        <w:t>Modelo de Quantidade Econômica de Ordem de reposição de estoque (</w:t>
      </w:r>
      <w:proofErr w:type="spellStart"/>
      <w:r w:rsidRPr="00BC050D">
        <w:rPr>
          <w:b/>
          <w:lang w:val="pt-BR"/>
        </w:rPr>
        <w:t>Economic</w:t>
      </w:r>
      <w:proofErr w:type="spellEnd"/>
      <w:r w:rsidRPr="00BC050D">
        <w:rPr>
          <w:b/>
          <w:lang w:val="pt-BR"/>
        </w:rPr>
        <w:t xml:space="preserve"> Order </w:t>
      </w:r>
      <w:proofErr w:type="spellStart"/>
      <w:r w:rsidRPr="00BC050D">
        <w:rPr>
          <w:b/>
          <w:lang w:val="pt-BR"/>
        </w:rPr>
        <w:t>Quantity</w:t>
      </w:r>
      <w:proofErr w:type="spellEnd"/>
      <w:r w:rsidRPr="00BC050D">
        <w:rPr>
          <w:b/>
          <w:lang w:val="pt-BR"/>
        </w:rPr>
        <w:t xml:space="preserve"> </w:t>
      </w:r>
      <w:proofErr w:type="spellStart"/>
      <w:r w:rsidRPr="00BC050D">
        <w:rPr>
          <w:b/>
          <w:lang w:val="pt-BR"/>
        </w:rPr>
        <w:t>Model</w:t>
      </w:r>
      <w:proofErr w:type="spellEnd"/>
      <w:r w:rsidRPr="00BC050D">
        <w:rPr>
          <w:b/>
          <w:lang w:val="pt-BR"/>
        </w:rPr>
        <w:t>)</w:t>
      </w:r>
    </w:p>
    <w:p w:rsidR="005B5423" w:rsidRDefault="005B5423">
      <w:pPr>
        <w:rPr>
          <w:lang w:val="pt-BR"/>
        </w:rPr>
      </w:pPr>
    </w:p>
    <w:p w:rsidR="00BC050D" w:rsidRDefault="00BC050D">
      <w:pPr>
        <w:rPr>
          <w:lang w:val="pt-BR"/>
        </w:rPr>
      </w:pPr>
      <w:r>
        <w:rPr>
          <w:lang w:val="pt-BR"/>
        </w:rPr>
        <w:t>hipóteses simplificativas adotadas com o modelo:</w:t>
      </w:r>
    </w:p>
    <w:p w:rsidR="00BC050D" w:rsidRDefault="00BC050D">
      <w:pPr>
        <w:rPr>
          <w:lang w:val="pt-BR"/>
        </w:rPr>
      </w:pPr>
      <w:r>
        <w:rPr>
          <w:lang w:val="pt-BR"/>
        </w:rPr>
        <w:t>- demanda contínua com taxa constante, sem qualquer incerteza</w:t>
      </w:r>
    </w:p>
    <w:p w:rsidR="00BC050D" w:rsidRDefault="00BC050D">
      <w:pPr>
        <w:rPr>
          <w:lang w:val="pt-BR"/>
        </w:rPr>
      </w:pPr>
      <w:r>
        <w:rPr>
          <w:lang w:val="pt-BR"/>
        </w:rPr>
        <w:t>- tempo de recebimento (lead time) constante</w:t>
      </w:r>
    </w:p>
    <w:p w:rsidR="00BC050D" w:rsidRDefault="00BC050D">
      <w:pPr>
        <w:rPr>
          <w:lang w:val="pt-BR"/>
        </w:rPr>
      </w:pPr>
      <w:r>
        <w:rPr>
          <w:lang w:val="pt-BR"/>
        </w:rPr>
        <w:t>- preço unitário constante, independentemente da quantidade especificada na ordem de reposição</w:t>
      </w:r>
    </w:p>
    <w:p w:rsidR="00BC050D" w:rsidRDefault="00BC050D">
      <w:pPr>
        <w:rPr>
          <w:lang w:val="pt-BR"/>
        </w:rPr>
      </w:pPr>
      <w:r>
        <w:rPr>
          <w:lang w:val="pt-BR"/>
        </w:rPr>
        <w:t>- custo fixo por ordem de reposição (frete, inspeção e recebimento não dependem da quantidade)</w:t>
      </w:r>
    </w:p>
    <w:p w:rsidR="00BC050D" w:rsidRDefault="00BC050D">
      <w:pPr>
        <w:rPr>
          <w:lang w:val="pt-BR"/>
        </w:rPr>
      </w:pPr>
      <w:r>
        <w:rPr>
          <w:lang w:val="pt-BR"/>
        </w:rPr>
        <w:t xml:space="preserve">- custo de manutenção em estoque fixo, </w:t>
      </w:r>
      <w:proofErr w:type="spellStart"/>
      <w:r>
        <w:rPr>
          <w:lang w:val="pt-BR"/>
        </w:rPr>
        <w:t>independente</w:t>
      </w:r>
      <w:proofErr w:type="spellEnd"/>
      <w:r>
        <w:rPr>
          <w:lang w:val="pt-BR"/>
        </w:rPr>
        <w:t xml:space="preserve"> da quantidade</w:t>
      </w:r>
    </w:p>
    <w:p w:rsidR="00BC050D" w:rsidRDefault="00BC050D">
      <w:pPr>
        <w:rPr>
          <w:lang w:val="pt-BR"/>
        </w:rPr>
      </w:pPr>
      <w:r>
        <w:rPr>
          <w:lang w:val="pt-BR"/>
        </w:rPr>
        <w:t>- reposição de estoque instantânea no ato do recebimento</w:t>
      </w:r>
    </w:p>
    <w:p w:rsidR="00BC050D" w:rsidRDefault="00BC050D">
      <w:pPr>
        <w:rPr>
          <w:lang w:val="pt-BR"/>
        </w:rPr>
      </w:pPr>
      <w:r>
        <w:rPr>
          <w:lang w:val="pt-BR"/>
        </w:rPr>
        <w:t xml:space="preserve">- não é permitido que ocorra "estoque negativo", </w:t>
      </w:r>
      <w:proofErr w:type="spellStart"/>
      <w:r>
        <w:rPr>
          <w:lang w:val="pt-BR"/>
        </w:rPr>
        <w:t>back</w:t>
      </w:r>
      <w:proofErr w:type="spellEnd"/>
      <w:r>
        <w:rPr>
          <w:lang w:val="pt-BR"/>
        </w:rPr>
        <w:t xml:space="preserve"> </w:t>
      </w:r>
      <w:proofErr w:type="spellStart"/>
      <w:r>
        <w:rPr>
          <w:lang w:val="pt-BR"/>
        </w:rPr>
        <w:t>order</w:t>
      </w:r>
      <w:proofErr w:type="spellEnd"/>
      <w:r>
        <w:rPr>
          <w:lang w:val="pt-BR"/>
        </w:rPr>
        <w:t xml:space="preserve">, stock out, </w:t>
      </w:r>
      <w:r w:rsidR="003B475F">
        <w:rPr>
          <w:lang w:val="pt-BR"/>
        </w:rPr>
        <w:t xml:space="preserve">stock </w:t>
      </w:r>
      <w:proofErr w:type="spellStart"/>
      <w:r>
        <w:rPr>
          <w:lang w:val="pt-BR"/>
        </w:rPr>
        <w:t>shortage</w:t>
      </w:r>
      <w:proofErr w:type="spellEnd"/>
      <w:r>
        <w:rPr>
          <w:lang w:val="pt-BR"/>
        </w:rPr>
        <w:t>, entrega ao consumidor postergada</w:t>
      </w:r>
    </w:p>
    <w:p w:rsidR="00BC050D" w:rsidRDefault="00BC050D">
      <w:pPr>
        <w:rPr>
          <w:lang w:val="pt-BR"/>
        </w:rPr>
      </w:pPr>
    </w:p>
    <w:p w:rsidR="002E1464" w:rsidRDefault="00E97F40">
      <w:pPr>
        <w:rPr>
          <w:lang w:val="pt-BR"/>
        </w:rPr>
      </w:pPr>
      <w:r>
        <w:rPr>
          <w:lang w:val="pt-BR"/>
        </w:rPr>
        <w:t xml:space="preserve">Derivando a equação </w:t>
      </w:r>
    </w:p>
    <w:tbl>
      <w:tblPr>
        <w:tblStyle w:val="Tabelacomgrade"/>
        <w:tblW w:w="0" w:type="auto"/>
        <w:tblLook w:val="04A0" w:firstRow="1" w:lastRow="0" w:firstColumn="1" w:lastColumn="0" w:noHBand="0" w:noVBand="1"/>
      </w:tblPr>
      <w:tblGrid>
        <w:gridCol w:w="8828"/>
      </w:tblGrid>
      <w:tr w:rsidR="002E1464" w:rsidTr="002E1464">
        <w:tc>
          <w:tcPr>
            <w:tcW w:w="8828" w:type="dxa"/>
          </w:tcPr>
          <w:p w:rsidR="002E1464" w:rsidRDefault="002E1464">
            <w:pPr>
              <w:rPr>
                <w:lang w:val="pt-BR"/>
              </w:rPr>
            </w:pPr>
            <w:r>
              <w:rPr>
                <w:noProof/>
              </w:rPr>
              <w:drawing>
                <wp:anchor distT="0" distB="0" distL="114300" distR="114300" simplePos="0" relativeHeight="251679744" behindDoc="0" locked="0" layoutInCell="1" allowOverlap="1" wp14:anchorId="28D7B952" wp14:editId="76ED352F">
                  <wp:simplePos x="0" y="0"/>
                  <wp:positionH relativeFrom="column">
                    <wp:posOffset>-6350</wp:posOffset>
                  </wp:positionH>
                  <wp:positionV relativeFrom="paragraph">
                    <wp:posOffset>177800</wp:posOffset>
                  </wp:positionV>
                  <wp:extent cx="2828925" cy="523875"/>
                  <wp:effectExtent l="0" t="0" r="9525" b="9525"/>
                  <wp:wrapTopAndBottom/>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28925" cy="523875"/>
                          </a:xfrm>
                          <a:prstGeom prst="rect">
                            <a:avLst/>
                          </a:prstGeom>
                        </pic:spPr>
                      </pic:pic>
                    </a:graphicData>
                  </a:graphic>
                </wp:anchor>
              </w:drawing>
            </w:r>
          </w:p>
        </w:tc>
      </w:tr>
    </w:tbl>
    <w:p w:rsidR="006D69CA" w:rsidRDefault="00E97F40">
      <w:pPr>
        <w:rPr>
          <w:lang w:val="pt-BR"/>
        </w:rPr>
      </w:pPr>
      <w:r>
        <w:rPr>
          <w:lang w:val="pt-BR"/>
        </w:rPr>
        <w:t>em relação à quantidade Q</w:t>
      </w:r>
      <w:r w:rsidR="005324B6">
        <w:rPr>
          <w:lang w:val="pt-BR"/>
        </w:rPr>
        <w:t xml:space="preserve"> e </w:t>
      </w:r>
      <w:r>
        <w:rPr>
          <w:lang w:val="pt-BR"/>
        </w:rPr>
        <w:t>igualando a zero, é possível determinar o ponto de inflexão da curva TAC, e determinar o valor</w:t>
      </w:r>
      <w:r w:rsidR="001F7D1B">
        <w:rPr>
          <w:lang w:val="pt-BR"/>
        </w:rPr>
        <w:t xml:space="preserve"> de Q que</w:t>
      </w:r>
      <w:r>
        <w:rPr>
          <w:lang w:val="pt-BR"/>
        </w:rPr>
        <w:t xml:space="preserve"> </w:t>
      </w:r>
      <w:r w:rsidR="001F7D1B">
        <w:rPr>
          <w:lang w:val="pt-BR"/>
        </w:rPr>
        <w:t xml:space="preserve">minimiza </w:t>
      </w:r>
      <w:r>
        <w:rPr>
          <w:lang w:val="pt-BR"/>
        </w:rPr>
        <w:t xml:space="preserve">esta variável, o que resulta em </w:t>
      </w:r>
    </w:p>
    <w:tbl>
      <w:tblPr>
        <w:tblStyle w:val="Tabelacomgrade"/>
        <w:tblW w:w="0" w:type="auto"/>
        <w:tblLook w:val="04A0" w:firstRow="1" w:lastRow="0" w:firstColumn="1" w:lastColumn="0" w:noHBand="0" w:noVBand="1"/>
      </w:tblPr>
      <w:tblGrid>
        <w:gridCol w:w="4414"/>
        <w:gridCol w:w="4414"/>
      </w:tblGrid>
      <w:tr w:rsidR="006D69CA" w:rsidRPr="006B3840" w:rsidTr="006D69CA">
        <w:tc>
          <w:tcPr>
            <w:tcW w:w="4414" w:type="dxa"/>
          </w:tcPr>
          <w:p w:rsidR="006D69CA" w:rsidRDefault="006D69CA">
            <w:pPr>
              <w:rPr>
                <w:lang w:val="pt-BR"/>
              </w:rPr>
            </w:pPr>
            <w:r>
              <w:rPr>
                <w:noProof/>
              </w:rPr>
              <w:drawing>
                <wp:anchor distT="0" distB="0" distL="114300" distR="114300" simplePos="0" relativeHeight="251669504" behindDoc="0" locked="0" layoutInCell="1" allowOverlap="1" wp14:anchorId="788EF28C" wp14:editId="1EFBD781">
                  <wp:simplePos x="0" y="0"/>
                  <wp:positionH relativeFrom="column">
                    <wp:posOffset>-53851</wp:posOffset>
                  </wp:positionH>
                  <wp:positionV relativeFrom="paragraph">
                    <wp:posOffset>22786</wp:posOffset>
                  </wp:positionV>
                  <wp:extent cx="1466850" cy="666750"/>
                  <wp:effectExtent l="0" t="0" r="0" b="0"/>
                  <wp:wrapTopAndBottom/>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66850" cy="666750"/>
                          </a:xfrm>
                          <a:prstGeom prst="rect">
                            <a:avLst/>
                          </a:prstGeom>
                        </pic:spPr>
                      </pic:pic>
                    </a:graphicData>
                  </a:graphic>
                </wp:anchor>
              </w:drawing>
            </w:r>
          </w:p>
        </w:tc>
        <w:tc>
          <w:tcPr>
            <w:tcW w:w="4414" w:type="dxa"/>
          </w:tcPr>
          <w:p w:rsidR="006D69CA" w:rsidRDefault="006D69CA">
            <w:pPr>
              <w:rPr>
                <w:lang w:val="pt-BR"/>
              </w:rPr>
            </w:pPr>
            <w:r>
              <w:rPr>
                <w:noProof/>
              </w:rPr>
              <w:drawing>
                <wp:anchor distT="0" distB="0" distL="114300" distR="114300" simplePos="0" relativeHeight="251671552" behindDoc="0" locked="0" layoutInCell="1" allowOverlap="1" wp14:anchorId="46041B61" wp14:editId="1C5E24F3">
                  <wp:simplePos x="0" y="0"/>
                  <wp:positionH relativeFrom="column">
                    <wp:posOffset>17400</wp:posOffset>
                  </wp:positionH>
                  <wp:positionV relativeFrom="paragraph">
                    <wp:posOffset>105913</wp:posOffset>
                  </wp:positionV>
                  <wp:extent cx="1447800" cy="428625"/>
                  <wp:effectExtent l="0" t="0" r="0" b="9525"/>
                  <wp:wrapTopAndBottom/>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47800" cy="428625"/>
                          </a:xfrm>
                          <a:prstGeom prst="rect">
                            <a:avLst/>
                          </a:prstGeom>
                        </pic:spPr>
                      </pic:pic>
                    </a:graphicData>
                  </a:graphic>
                </wp:anchor>
              </w:drawing>
            </w:r>
          </w:p>
        </w:tc>
      </w:tr>
    </w:tbl>
    <w:p w:rsidR="006D69CA" w:rsidRDefault="006D69CA">
      <w:pPr>
        <w:rPr>
          <w:lang w:val="pt-BR"/>
        </w:rPr>
      </w:pPr>
    </w:p>
    <w:p w:rsidR="001F7D1B" w:rsidRPr="006D69CA" w:rsidRDefault="001F7D1B">
      <w:proofErr w:type="spellStart"/>
      <w:r w:rsidRPr="006D69CA">
        <w:t>EOQ</w:t>
      </w:r>
      <w:proofErr w:type="spellEnd"/>
      <w:r w:rsidRPr="006D69CA">
        <w:t xml:space="preserve"> : economic order quantity</w:t>
      </w:r>
    </w:p>
    <w:p w:rsidR="006D69CA" w:rsidRPr="006D69CA" w:rsidRDefault="006D69CA">
      <w:proofErr w:type="spellStart"/>
      <w:r w:rsidRPr="006D69CA">
        <w:t>TBO</w:t>
      </w:r>
      <w:proofErr w:type="spellEnd"/>
      <w:r w:rsidRPr="006D69CA">
        <w:t xml:space="preserve"> : time between order</w:t>
      </w:r>
    </w:p>
    <w:tbl>
      <w:tblPr>
        <w:tblStyle w:val="Tabelacomgrade"/>
        <w:tblW w:w="0" w:type="auto"/>
        <w:tblLook w:val="04A0" w:firstRow="1" w:lastRow="0" w:firstColumn="1" w:lastColumn="0" w:noHBand="0" w:noVBand="1"/>
      </w:tblPr>
      <w:tblGrid>
        <w:gridCol w:w="8828"/>
      </w:tblGrid>
      <w:tr w:rsidR="006D69CA" w:rsidTr="006D69CA">
        <w:tc>
          <w:tcPr>
            <w:tcW w:w="8828" w:type="dxa"/>
          </w:tcPr>
          <w:p w:rsidR="006D69CA" w:rsidRDefault="006D69CA">
            <w:r>
              <w:rPr>
                <w:noProof/>
              </w:rPr>
              <w:drawing>
                <wp:anchor distT="0" distB="0" distL="114300" distR="114300" simplePos="0" relativeHeight="251673600" behindDoc="0" locked="0" layoutInCell="1" allowOverlap="1" wp14:anchorId="20B5190F" wp14:editId="1B99CBAD">
                  <wp:simplePos x="0" y="0"/>
                  <wp:positionH relativeFrom="column">
                    <wp:posOffset>17401</wp:posOffset>
                  </wp:positionH>
                  <wp:positionV relativeFrom="paragraph">
                    <wp:posOffset>70287</wp:posOffset>
                  </wp:positionV>
                  <wp:extent cx="2333625" cy="457200"/>
                  <wp:effectExtent l="0" t="0" r="9525" b="0"/>
                  <wp:wrapTopAndBottom/>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33625" cy="457200"/>
                          </a:xfrm>
                          <a:prstGeom prst="rect">
                            <a:avLst/>
                          </a:prstGeom>
                        </pic:spPr>
                      </pic:pic>
                    </a:graphicData>
                  </a:graphic>
                </wp:anchor>
              </w:drawing>
            </w:r>
          </w:p>
        </w:tc>
      </w:tr>
    </w:tbl>
    <w:p w:rsidR="006D69CA" w:rsidRDefault="006D69CA"/>
    <w:p w:rsidR="006D69CA" w:rsidRDefault="006D69CA">
      <w:pPr>
        <w:rPr>
          <w:lang w:val="pt-BR"/>
        </w:rPr>
      </w:pPr>
      <w:r w:rsidRPr="006D69CA">
        <w:rPr>
          <w:lang w:val="pt-BR"/>
        </w:rPr>
        <w:t>se o valor médio de utilizaç</w:t>
      </w:r>
      <w:r>
        <w:rPr>
          <w:lang w:val="pt-BR"/>
        </w:rPr>
        <w:t xml:space="preserve">ão for expresso em outra unidade (dia, semana, quinzena, mês, ...) o </w:t>
      </w:r>
      <w:proofErr w:type="spellStart"/>
      <w:r>
        <w:rPr>
          <w:lang w:val="pt-BR"/>
        </w:rPr>
        <w:t>TBO</w:t>
      </w:r>
      <w:proofErr w:type="spellEnd"/>
      <w:r>
        <w:rPr>
          <w:lang w:val="pt-BR"/>
        </w:rPr>
        <w:t xml:space="preserve"> será determinado no período correspondente</w:t>
      </w:r>
    </w:p>
    <w:p w:rsidR="00265FA8" w:rsidRDefault="00265FA8">
      <w:pPr>
        <w:rPr>
          <w:lang w:val="pt-BR"/>
        </w:rPr>
      </w:pPr>
    </w:p>
    <w:p w:rsidR="00265FA8" w:rsidRDefault="00265FA8">
      <w:pPr>
        <w:rPr>
          <w:lang w:val="pt-BR"/>
        </w:rPr>
      </w:pPr>
      <w:r>
        <w:rPr>
          <w:lang w:val="pt-BR"/>
        </w:rPr>
        <w:t xml:space="preserve">A determinação destes valores resultam em uma política de reposição de estoque do tipo </w:t>
      </w:r>
      <w:proofErr w:type="spellStart"/>
      <w:r>
        <w:rPr>
          <w:lang w:val="pt-BR"/>
        </w:rPr>
        <w:t>QT</w:t>
      </w:r>
      <w:proofErr w:type="spellEnd"/>
      <w:r>
        <w:rPr>
          <w:lang w:val="pt-BR"/>
        </w:rPr>
        <w:t>, ou seja:</w:t>
      </w:r>
    </w:p>
    <w:p w:rsidR="00265FA8" w:rsidRDefault="00265FA8">
      <w:pPr>
        <w:rPr>
          <w:lang w:val="pt-BR"/>
        </w:rPr>
      </w:pPr>
      <w:r>
        <w:rPr>
          <w:lang w:val="pt-BR"/>
        </w:rPr>
        <w:t>Q : quantidade fixa</w:t>
      </w:r>
    </w:p>
    <w:p w:rsidR="00265FA8" w:rsidRDefault="00265FA8">
      <w:pPr>
        <w:rPr>
          <w:lang w:val="pt-BR"/>
        </w:rPr>
      </w:pPr>
      <w:r>
        <w:rPr>
          <w:lang w:val="pt-BR"/>
        </w:rPr>
        <w:t>T : período fixo</w:t>
      </w:r>
    </w:p>
    <w:p w:rsidR="006D69CA" w:rsidRDefault="006D69CA">
      <w:pPr>
        <w:rPr>
          <w:b/>
          <w:lang w:val="pt-BR"/>
        </w:rPr>
      </w:pPr>
    </w:p>
    <w:p w:rsidR="006D69CA" w:rsidRPr="006D69CA" w:rsidRDefault="006D69CA">
      <w:pPr>
        <w:rPr>
          <w:b/>
          <w:lang w:val="pt-BR"/>
        </w:rPr>
      </w:pPr>
      <w:r w:rsidRPr="006D69CA">
        <w:rPr>
          <w:b/>
          <w:lang w:val="pt-BR"/>
        </w:rPr>
        <w:t>Exercício:</w:t>
      </w:r>
    </w:p>
    <w:p w:rsidR="006D69CA" w:rsidRDefault="006D69CA">
      <w:pPr>
        <w:rPr>
          <w:lang w:val="pt-BR"/>
        </w:rPr>
      </w:pPr>
      <w:r>
        <w:rPr>
          <w:lang w:val="pt-BR"/>
        </w:rPr>
        <w:t xml:space="preserve">Considere o exercício anterior "TV LCD" e determine o valor de </w:t>
      </w:r>
      <w:proofErr w:type="spellStart"/>
      <w:r>
        <w:rPr>
          <w:lang w:val="pt-BR"/>
        </w:rPr>
        <w:t>EOQ</w:t>
      </w:r>
      <w:proofErr w:type="spellEnd"/>
      <w:r>
        <w:rPr>
          <w:lang w:val="pt-BR"/>
        </w:rPr>
        <w:t xml:space="preserve"> e </w:t>
      </w:r>
      <w:proofErr w:type="spellStart"/>
      <w:r>
        <w:rPr>
          <w:lang w:val="pt-BR"/>
        </w:rPr>
        <w:t>TBO</w:t>
      </w:r>
      <w:proofErr w:type="spellEnd"/>
    </w:p>
    <w:p w:rsidR="006D69CA" w:rsidRDefault="006D69CA">
      <w:pPr>
        <w:rPr>
          <w:lang w:val="pt-BR"/>
        </w:rPr>
      </w:pPr>
    </w:p>
    <w:p w:rsidR="00265FA8" w:rsidRPr="006D69CA" w:rsidRDefault="00265FA8">
      <w:pPr>
        <w:rPr>
          <w:lang w:val="pt-BR"/>
        </w:rPr>
      </w:pPr>
    </w:p>
    <w:p w:rsidR="007F7CD6" w:rsidRDefault="007F7CD6">
      <w:pPr>
        <w:rPr>
          <w:lang w:val="pt-BR"/>
        </w:rPr>
      </w:pPr>
      <w:r>
        <w:rPr>
          <w:lang w:val="pt-BR"/>
        </w:rPr>
        <w:br w:type="page"/>
      </w:r>
    </w:p>
    <w:p w:rsidR="007F7CD6" w:rsidRPr="00BC050D" w:rsidRDefault="007F7CD6" w:rsidP="007F7CD6">
      <w:pPr>
        <w:rPr>
          <w:b/>
          <w:lang w:val="pt-BR"/>
        </w:rPr>
      </w:pPr>
      <w:r w:rsidRPr="00BC050D">
        <w:rPr>
          <w:b/>
          <w:lang w:val="pt-BR"/>
        </w:rPr>
        <w:lastRenderedPageBreak/>
        <w:t>Modelo de Quantidade Econômica de Ordem de reposição de estoque</w:t>
      </w:r>
      <w:r>
        <w:rPr>
          <w:b/>
          <w:lang w:val="pt-BR"/>
        </w:rPr>
        <w:t xml:space="preserve"> com possibilidade de ocorrência de "estoque negativo"</w:t>
      </w:r>
      <w:r w:rsidRPr="00BC050D">
        <w:rPr>
          <w:b/>
          <w:lang w:val="pt-BR"/>
        </w:rPr>
        <w:t xml:space="preserve"> (</w:t>
      </w:r>
      <w:proofErr w:type="spellStart"/>
      <w:r w:rsidRPr="00BC050D">
        <w:rPr>
          <w:b/>
          <w:lang w:val="pt-BR"/>
        </w:rPr>
        <w:t>Economic</w:t>
      </w:r>
      <w:proofErr w:type="spellEnd"/>
      <w:r w:rsidRPr="00BC050D">
        <w:rPr>
          <w:b/>
          <w:lang w:val="pt-BR"/>
        </w:rPr>
        <w:t xml:space="preserve"> Order </w:t>
      </w:r>
      <w:proofErr w:type="spellStart"/>
      <w:r w:rsidRPr="00BC050D">
        <w:rPr>
          <w:b/>
          <w:lang w:val="pt-BR"/>
        </w:rPr>
        <w:t>Quantity</w:t>
      </w:r>
      <w:proofErr w:type="spellEnd"/>
      <w:r w:rsidRPr="00BC050D">
        <w:rPr>
          <w:b/>
          <w:lang w:val="pt-BR"/>
        </w:rPr>
        <w:t xml:space="preserve"> </w:t>
      </w:r>
      <w:proofErr w:type="spellStart"/>
      <w:r w:rsidRPr="00BC050D">
        <w:rPr>
          <w:b/>
          <w:lang w:val="pt-BR"/>
        </w:rPr>
        <w:t>Model</w:t>
      </w:r>
      <w:proofErr w:type="spellEnd"/>
      <w:r>
        <w:rPr>
          <w:b/>
          <w:lang w:val="pt-BR"/>
        </w:rPr>
        <w:t xml:space="preserve"> </w:t>
      </w:r>
      <w:proofErr w:type="spellStart"/>
      <w:r>
        <w:rPr>
          <w:b/>
          <w:lang w:val="pt-BR"/>
        </w:rPr>
        <w:t>with</w:t>
      </w:r>
      <w:proofErr w:type="spellEnd"/>
      <w:r>
        <w:rPr>
          <w:b/>
          <w:lang w:val="pt-BR"/>
        </w:rPr>
        <w:t xml:space="preserve"> </w:t>
      </w:r>
      <w:proofErr w:type="spellStart"/>
      <w:r>
        <w:rPr>
          <w:b/>
          <w:lang w:val="pt-BR"/>
        </w:rPr>
        <w:t>Stockout</w:t>
      </w:r>
      <w:proofErr w:type="spellEnd"/>
      <w:r>
        <w:rPr>
          <w:b/>
          <w:lang w:val="pt-BR"/>
        </w:rPr>
        <w:t xml:space="preserve"> </w:t>
      </w:r>
      <w:proofErr w:type="spellStart"/>
      <w:r>
        <w:rPr>
          <w:b/>
          <w:lang w:val="pt-BR"/>
        </w:rPr>
        <w:t>allowed</w:t>
      </w:r>
      <w:proofErr w:type="spellEnd"/>
      <w:r>
        <w:rPr>
          <w:b/>
          <w:lang w:val="pt-BR"/>
        </w:rPr>
        <w:t>)</w:t>
      </w:r>
    </w:p>
    <w:p w:rsidR="006D69CA" w:rsidRDefault="006D69CA">
      <w:pPr>
        <w:rPr>
          <w:lang w:val="pt-BR"/>
        </w:rPr>
      </w:pPr>
    </w:p>
    <w:p w:rsidR="004648D8" w:rsidRDefault="004648D8">
      <w:pPr>
        <w:rPr>
          <w:lang w:val="pt-BR"/>
        </w:rPr>
      </w:pPr>
      <w:r>
        <w:rPr>
          <w:lang w:val="pt-BR"/>
        </w:rPr>
        <w:t>hipóteses simplificativas:</w:t>
      </w:r>
    </w:p>
    <w:p w:rsidR="004648D8" w:rsidRDefault="004648D8">
      <w:pPr>
        <w:rPr>
          <w:lang w:val="pt-BR"/>
        </w:rPr>
      </w:pPr>
      <w:r>
        <w:rPr>
          <w:lang w:val="pt-BR"/>
        </w:rPr>
        <w:t xml:space="preserve">- todas as hipóteses do </w:t>
      </w:r>
      <w:proofErr w:type="spellStart"/>
      <w:r w:rsidR="00846985">
        <w:rPr>
          <w:lang w:val="pt-BR"/>
        </w:rPr>
        <w:t>Economic</w:t>
      </w:r>
      <w:proofErr w:type="spellEnd"/>
      <w:r w:rsidR="00846985">
        <w:rPr>
          <w:lang w:val="pt-BR"/>
        </w:rPr>
        <w:t xml:space="preserve"> Order </w:t>
      </w:r>
      <w:proofErr w:type="spellStart"/>
      <w:r w:rsidR="00846985">
        <w:rPr>
          <w:lang w:val="pt-BR"/>
        </w:rPr>
        <w:t>Quantity</w:t>
      </w:r>
      <w:proofErr w:type="spellEnd"/>
      <w:r w:rsidR="00846985">
        <w:rPr>
          <w:lang w:val="pt-BR"/>
        </w:rPr>
        <w:t xml:space="preserve"> </w:t>
      </w:r>
      <w:proofErr w:type="spellStart"/>
      <w:r w:rsidR="00846985">
        <w:rPr>
          <w:lang w:val="pt-BR"/>
        </w:rPr>
        <w:t>Model,</w:t>
      </w:r>
      <w:r w:rsidR="00CD2C29">
        <w:rPr>
          <w:lang w:val="pt-BR"/>
        </w:rPr>
        <w:t>com</w:t>
      </w:r>
      <w:proofErr w:type="spellEnd"/>
      <w:r w:rsidR="00CD2C29">
        <w:rPr>
          <w:lang w:val="pt-BR"/>
        </w:rPr>
        <w:t xml:space="preserve"> exceção da que impede "estoque negativo"</w:t>
      </w:r>
    </w:p>
    <w:p w:rsidR="00846985" w:rsidRDefault="00846985" w:rsidP="00846985">
      <w:pPr>
        <w:rPr>
          <w:lang w:val="pt-BR"/>
        </w:rPr>
      </w:pPr>
      <w:r>
        <w:rPr>
          <w:lang w:val="pt-BR"/>
        </w:rPr>
        <w:t xml:space="preserve">- É PERMITIDO que ocorra "estoque negativo", </w:t>
      </w:r>
      <w:proofErr w:type="spellStart"/>
      <w:r>
        <w:rPr>
          <w:lang w:val="pt-BR"/>
        </w:rPr>
        <w:t>back</w:t>
      </w:r>
      <w:proofErr w:type="spellEnd"/>
      <w:r>
        <w:rPr>
          <w:lang w:val="pt-BR"/>
        </w:rPr>
        <w:t xml:space="preserve"> </w:t>
      </w:r>
      <w:proofErr w:type="spellStart"/>
      <w:r>
        <w:rPr>
          <w:lang w:val="pt-BR"/>
        </w:rPr>
        <w:t>order</w:t>
      </w:r>
      <w:proofErr w:type="spellEnd"/>
      <w:r>
        <w:rPr>
          <w:lang w:val="pt-BR"/>
        </w:rPr>
        <w:t xml:space="preserve">, stock out, </w:t>
      </w:r>
      <w:proofErr w:type="spellStart"/>
      <w:r>
        <w:rPr>
          <w:lang w:val="pt-BR"/>
        </w:rPr>
        <w:t>shortage</w:t>
      </w:r>
      <w:proofErr w:type="spellEnd"/>
      <w:r>
        <w:rPr>
          <w:lang w:val="pt-BR"/>
        </w:rPr>
        <w:t>, entrega ao consumidor postergada</w:t>
      </w:r>
    </w:p>
    <w:p w:rsidR="00CD2C29" w:rsidRDefault="00CD2C29" w:rsidP="00846985">
      <w:pPr>
        <w:rPr>
          <w:lang w:val="pt-BR"/>
        </w:rPr>
      </w:pPr>
    </w:p>
    <w:p w:rsidR="00CD2C29" w:rsidRDefault="00CD2C29" w:rsidP="00846985">
      <w:pPr>
        <w:rPr>
          <w:lang w:val="pt-BR"/>
        </w:rPr>
      </w:pPr>
      <w:r>
        <w:rPr>
          <w:lang w:val="pt-BR"/>
        </w:rPr>
        <w:t xml:space="preserve">Derivando a equação </w:t>
      </w:r>
    </w:p>
    <w:tbl>
      <w:tblPr>
        <w:tblStyle w:val="Tabelacomgrade"/>
        <w:tblW w:w="0" w:type="auto"/>
        <w:tblLook w:val="04A0" w:firstRow="1" w:lastRow="0" w:firstColumn="1" w:lastColumn="0" w:noHBand="0" w:noVBand="1"/>
      </w:tblPr>
      <w:tblGrid>
        <w:gridCol w:w="8828"/>
      </w:tblGrid>
      <w:tr w:rsidR="00CD2C29" w:rsidTr="0028785C">
        <w:tc>
          <w:tcPr>
            <w:tcW w:w="8828" w:type="dxa"/>
          </w:tcPr>
          <w:p w:rsidR="00CD2C29" w:rsidRDefault="00CD2C29" w:rsidP="0028785C">
            <w:pPr>
              <w:rPr>
                <w:lang w:val="pt-BR"/>
              </w:rPr>
            </w:pPr>
            <w:r>
              <w:rPr>
                <w:noProof/>
              </w:rPr>
              <w:drawing>
                <wp:anchor distT="0" distB="0" distL="114300" distR="114300" simplePos="0" relativeHeight="251684864" behindDoc="0" locked="0" layoutInCell="1" allowOverlap="1" wp14:anchorId="2DBF3FE7" wp14:editId="1D0359DC">
                  <wp:simplePos x="0" y="0"/>
                  <wp:positionH relativeFrom="column">
                    <wp:posOffset>41152</wp:posOffset>
                  </wp:positionH>
                  <wp:positionV relativeFrom="paragraph">
                    <wp:posOffset>94037</wp:posOffset>
                  </wp:positionV>
                  <wp:extent cx="2562225" cy="495300"/>
                  <wp:effectExtent l="0" t="0" r="9525" b="0"/>
                  <wp:wrapTopAndBottom/>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62225" cy="495300"/>
                          </a:xfrm>
                          <a:prstGeom prst="rect">
                            <a:avLst/>
                          </a:prstGeom>
                        </pic:spPr>
                      </pic:pic>
                    </a:graphicData>
                  </a:graphic>
                </wp:anchor>
              </w:drawing>
            </w:r>
          </w:p>
        </w:tc>
      </w:tr>
    </w:tbl>
    <w:p w:rsidR="00CD2C29" w:rsidRDefault="00CD2C29" w:rsidP="00846985">
      <w:pPr>
        <w:rPr>
          <w:lang w:val="pt-BR"/>
        </w:rPr>
      </w:pPr>
      <w:r>
        <w:rPr>
          <w:lang w:val="pt-BR"/>
        </w:rPr>
        <w:t>em relação a cada uma das variáveis de decisão (Q e B), e igualando a zero é determinado o ponto ótimo</w:t>
      </w:r>
    </w:p>
    <w:tbl>
      <w:tblPr>
        <w:tblStyle w:val="Tabelacomgrade"/>
        <w:tblW w:w="0" w:type="auto"/>
        <w:tblLook w:val="04A0" w:firstRow="1" w:lastRow="0" w:firstColumn="1" w:lastColumn="0" w:noHBand="0" w:noVBand="1"/>
      </w:tblPr>
      <w:tblGrid>
        <w:gridCol w:w="8828"/>
      </w:tblGrid>
      <w:tr w:rsidR="00CD2C29" w:rsidRPr="006B3840" w:rsidTr="00CD2C29">
        <w:tc>
          <w:tcPr>
            <w:tcW w:w="8828" w:type="dxa"/>
          </w:tcPr>
          <w:p w:rsidR="00CD2C29" w:rsidRDefault="00CD2C29" w:rsidP="00846985">
            <w:pPr>
              <w:rPr>
                <w:lang w:val="pt-BR"/>
              </w:rPr>
            </w:pPr>
            <w:r>
              <w:rPr>
                <w:noProof/>
              </w:rPr>
              <w:drawing>
                <wp:anchor distT="0" distB="0" distL="114300" distR="114300" simplePos="0" relativeHeight="251686912" behindDoc="0" locked="0" layoutInCell="1" allowOverlap="1" wp14:anchorId="1E0F71F8" wp14:editId="378B7BCF">
                  <wp:simplePos x="0" y="0"/>
                  <wp:positionH relativeFrom="column">
                    <wp:posOffset>112403</wp:posOffset>
                  </wp:positionH>
                  <wp:positionV relativeFrom="paragraph">
                    <wp:posOffset>70922</wp:posOffset>
                  </wp:positionV>
                  <wp:extent cx="2705100" cy="1181100"/>
                  <wp:effectExtent l="0" t="0" r="0" b="0"/>
                  <wp:wrapTopAndBottom/>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05100" cy="1181100"/>
                          </a:xfrm>
                          <a:prstGeom prst="rect">
                            <a:avLst/>
                          </a:prstGeom>
                        </pic:spPr>
                      </pic:pic>
                    </a:graphicData>
                  </a:graphic>
                </wp:anchor>
              </w:drawing>
            </w:r>
          </w:p>
        </w:tc>
      </w:tr>
    </w:tbl>
    <w:p w:rsidR="00CD2C29" w:rsidRDefault="00CD2C29" w:rsidP="00846985">
      <w:pPr>
        <w:rPr>
          <w:lang w:val="pt-BR"/>
        </w:rPr>
      </w:pPr>
    </w:p>
    <w:p w:rsidR="00CD2C29" w:rsidRDefault="00CD2C29" w:rsidP="00846985">
      <w:pPr>
        <w:rPr>
          <w:lang w:val="pt-BR"/>
        </w:rPr>
      </w:pPr>
      <w:r>
        <w:rPr>
          <w:lang w:val="pt-BR"/>
        </w:rPr>
        <w:t xml:space="preserve">Estas equações são válidas para </w:t>
      </w:r>
      <w:proofErr w:type="spellStart"/>
      <w:r>
        <w:rPr>
          <w:lang w:val="pt-BR"/>
        </w:rPr>
        <w:t>bc</w:t>
      </w:r>
      <w:proofErr w:type="spellEnd"/>
      <w:r>
        <w:rPr>
          <w:lang w:val="pt-BR"/>
        </w:rPr>
        <w:t xml:space="preserve"> &gt; 0</w:t>
      </w:r>
    </w:p>
    <w:p w:rsidR="00846985" w:rsidRDefault="00CD2C29" w:rsidP="00846985">
      <w:pPr>
        <w:rPr>
          <w:lang w:val="pt-BR"/>
        </w:rPr>
      </w:pPr>
      <w:r>
        <w:rPr>
          <w:lang w:val="pt-BR"/>
        </w:rPr>
        <w:t xml:space="preserve">- caso </w:t>
      </w:r>
      <w:proofErr w:type="spellStart"/>
      <w:r>
        <w:rPr>
          <w:lang w:val="pt-BR"/>
        </w:rPr>
        <w:t>bc</w:t>
      </w:r>
      <w:proofErr w:type="spellEnd"/>
      <w:r>
        <w:rPr>
          <w:lang w:val="pt-BR"/>
        </w:rPr>
        <w:t xml:space="preserve"> = 0 ; custo de ter uma unidade entregue com um atraso de 1 ano  é nulo</w:t>
      </w:r>
    </w:p>
    <w:p w:rsidR="00CD2C29" w:rsidRDefault="00CD2C29" w:rsidP="00846985">
      <w:pPr>
        <w:rPr>
          <w:lang w:val="pt-BR"/>
        </w:rPr>
      </w:pPr>
      <w:r>
        <w:rPr>
          <w:lang w:val="pt-BR"/>
        </w:rPr>
        <w:t xml:space="preserve">resulta que Q* </w:t>
      </w:r>
      <w:r w:rsidR="005F5E6B">
        <w:rPr>
          <w:lang w:val="pt-BR"/>
        </w:rPr>
        <w:t xml:space="preserve">e B* </w:t>
      </w:r>
      <w:r>
        <w:rPr>
          <w:lang w:val="pt-BR"/>
        </w:rPr>
        <w:t>tende</w:t>
      </w:r>
      <w:r w:rsidR="005F5E6B">
        <w:rPr>
          <w:lang w:val="pt-BR"/>
        </w:rPr>
        <w:t>m</w:t>
      </w:r>
      <w:r>
        <w:rPr>
          <w:lang w:val="pt-BR"/>
        </w:rPr>
        <w:t xml:space="preserve"> a infinito, ou seja, será realizado um único pedido de reposição de estoque em um instante que tende ao infinito -&gt; vende mas não entrega</w:t>
      </w:r>
    </w:p>
    <w:p w:rsidR="005F5E6B" w:rsidRDefault="00CD2C29" w:rsidP="005F5E6B">
      <w:pPr>
        <w:rPr>
          <w:lang w:val="pt-BR"/>
        </w:rPr>
      </w:pPr>
      <w:r>
        <w:rPr>
          <w:lang w:val="pt-BR"/>
        </w:rPr>
        <w:t xml:space="preserve">- caso </w:t>
      </w:r>
      <w:proofErr w:type="spellStart"/>
      <w:r>
        <w:rPr>
          <w:lang w:val="pt-BR"/>
        </w:rPr>
        <w:t>bc</w:t>
      </w:r>
      <w:proofErr w:type="spellEnd"/>
      <w:r>
        <w:rPr>
          <w:lang w:val="pt-BR"/>
        </w:rPr>
        <w:t xml:space="preserve"> </w:t>
      </w:r>
      <w:r w:rsidR="005F5E6B">
        <w:rPr>
          <w:lang w:val="pt-BR"/>
        </w:rPr>
        <w:sym w:font="Symbol" w:char="F0AE"/>
      </w:r>
      <w:r w:rsidR="005F5E6B">
        <w:rPr>
          <w:lang w:val="pt-BR"/>
        </w:rPr>
        <w:t xml:space="preserve"> </w:t>
      </w:r>
      <w:r w:rsidR="005F5E6B">
        <w:rPr>
          <w:rFonts w:cstheme="minorHAnsi"/>
          <w:lang w:val="pt-BR"/>
        </w:rPr>
        <w:t xml:space="preserve">∞ : </w:t>
      </w:r>
      <w:r w:rsidR="005F5E6B">
        <w:rPr>
          <w:lang w:val="pt-BR"/>
        </w:rPr>
        <w:t xml:space="preserve">custo de ter uma unidade entregue com um atraso de 1 ano  </w:t>
      </w:r>
      <w:r w:rsidR="005324B6">
        <w:rPr>
          <w:lang w:val="pt-BR"/>
        </w:rPr>
        <w:t>tende ao infinito</w:t>
      </w:r>
    </w:p>
    <w:p w:rsidR="005F5E6B" w:rsidRDefault="005F5E6B" w:rsidP="00846985">
      <w:pPr>
        <w:rPr>
          <w:lang w:val="pt-BR"/>
        </w:rPr>
      </w:pPr>
      <w:r>
        <w:rPr>
          <w:lang w:val="pt-BR"/>
        </w:rPr>
        <w:t xml:space="preserve">resulta que Q* é o mesmo valor que o obtido com o modelo </w:t>
      </w:r>
      <w:r w:rsidRPr="005F5E6B">
        <w:rPr>
          <w:lang w:val="pt-BR"/>
        </w:rPr>
        <w:t xml:space="preserve">Modelo de Quantidade Econômica de Ordem de reposição de estoque </w:t>
      </w:r>
      <w:r>
        <w:rPr>
          <w:lang w:val="pt-BR"/>
        </w:rPr>
        <w:t>SEM</w:t>
      </w:r>
      <w:r w:rsidRPr="005F5E6B">
        <w:rPr>
          <w:lang w:val="pt-BR"/>
        </w:rPr>
        <w:t xml:space="preserve"> possibilidade de ocorrência de "estoque negativo" </w:t>
      </w:r>
      <w:r>
        <w:rPr>
          <w:lang w:val="pt-BR"/>
        </w:rPr>
        <w:t xml:space="preserve">, </w:t>
      </w:r>
    </w:p>
    <w:p w:rsidR="00CD2C29" w:rsidRDefault="005F5E6B" w:rsidP="00846985">
      <w:pPr>
        <w:rPr>
          <w:lang w:val="pt-BR"/>
        </w:rPr>
      </w:pPr>
      <w:r>
        <w:rPr>
          <w:lang w:val="pt-BR"/>
        </w:rPr>
        <w:t xml:space="preserve">Q* = </w:t>
      </w:r>
      <w:proofErr w:type="spellStart"/>
      <w:r>
        <w:rPr>
          <w:lang w:val="pt-BR"/>
        </w:rPr>
        <w:t>EOQ</w:t>
      </w:r>
      <w:proofErr w:type="spellEnd"/>
      <w:r>
        <w:rPr>
          <w:lang w:val="pt-BR"/>
        </w:rPr>
        <w:t xml:space="preserve">     B* 0</w:t>
      </w:r>
    </w:p>
    <w:p w:rsidR="007F7CD6" w:rsidRDefault="007F7CD6">
      <w:pPr>
        <w:rPr>
          <w:lang w:val="pt-BR"/>
        </w:rPr>
      </w:pPr>
    </w:p>
    <w:p w:rsidR="005324B6" w:rsidRDefault="005324B6">
      <w:pPr>
        <w:rPr>
          <w:b/>
          <w:lang w:val="pt-BR"/>
        </w:rPr>
      </w:pPr>
      <w:r>
        <w:rPr>
          <w:b/>
          <w:lang w:val="pt-BR"/>
        </w:rPr>
        <w:br w:type="page"/>
      </w:r>
    </w:p>
    <w:p w:rsidR="00056D36" w:rsidRPr="0066203B" w:rsidRDefault="00056D36">
      <w:pPr>
        <w:rPr>
          <w:b/>
          <w:lang w:val="pt-BR"/>
        </w:rPr>
      </w:pPr>
      <w:r w:rsidRPr="0066203B">
        <w:rPr>
          <w:b/>
          <w:lang w:val="pt-BR"/>
        </w:rPr>
        <w:lastRenderedPageBreak/>
        <w:t>Exercício:</w:t>
      </w:r>
    </w:p>
    <w:p w:rsidR="00056D36" w:rsidRDefault="00056D36" w:rsidP="00056D36">
      <w:pPr>
        <w:rPr>
          <w:lang w:val="pt-BR"/>
        </w:rPr>
      </w:pPr>
      <w:r>
        <w:rPr>
          <w:lang w:val="pt-BR"/>
        </w:rPr>
        <w:t xml:space="preserve">Considere o exercício anterior "TV LCD" e determine o valor de Q* e B* para </w:t>
      </w:r>
    </w:p>
    <w:p w:rsidR="00056D36" w:rsidRDefault="00056D36" w:rsidP="00056D36">
      <w:pPr>
        <w:rPr>
          <w:lang w:val="pt-BR"/>
        </w:rPr>
      </w:pPr>
      <w:r>
        <w:rPr>
          <w:lang w:val="pt-BR"/>
        </w:rPr>
        <w:t xml:space="preserve">- </w:t>
      </w:r>
      <w:proofErr w:type="spellStart"/>
      <w:r>
        <w:rPr>
          <w:lang w:val="pt-BR"/>
        </w:rPr>
        <w:t>bc</w:t>
      </w:r>
      <w:proofErr w:type="spellEnd"/>
      <w:r>
        <w:rPr>
          <w:lang w:val="pt-BR"/>
        </w:rPr>
        <w:t xml:space="preserve"> = 1500</w:t>
      </w:r>
    </w:p>
    <w:p w:rsidR="00056D36" w:rsidRDefault="00056D36" w:rsidP="00056D36">
      <w:pPr>
        <w:rPr>
          <w:lang w:val="pt-BR"/>
        </w:rPr>
      </w:pPr>
      <w:r>
        <w:rPr>
          <w:lang w:val="pt-BR"/>
        </w:rPr>
        <w:t xml:space="preserve">- </w:t>
      </w:r>
      <w:proofErr w:type="spellStart"/>
      <w:r>
        <w:rPr>
          <w:lang w:val="pt-BR"/>
        </w:rPr>
        <w:t>bc</w:t>
      </w:r>
      <w:proofErr w:type="spellEnd"/>
      <w:r>
        <w:rPr>
          <w:lang w:val="pt-BR"/>
        </w:rPr>
        <w:t xml:space="preserve"> = 750</w:t>
      </w:r>
    </w:p>
    <w:p w:rsidR="00056D36" w:rsidRDefault="00056D36">
      <w:pPr>
        <w:rPr>
          <w:lang w:val="pt-BR"/>
        </w:rPr>
      </w:pPr>
      <w:r>
        <w:rPr>
          <w:lang w:val="pt-BR"/>
        </w:rPr>
        <w:t xml:space="preserve">- </w:t>
      </w:r>
      <w:proofErr w:type="spellStart"/>
      <w:r>
        <w:rPr>
          <w:lang w:val="pt-BR"/>
        </w:rPr>
        <w:t>bc</w:t>
      </w:r>
      <w:proofErr w:type="spellEnd"/>
      <w:r>
        <w:rPr>
          <w:lang w:val="pt-BR"/>
        </w:rPr>
        <w:t xml:space="preserve"> = 250</w:t>
      </w:r>
    </w:p>
    <w:p w:rsidR="00056D36" w:rsidRDefault="00056D36">
      <w:pPr>
        <w:rPr>
          <w:lang w:val="pt-BR"/>
        </w:rPr>
      </w:pPr>
      <w:r>
        <w:rPr>
          <w:lang w:val="pt-BR"/>
        </w:rPr>
        <w:t xml:space="preserve">- </w:t>
      </w:r>
      <w:proofErr w:type="spellStart"/>
      <w:r>
        <w:rPr>
          <w:lang w:val="pt-BR"/>
        </w:rPr>
        <w:t>bc</w:t>
      </w:r>
      <w:proofErr w:type="spellEnd"/>
      <w:r>
        <w:rPr>
          <w:lang w:val="pt-BR"/>
        </w:rPr>
        <w:t xml:space="preserve"> = 50</w:t>
      </w:r>
    </w:p>
    <w:p w:rsidR="005324B6" w:rsidRDefault="005324B6">
      <w:pPr>
        <w:rPr>
          <w:lang w:val="pt-BR"/>
        </w:rPr>
      </w:pPr>
      <w:r>
        <w:rPr>
          <w:lang w:val="pt-BR"/>
        </w:rPr>
        <w:t xml:space="preserve">- </w:t>
      </w:r>
      <w:proofErr w:type="spellStart"/>
      <w:r>
        <w:rPr>
          <w:lang w:val="pt-BR"/>
        </w:rPr>
        <w:t>bc</w:t>
      </w:r>
      <w:proofErr w:type="spellEnd"/>
      <w:r>
        <w:rPr>
          <w:lang w:val="pt-BR"/>
        </w:rPr>
        <w:t xml:space="preserve"> = 0</w:t>
      </w:r>
    </w:p>
    <w:p w:rsidR="001A6A28" w:rsidRDefault="001A6A28">
      <w:pPr>
        <w:rPr>
          <w:lang w:val="pt-BR"/>
        </w:rPr>
      </w:pPr>
      <w:r>
        <w:rPr>
          <w:lang w:val="pt-BR"/>
        </w:rPr>
        <w:br w:type="page"/>
      </w:r>
    </w:p>
    <w:p w:rsidR="001A6A28" w:rsidRDefault="001A6A28" w:rsidP="001A6A28">
      <w:pPr>
        <w:rPr>
          <w:b/>
          <w:lang w:val="pt-BR"/>
        </w:rPr>
      </w:pPr>
      <w:r w:rsidRPr="00BC050D">
        <w:rPr>
          <w:b/>
          <w:lang w:val="pt-BR"/>
        </w:rPr>
        <w:lastRenderedPageBreak/>
        <w:t>Modelo de Quantidade Econômica de Ordem de reposição de estoque</w:t>
      </w:r>
      <w:r>
        <w:rPr>
          <w:b/>
          <w:lang w:val="pt-BR"/>
        </w:rPr>
        <w:t xml:space="preserve"> com preço de aquisição como função da quantidade </w:t>
      </w:r>
      <w:r w:rsidRPr="001A6A28">
        <w:rPr>
          <w:b/>
          <w:lang w:val="pt-BR"/>
        </w:rPr>
        <w:t>(</w:t>
      </w:r>
      <w:proofErr w:type="spellStart"/>
      <w:r w:rsidRPr="001A6A28">
        <w:rPr>
          <w:b/>
          <w:lang w:val="pt-BR"/>
        </w:rPr>
        <w:t>Economic</w:t>
      </w:r>
      <w:proofErr w:type="spellEnd"/>
      <w:r w:rsidRPr="001A6A28">
        <w:rPr>
          <w:b/>
          <w:lang w:val="pt-BR"/>
        </w:rPr>
        <w:t xml:space="preserve"> Order </w:t>
      </w:r>
      <w:proofErr w:type="spellStart"/>
      <w:r w:rsidRPr="001A6A28">
        <w:rPr>
          <w:b/>
          <w:lang w:val="pt-BR"/>
        </w:rPr>
        <w:t>Quantity</w:t>
      </w:r>
      <w:proofErr w:type="spellEnd"/>
      <w:r w:rsidRPr="001A6A28">
        <w:rPr>
          <w:b/>
          <w:lang w:val="pt-BR"/>
        </w:rPr>
        <w:t xml:space="preserve"> </w:t>
      </w:r>
      <w:proofErr w:type="spellStart"/>
      <w:r w:rsidRPr="001A6A28">
        <w:rPr>
          <w:b/>
          <w:lang w:val="pt-BR"/>
        </w:rPr>
        <w:t>Model</w:t>
      </w:r>
      <w:proofErr w:type="spellEnd"/>
      <w:r w:rsidRPr="001A6A28">
        <w:rPr>
          <w:b/>
          <w:lang w:val="pt-BR"/>
        </w:rPr>
        <w:t xml:space="preserve"> </w:t>
      </w:r>
      <w:proofErr w:type="spellStart"/>
      <w:r w:rsidRPr="001A6A28">
        <w:rPr>
          <w:b/>
          <w:lang w:val="pt-BR"/>
        </w:rPr>
        <w:t>with</w:t>
      </w:r>
      <w:proofErr w:type="spellEnd"/>
      <w:r w:rsidRPr="001A6A28">
        <w:rPr>
          <w:b/>
          <w:lang w:val="pt-BR"/>
        </w:rPr>
        <w:t xml:space="preserve"> </w:t>
      </w:r>
      <w:proofErr w:type="spellStart"/>
      <w:r>
        <w:rPr>
          <w:b/>
          <w:lang w:val="pt-BR"/>
        </w:rPr>
        <w:t>Quantity</w:t>
      </w:r>
      <w:proofErr w:type="spellEnd"/>
      <w:r>
        <w:rPr>
          <w:b/>
          <w:lang w:val="pt-BR"/>
        </w:rPr>
        <w:t xml:space="preserve"> </w:t>
      </w:r>
      <w:proofErr w:type="spellStart"/>
      <w:r>
        <w:rPr>
          <w:b/>
          <w:lang w:val="pt-BR"/>
        </w:rPr>
        <w:t>Discounts</w:t>
      </w:r>
      <w:proofErr w:type="spellEnd"/>
      <w:r w:rsidRPr="001A6A28">
        <w:rPr>
          <w:b/>
          <w:lang w:val="pt-BR"/>
        </w:rPr>
        <w:t>)</w:t>
      </w:r>
    </w:p>
    <w:p w:rsidR="00382C66" w:rsidRDefault="00382C66" w:rsidP="001A6A28">
      <w:pPr>
        <w:rPr>
          <w:b/>
          <w:lang w:val="pt-BR"/>
        </w:rPr>
      </w:pPr>
    </w:p>
    <w:p w:rsidR="00382C66" w:rsidRDefault="00382C66" w:rsidP="00382C66">
      <w:pPr>
        <w:rPr>
          <w:lang w:val="pt-BR"/>
        </w:rPr>
      </w:pPr>
      <w:r>
        <w:rPr>
          <w:lang w:val="pt-BR"/>
        </w:rPr>
        <w:t>hipóteses simplificativas:</w:t>
      </w:r>
    </w:p>
    <w:p w:rsidR="00382C66" w:rsidRDefault="00382C66" w:rsidP="00382C66">
      <w:pPr>
        <w:rPr>
          <w:lang w:val="pt-BR"/>
        </w:rPr>
      </w:pPr>
      <w:r>
        <w:rPr>
          <w:lang w:val="pt-BR"/>
        </w:rPr>
        <w:t xml:space="preserve">- todas as hipóteses do </w:t>
      </w:r>
      <w:proofErr w:type="spellStart"/>
      <w:r>
        <w:rPr>
          <w:lang w:val="pt-BR"/>
        </w:rPr>
        <w:t>Economic</w:t>
      </w:r>
      <w:proofErr w:type="spellEnd"/>
      <w:r>
        <w:rPr>
          <w:lang w:val="pt-BR"/>
        </w:rPr>
        <w:t xml:space="preserve"> Order </w:t>
      </w:r>
      <w:proofErr w:type="spellStart"/>
      <w:r>
        <w:rPr>
          <w:lang w:val="pt-BR"/>
        </w:rPr>
        <w:t>Quantity</w:t>
      </w:r>
      <w:proofErr w:type="spellEnd"/>
      <w:r>
        <w:rPr>
          <w:lang w:val="pt-BR"/>
        </w:rPr>
        <w:t xml:space="preserve"> </w:t>
      </w:r>
      <w:proofErr w:type="spellStart"/>
      <w:r>
        <w:rPr>
          <w:lang w:val="pt-BR"/>
        </w:rPr>
        <w:t>Model</w:t>
      </w:r>
      <w:proofErr w:type="spellEnd"/>
      <w:r>
        <w:rPr>
          <w:lang w:val="pt-BR"/>
        </w:rPr>
        <w:t>, com exceção da que estabelece preço unitário constante</w:t>
      </w:r>
    </w:p>
    <w:p w:rsidR="00382C66" w:rsidRDefault="00382C66" w:rsidP="00382C66">
      <w:pPr>
        <w:rPr>
          <w:lang w:val="pt-BR"/>
        </w:rPr>
      </w:pPr>
      <w:r>
        <w:rPr>
          <w:lang w:val="pt-BR"/>
        </w:rPr>
        <w:t>- preço unitário variável como função da quantidade especificada na ordem de reposição</w:t>
      </w:r>
    </w:p>
    <w:p w:rsidR="00382C66" w:rsidRPr="00382C66" w:rsidRDefault="00382C66" w:rsidP="001A6A28">
      <w:pPr>
        <w:rPr>
          <w:lang w:val="pt-BR"/>
        </w:rPr>
      </w:pPr>
    </w:p>
    <w:p w:rsidR="00382C66" w:rsidRDefault="00382C66" w:rsidP="001A6A28">
      <w:pPr>
        <w:rPr>
          <w:lang w:val="pt-BR"/>
        </w:rPr>
      </w:pPr>
      <w:r>
        <w:rPr>
          <w:lang w:val="pt-BR"/>
        </w:rPr>
        <w:t>O preço unitário do produto pode ser especificado como função da quantidade especificada na ordem de reposição (compra), sendo usualmente estabelecido em faixas</w:t>
      </w:r>
    </w:p>
    <w:p w:rsidR="00382C66" w:rsidRDefault="00382C66" w:rsidP="001A6A28">
      <w:pPr>
        <w:rPr>
          <w:lang w:val="pt-BR"/>
        </w:rPr>
      </w:pPr>
      <w:r>
        <w:rPr>
          <w:lang w:val="pt-BR"/>
        </w:rPr>
        <w:t xml:space="preserve">- para 0 </w:t>
      </w:r>
      <w:r>
        <w:rPr>
          <w:rFonts w:cstheme="minorHAnsi"/>
          <w:lang w:val="pt-BR"/>
        </w:rPr>
        <w:t>≤</w:t>
      </w:r>
      <w:r>
        <w:rPr>
          <w:lang w:val="pt-BR"/>
        </w:rPr>
        <w:t xml:space="preserve"> Q </w:t>
      </w:r>
      <w:r>
        <w:rPr>
          <w:rFonts w:cstheme="minorHAnsi"/>
          <w:lang w:val="pt-BR"/>
        </w:rPr>
        <w:t xml:space="preserve"> &lt; </w:t>
      </w:r>
      <w:proofErr w:type="spellStart"/>
      <w:r>
        <w:rPr>
          <w:lang w:val="pt-BR"/>
        </w:rPr>
        <w:t>b1</w:t>
      </w:r>
      <w:proofErr w:type="spellEnd"/>
      <w:r>
        <w:rPr>
          <w:lang w:val="pt-BR"/>
        </w:rPr>
        <w:t xml:space="preserve"> : valor unitário = VU</w:t>
      </w:r>
    </w:p>
    <w:p w:rsidR="00382C66" w:rsidRDefault="00382C66" w:rsidP="00382C66">
      <w:pPr>
        <w:rPr>
          <w:lang w:val="pt-BR"/>
        </w:rPr>
      </w:pPr>
      <w:r>
        <w:rPr>
          <w:lang w:val="pt-BR"/>
        </w:rPr>
        <w:t xml:space="preserve">- para </w:t>
      </w:r>
      <w:proofErr w:type="spellStart"/>
      <w:r>
        <w:rPr>
          <w:lang w:val="pt-BR"/>
        </w:rPr>
        <w:t>b1</w:t>
      </w:r>
      <w:proofErr w:type="spellEnd"/>
      <w:r>
        <w:rPr>
          <w:lang w:val="pt-BR"/>
        </w:rPr>
        <w:t xml:space="preserve"> </w:t>
      </w:r>
      <w:r>
        <w:rPr>
          <w:rFonts w:cstheme="minorHAnsi"/>
          <w:lang w:val="pt-BR"/>
        </w:rPr>
        <w:t>≤</w:t>
      </w:r>
      <w:r>
        <w:rPr>
          <w:lang w:val="pt-BR"/>
        </w:rPr>
        <w:t xml:space="preserve"> Q </w:t>
      </w:r>
      <w:r>
        <w:rPr>
          <w:rFonts w:cstheme="minorHAnsi"/>
          <w:lang w:val="pt-BR"/>
        </w:rPr>
        <w:t xml:space="preserve"> &lt; </w:t>
      </w:r>
      <w:proofErr w:type="spellStart"/>
      <w:r>
        <w:rPr>
          <w:lang w:val="pt-BR"/>
        </w:rPr>
        <w:t>b2</w:t>
      </w:r>
      <w:proofErr w:type="spellEnd"/>
      <w:r>
        <w:rPr>
          <w:lang w:val="pt-BR"/>
        </w:rPr>
        <w:t xml:space="preserve"> : valor unitário = VU - desconto </w:t>
      </w:r>
      <w:proofErr w:type="spellStart"/>
      <w:r>
        <w:rPr>
          <w:lang w:val="pt-BR"/>
        </w:rPr>
        <w:t>P1</w:t>
      </w:r>
      <w:proofErr w:type="spellEnd"/>
    </w:p>
    <w:p w:rsidR="00382C66" w:rsidRDefault="00382C66" w:rsidP="00382C66">
      <w:pPr>
        <w:rPr>
          <w:lang w:val="pt-BR"/>
        </w:rPr>
      </w:pPr>
      <w:r>
        <w:rPr>
          <w:lang w:val="pt-BR"/>
        </w:rPr>
        <w:t xml:space="preserve">- para </w:t>
      </w:r>
      <w:proofErr w:type="spellStart"/>
      <w:r>
        <w:rPr>
          <w:lang w:val="pt-BR"/>
        </w:rPr>
        <w:t>b2</w:t>
      </w:r>
      <w:proofErr w:type="spellEnd"/>
      <w:r>
        <w:rPr>
          <w:lang w:val="pt-BR"/>
        </w:rPr>
        <w:t xml:space="preserve"> </w:t>
      </w:r>
      <w:r>
        <w:rPr>
          <w:rFonts w:cstheme="minorHAnsi"/>
          <w:lang w:val="pt-BR"/>
        </w:rPr>
        <w:t>≤</w:t>
      </w:r>
      <w:r>
        <w:rPr>
          <w:lang w:val="pt-BR"/>
        </w:rPr>
        <w:t xml:space="preserve"> Q </w:t>
      </w:r>
      <w:r>
        <w:rPr>
          <w:rFonts w:cstheme="minorHAnsi"/>
          <w:lang w:val="pt-BR"/>
        </w:rPr>
        <w:t xml:space="preserve"> &lt; </w:t>
      </w:r>
      <w:proofErr w:type="spellStart"/>
      <w:r>
        <w:rPr>
          <w:lang w:val="pt-BR"/>
        </w:rPr>
        <w:t>b3</w:t>
      </w:r>
      <w:proofErr w:type="spellEnd"/>
      <w:r>
        <w:rPr>
          <w:lang w:val="pt-BR"/>
        </w:rPr>
        <w:t xml:space="preserve"> : valor unitário = VU - desconto </w:t>
      </w:r>
      <w:proofErr w:type="spellStart"/>
      <w:r>
        <w:rPr>
          <w:lang w:val="pt-BR"/>
        </w:rPr>
        <w:t>P2</w:t>
      </w:r>
      <w:proofErr w:type="spellEnd"/>
    </w:p>
    <w:p w:rsidR="00382C66" w:rsidRDefault="00382C66" w:rsidP="00382C66">
      <w:pPr>
        <w:rPr>
          <w:lang w:val="pt-BR"/>
        </w:rPr>
      </w:pPr>
      <w:r>
        <w:rPr>
          <w:lang w:val="pt-BR"/>
        </w:rPr>
        <w:t xml:space="preserve">- para </w:t>
      </w:r>
      <w:proofErr w:type="spellStart"/>
      <w:r>
        <w:rPr>
          <w:lang w:val="pt-BR"/>
        </w:rPr>
        <w:t>b</w:t>
      </w:r>
      <w:r w:rsidR="001760A6">
        <w:rPr>
          <w:lang w:val="pt-BR"/>
        </w:rPr>
        <w:t>3</w:t>
      </w:r>
      <w:proofErr w:type="spellEnd"/>
      <w:r>
        <w:rPr>
          <w:lang w:val="pt-BR"/>
        </w:rPr>
        <w:t xml:space="preserve"> </w:t>
      </w:r>
      <w:r>
        <w:rPr>
          <w:rFonts w:cstheme="minorHAnsi"/>
          <w:lang w:val="pt-BR"/>
        </w:rPr>
        <w:t>≤</w:t>
      </w:r>
      <w:r>
        <w:rPr>
          <w:lang w:val="pt-BR"/>
        </w:rPr>
        <w:t xml:space="preserve"> Q </w:t>
      </w:r>
      <w:r>
        <w:rPr>
          <w:rFonts w:cstheme="minorHAnsi"/>
          <w:lang w:val="pt-BR"/>
        </w:rPr>
        <w:t xml:space="preserve"> &lt; </w:t>
      </w:r>
      <w:r w:rsidR="001760A6">
        <w:rPr>
          <w:rFonts w:cstheme="minorHAnsi"/>
          <w:lang w:val="pt-BR"/>
        </w:rPr>
        <w:t>∞</w:t>
      </w:r>
      <w:r>
        <w:rPr>
          <w:lang w:val="pt-BR"/>
        </w:rPr>
        <w:t xml:space="preserve"> : valor unitário = VU - desconto </w:t>
      </w:r>
      <w:proofErr w:type="spellStart"/>
      <w:r>
        <w:rPr>
          <w:lang w:val="pt-BR"/>
        </w:rPr>
        <w:t>P</w:t>
      </w:r>
      <w:r w:rsidR="001760A6">
        <w:rPr>
          <w:lang w:val="pt-BR"/>
        </w:rPr>
        <w:t>3</w:t>
      </w:r>
      <w:proofErr w:type="spellEnd"/>
    </w:p>
    <w:p w:rsidR="001760A6" w:rsidRDefault="001760A6" w:rsidP="001760A6">
      <w:pPr>
        <w:rPr>
          <w:lang w:val="pt-BR"/>
        </w:rPr>
      </w:pPr>
      <w:r>
        <w:rPr>
          <w:lang w:val="pt-BR"/>
        </w:rPr>
        <w:t>Cada faixa de valor unitário (desconto) resulta em uma curva específica de custo total (</w:t>
      </w:r>
      <w:proofErr w:type="spellStart"/>
      <w:r>
        <w:rPr>
          <w:lang w:val="pt-BR"/>
        </w:rPr>
        <w:t>TC</w:t>
      </w:r>
      <w:proofErr w:type="spellEnd"/>
      <w:r>
        <w:rPr>
          <w:lang w:val="pt-BR"/>
        </w:rPr>
        <w:t>) associado "custo de manutenção de estoque" e "custo de preparação acompanhamento e recebimento de ordens de reposição"</w:t>
      </w:r>
    </w:p>
    <w:tbl>
      <w:tblPr>
        <w:tblStyle w:val="Tabelacomgrade"/>
        <w:tblW w:w="0" w:type="auto"/>
        <w:tblLook w:val="04A0" w:firstRow="1" w:lastRow="0" w:firstColumn="1" w:lastColumn="0" w:noHBand="0" w:noVBand="1"/>
      </w:tblPr>
      <w:tblGrid>
        <w:gridCol w:w="8828"/>
      </w:tblGrid>
      <w:tr w:rsidR="003A3885" w:rsidRPr="006B3840" w:rsidTr="003A3885">
        <w:tc>
          <w:tcPr>
            <w:tcW w:w="8828" w:type="dxa"/>
          </w:tcPr>
          <w:p w:rsidR="003A3885" w:rsidRDefault="003A3885">
            <w:pPr>
              <w:rPr>
                <w:lang w:val="pt-BR"/>
              </w:rPr>
            </w:pPr>
            <w:r>
              <w:rPr>
                <w:noProof/>
              </w:rPr>
              <w:drawing>
                <wp:anchor distT="0" distB="0" distL="114300" distR="114300" simplePos="0" relativeHeight="251688960" behindDoc="0" locked="0" layoutInCell="1" allowOverlap="1" wp14:anchorId="26521C00" wp14:editId="61AE9A96">
                  <wp:simplePos x="0" y="0"/>
                  <wp:positionH relativeFrom="column">
                    <wp:posOffset>-65405</wp:posOffset>
                  </wp:positionH>
                  <wp:positionV relativeFrom="paragraph">
                    <wp:posOffset>179705</wp:posOffset>
                  </wp:positionV>
                  <wp:extent cx="4657725" cy="3515360"/>
                  <wp:effectExtent l="0" t="0" r="9525" b="8890"/>
                  <wp:wrapTopAndBottom/>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7725" cy="3515360"/>
                          </a:xfrm>
                          <a:prstGeom prst="rect">
                            <a:avLst/>
                          </a:prstGeom>
                        </pic:spPr>
                      </pic:pic>
                    </a:graphicData>
                  </a:graphic>
                  <wp14:sizeRelH relativeFrom="margin">
                    <wp14:pctWidth>0</wp14:pctWidth>
                  </wp14:sizeRelH>
                  <wp14:sizeRelV relativeFrom="margin">
                    <wp14:pctHeight>0</wp14:pctHeight>
                  </wp14:sizeRelV>
                </wp:anchor>
              </w:drawing>
            </w:r>
          </w:p>
        </w:tc>
      </w:tr>
      <w:tr w:rsidR="003A3885" w:rsidTr="0028785C">
        <w:tc>
          <w:tcPr>
            <w:tcW w:w="8828" w:type="dxa"/>
          </w:tcPr>
          <w:p w:rsidR="003A3885" w:rsidRDefault="003A3885" w:rsidP="0028785C">
            <w:pPr>
              <w:rPr>
                <w:lang w:val="pt-BR"/>
              </w:rPr>
            </w:pPr>
            <w:r w:rsidRPr="004010DA">
              <w:t xml:space="preserve">BENTON, W.C. Jr., Supply chain focused manufacturing planning and control. </w:t>
            </w:r>
            <w:proofErr w:type="spellStart"/>
            <w:r w:rsidRPr="004010DA">
              <w:rPr>
                <w:lang w:val="pt-BR"/>
              </w:rPr>
              <w:t>Cengage</w:t>
            </w:r>
            <w:proofErr w:type="spellEnd"/>
            <w:r w:rsidRPr="004010DA">
              <w:rPr>
                <w:lang w:val="pt-BR"/>
              </w:rPr>
              <w:t xml:space="preserve"> Learning.</w:t>
            </w:r>
          </w:p>
        </w:tc>
      </w:tr>
    </w:tbl>
    <w:p w:rsidR="00056D36" w:rsidRDefault="001760A6">
      <w:pPr>
        <w:rPr>
          <w:lang w:val="pt-BR"/>
        </w:rPr>
      </w:pPr>
      <w:r>
        <w:rPr>
          <w:lang w:val="pt-BR"/>
        </w:rPr>
        <w:lastRenderedPageBreak/>
        <w:t>O procedimento para determinar a quantidade econômica de reposição é determinado por um procedimento realizado em 5 etapas:</w:t>
      </w:r>
    </w:p>
    <w:p w:rsidR="001760A6" w:rsidRDefault="001760A6">
      <w:pPr>
        <w:rPr>
          <w:lang w:val="pt-BR"/>
        </w:rPr>
      </w:pPr>
      <w:r>
        <w:rPr>
          <w:lang w:val="pt-BR"/>
        </w:rPr>
        <w:t xml:space="preserve">1) Determinar o valor de </w:t>
      </w:r>
      <w:proofErr w:type="spellStart"/>
      <w:r>
        <w:rPr>
          <w:lang w:val="pt-BR"/>
        </w:rPr>
        <w:t>EOQ</w:t>
      </w:r>
      <w:proofErr w:type="spellEnd"/>
      <w:r>
        <w:rPr>
          <w:lang w:val="pt-BR"/>
        </w:rPr>
        <w:t xml:space="preserve"> utilizando o menor valor unitário possível (aquele com o máximo desconto)</w:t>
      </w:r>
    </w:p>
    <w:p w:rsidR="001760A6" w:rsidRDefault="001760A6">
      <w:pPr>
        <w:rPr>
          <w:lang w:val="pt-BR"/>
        </w:rPr>
      </w:pPr>
      <w:r>
        <w:rPr>
          <w:lang w:val="pt-BR"/>
        </w:rPr>
        <w:t xml:space="preserve">Se a quantidade assim determinada for válida, isto é, se </w:t>
      </w:r>
      <w:proofErr w:type="spellStart"/>
      <w:r>
        <w:rPr>
          <w:lang w:val="pt-BR"/>
        </w:rPr>
        <w:t>EOQ</w:t>
      </w:r>
      <w:proofErr w:type="spellEnd"/>
      <w:r>
        <w:rPr>
          <w:lang w:val="pt-BR"/>
        </w:rPr>
        <w:t xml:space="preserve"> está dentro da faixa de variação de quantidade para o preço unitário correspondente, então a melhor solução já foi determinada e o procedimento é encerrado.</w:t>
      </w:r>
    </w:p>
    <w:p w:rsidR="001760A6" w:rsidRDefault="001760A6" w:rsidP="001760A6">
      <w:pPr>
        <w:rPr>
          <w:lang w:val="pt-BR"/>
        </w:rPr>
      </w:pPr>
      <w:r>
        <w:rPr>
          <w:lang w:val="pt-BR"/>
        </w:rPr>
        <w:t xml:space="preserve">Se a quantidade assim determinada não for válida, isto é, se </w:t>
      </w:r>
      <w:proofErr w:type="spellStart"/>
      <w:r>
        <w:rPr>
          <w:lang w:val="pt-BR"/>
        </w:rPr>
        <w:t>EOQ</w:t>
      </w:r>
      <w:proofErr w:type="spellEnd"/>
      <w:r>
        <w:rPr>
          <w:lang w:val="pt-BR"/>
        </w:rPr>
        <w:t xml:space="preserve"> está fora da faixa de variação de quantidade para o preço unitário correspondente, então devem ser realizadas as etapas </w:t>
      </w:r>
      <w:r w:rsidR="006E0329">
        <w:rPr>
          <w:lang w:val="pt-BR"/>
        </w:rPr>
        <w:t>(</w:t>
      </w:r>
      <w:r>
        <w:rPr>
          <w:lang w:val="pt-BR"/>
        </w:rPr>
        <w:t>2</w:t>
      </w:r>
      <w:r w:rsidR="006E0329">
        <w:rPr>
          <w:lang w:val="pt-BR"/>
        </w:rPr>
        <w:t>)</w:t>
      </w:r>
      <w:r>
        <w:rPr>
          <w:lang w:val="pt-BR"/>
        </w:rPr>
        <w:t xml:space="preserve"> a </w:t>
      </w:r>
      <w:r w:rsidR="006E0329">
        <w:rPr>
          <w:lang w:val="pt-BR"/>
        </w:rPr>
        <w:t>(</w:t>
      </w:r>
      <w:r>
        <w:rPr>
          <w:lang w:val="pt-BR"/>
        </w:rPr>
        <w:t>5</w:t>
      </w:r>
      <w:r w:rsidR="006E0329">
        <w:rPr>
          <w:lang w:val="pt-BR"/>
        </w:rPr>
        <w:t>)</w:t>
      </w:r>
    </w:p>
    <w:p w:rsidR="001760A6" w:rsidRDefault="001760A6" w:rsidP="001760A6">
      <w:pPr>
        <w:rPr>
          <w:lang w:val="pt-BR"/>
        </w:rPr>
      </w:pPr>
    </w:p>
    <w:p w:rsidR="001760A6" w:rsidRDefault="001760A6" w:rsidP="001760A6">
      <w:pPr>
        <w:rPr>
          <w:lang w:val="pt-BR"/>
        </w:rPr>
      </w:pPr>
      <w:r>
        <w:rPr>
          <w:lang w:val="pt-BR"/>
        </w:rPr>
        <w:t>2) Determinar o custo total anual para cada ponto de variação na relação quantidade x preço unitário, utilizar para cada valor unitário a menor quantidade correspondente</w:t>
      </w:r>
      <w:r w:rsidR="006E0329">
        <w:rPr>
          <w:lang w:val="pt-BR"/>
        </w:rPr>
        <w:t xml:space="preserve"> (</w:t>
      </w:r>
      <w:proofErr w:type="spellStart"/>
      <w:r w:rsidR="006E0329">
        <w:rPr>
          <w:lang w:val="pt-BR"/>
        </w:rPr>
        <w:t>Qmin</w:t>
      </w:r>
      <w:proofErr w:type="spellEnd"/>
      <w:r w:rsidR="006E0329">
        <w:rPr>
          <w:lang w:val="pt-BR"/>
        </w:rPr>
        <w:t>)</w:t>
      </w:r>
    </w:p>
    <w:p w:rsidR="001760A6" w:rsidRDefault="001760A6" w:rsidP="001760A6">
      <w:pPr>
        <w:rPr>
          <w:lang w:val="pt-BR"/>
        </w:rPr>
      </w:pPr>
      <w:r>
        <w:rPr>
          <w:lang w:val="pt-BR"/>
        </w:rPr>
        <w:t>o custo total anual deve incluir "custo de manutenção de estoque" e "custo de preparação acompanhamento e recebimento de ordens de reposição"</w:t>
      </w:r>
      <w:r w:rsidR="00925160">
        <w:rPr>
          <w:lang w:val="pt-BR"/>
        </w:rPr>
        <w:t xml:space="preserve"> e o "custo de aquisição dos produtos"</w:t>
      </w:r>
    </w:p>
    <w:p w:rsidR="001760A6" w:rsidRDefault="001760A6" w:rsidP="001760A6">
      <w:pPr>
        <w:rPr>
          <w:lang w:val="pt-BR"/>
        </w:rPr>
      </w:pPr>
      <m:oMathPara>
        <m:oMath>
          <m:r>
            <w:rPr>
              <w:rFonts w:ascii="Cambria Math" w:hAnsi="Cambria Math"/>
              <w:lang w:val="pt-BR"/>
            </w:rPr>
            <m:t xml:space="preserve">Custo total anual com custo de aquisição= </m:t>
          </m:r>
          <m:f>
            <m:fPr>
              <m:ctrlPr>
                <w:rPr>
                  <w:rFonts w:ascii="Cambria Math" w:hAnsi="Cambria Math"/>
                  <w:i/>
                  <w:lang w:val="pt-BR"/>
                </w:rPr>
              </m:ctrlPr>
            </m:fPr>
            <m:num>
              <m:r>
                <w:rPr>
                  <w:rFonts w:ascii="Cambria Math" w:hAnsi="Cambria Math"/>
                  <w:lang w:val="pt-BR"/>
                </w:rPr>
                <m:t xml:space="preserve">A </m:t>
              </m:r>
              <m:sSub>
                <m:sSubPr>
                  <m:ctrlPr>
                    <w:rPr>
                      <w:rFonts w:ascii="Cambria Math" w:hAnsi="Cambria Math"/>
                      <w:i/>
                      <w:lang w:val="pt-BR"/>
                    </w:rPr>
                  </m:ctrlPr>
                </m:sSubPr>
                <m:e>
                  <m:r>
                    <w:rPr>
                      <w:rFonts w:ascii="Cambria Math" w:hAnsi="Cambria Math"/>
                      <w:lang w:val="pt-BR"/>
                    </w:rPr>
                    <m:t>C</m:t>
                  </m:r>
                </m:e>
                <m:sub>
                  <m:r>
                    <w:rPr>
                      <w:rFonts w:ascii="Cambria Math" w:hAnsi="Cambria Math"/>
                      <w:lang w:val="pt-BR"/>
                    </w:rPr>
                    <m:t>P</m:t>
                  </m:r>
                </m:sub>
              </m:sSub>
            </m:num>
            <m:den>
              <m:sSub>
                <m:sSubPr>
                  <m:ctrlPr>
                    <w:rPr>
                      <w:rFonts w:ascii="Cambria Math" w:hAnsi="Cambria Math"/>
                      <w:i/>
                      <w:lang w:val="pt-BR"/>
                    </w:rPr>
                  </m:ctrlPr>
                </m:sSubPr>
                <m:e>
                  <m:r>
                    <w:rPr>
                      <w:rFonts w:ascii="Cambria Math" w:hAnsi="Cambria Math"/>
                      <w:lang w:val="pt-BR"/>
                    </w:rPr>
                    <m:t>Q</m:t>
                  </m:r>
                </m:e>
                <m:sub>
                  <m:r>
                    <w:rPr>
                      <w:rFonts w:ascii="Cambria Math" w:hAnsi="Cambria Math"/>
                      <w:lang w:val="pt-BR"/>
                    </w:rPr>
                    <m:t>min</m:t>
                  </m:r>
                </m:sub>
              </m:sSub>
            </m:den>
          </m:f>
          <m:r>
            <w:rPr>
              <w:rFonts w:ascii="Cambria Math" w:hAnsi="Cambria Math"/>
              <w:lang w:val="pt-BR"/>
            </w:rPr>
            <m:t>+</m:t>
          </m:r>
          <m:f>
            <m:fPr>
              <m:ctrlPr>
                <w:rPr>
                  <w:rFonts w:ascii="Cambria Math" w:hAnsi="Cambria Math"/>
                  <w:i/>
                  <w:lang w:val="pt-BR"/>
                </w:rPr>
              </m:ctrlPr>
            </m:fPr>
            <m:num>
              <m:sSub>
                <m:sSubPr>
                  <m:ctrlPr>
                    <w:rPr>
                      <w:rFonts w:ascii="Cambria Math" w:hAnsi="Cambria Math"/>
                      <w:i/>
                      <w:lang w:val="pt-BR"/>
                    </w:rPr>
                  </m:ctrlPr>
                </m:sSubPr>
                <m:e>
                  <m:r>
                    <w:rPr>
                      <w:rFonts w:ascii="Cambria Math" w:hAnsi="Cambria Math"/>
                      <w:lang w:val="pt-BR"/>
                    </w:rPr>
                    <m:t>Q</m:t>
                  </m:r>
                </m:e>
                <m:sub>
                  <m:r>
                    <w:rPr>
                      <w:rFonts w:ascii="Cambria Math" w:hAnsi="Cambria Math"/>
                      <w:lang w:val="pt-BR"/>
                    </w:rPr>
                    <m:t>min</m:t>
                  </m:r>
                </m:sub>
              </m:sSub>
              <m:r>
                <w:rPr>
                  <w:rFonts w:ascii="Cambria Math" w:hAnsi="Cambria Math"/>
                  <w:lang w:val="pt-BR"/>
                </w:rPr>
                <m:t xml:space="preserve"> </m:t>
              </m:r>
              <m:sSub>
                <m:sSubPr>
                  <m:ctrlPr>
                    <w:rPr>
                      <w:rFonts w:ascii="Cambria Math" w:hAnsi="Cambria Math"/>
                      <w:i/>
                      <w:lang w:val="pt-BR"/>
                    </w:rPr>
                  </m:ctrlPr>
                </m:sSubPr>
                <m:e>
                  <m:r>
                    <w:rPr>
                      <w:rFonts w:ascii="Cambria Math" w:hAnsi="Cambria Math"/>
                      <w:lang w:val="pt-BR"/>
                    </w:rPr>
                    <m:t>C</m:t>
                  </m:r>
                </m:e>
                <m:sub>
                  <m:r>
                    <w:rPr>
                      <w:rFonts w:ascii="Cambria Math" w:hAnsi="Cambria Math"/>
                      <w:lang w:val="pt-BR"/>
                    </w:rPr>
                    <m:t>H</m:t>
                  </m:r>
                </m:sub>
              </m:sSub>
            </m:num>
            <m:den>
              <m:r>
                <w:rPr>
                  <w:rFonts w:ascii="Cambria Math" w:hAnsi="Cambria Math"/>
                  <w:lang w:val="pt-BR"/>
                </w:rPr>
                <m:t>2</m:t>
              </m:r>
            </m:den>
          </m:f>
          <m:r>
            <w:rPr>
              <w:rFonts w:ascii="Cambria Math" w:hAnsi="Cambria Math"/>
              <w:lang w:val="pt-BR"/>
            </w:rPr>
            <m:t>+A valor unitário</m:t>
          </m:r>
        </m:oMath>
      </m:oMathPara>
    </w:p>
    <w:p w:rsidR="003A3885" w:rsidRDefault="003A3885" w:rsidP="003A3885">
      <w:pPr>
        <w:rPr>
          <w:lang w:val="pt-BR"/>
        </w:rPr>
      </w:pPr>
    </w:p>
    <w:p w:rsidR="003A3885" w:rsidRDefault="006E0329">
      <w:pPr>
        <w:rPr>
          <w:lang w:val="pt-BR"/>
        </w:rPr>
      </w:pPr>
      <w:r>
        <w:rPr>
          <w:lang w:val="pt-BR"/>
        </w:rPr>
        <w:t xml:space="preserve">3) Determinar o valor de </w:t>
      </w:r>
      <w:proofErr w:type="spellStart"/>
      <w:r>
        <w:rPr>
          <w:lang w:val="pt-BR"/>
        </w:rPr>
        <w:t>EOQ</w:t>
      </w:r>
      <w:proofErr w:type="spellEnd"/>
      <w:r>
        <w:rPr>
          <w:lang w:val="pt-BR"/>
        </w:rPr>
        <w:t xml:space="preserve"> para cada um dos possíveis valores unitários</w:t>
      </w:r>
      <w:r w:rsidR="00925160">
        <w:rPr>
          <w:lang w:val="pt-BR"/>
        </w:rPr>
        <w:t xml:space="preserve">, e classificar como sendo uma quantidade válida (se o valor de </w:t>
      </w:r>
      <w:proofErr w:type="spellStart"/>
      <w:r w:rsidR="00925160">
        <w:rPr>
          <w:lang w:val="pt-BR"/>
        </w:rPr>
        <w:t>EOQ</w:t>
      </w:r>
      <w:proofErr w:type="spellEnd"/>
      <w:r w:rsidR="00925160">
        <w:rPr>
          <w:lang w:val="pt-BR"/>
        </w:rPr>
        <w:t xml:space="preserve"> está dentro da faixa de variação de quantidade para o valor unitário correspondente) ou não válida (se o valor de </w:t>
      </w:r>
      <w:proofErr w:type="spellStart"/>
      <w:r w:rsidR="00925160">
        <w:rPr>
          <w:lang w:val="pt-BR"/>
        </w:rPr>
        <w:t>EOQ</w:t>
      </w:r>
      <w:proofErr w:type="spellEnd"/>
      <w:r w:rsidR="00925160">
        <w:rPr>
          <w:lang w:val="pt-BR"/>
        </w:rPr>
        <w:t xml:space="preserve"> está fora da faixa de variação de quantidade para o valor unitário correspondente)</w:t>
      </w:r>
    </w:p>
    <w:p w:rsidR="006E0329" w:rsidRDefault="006E0329">
      <w:pPr>
        <w:rPr>
          <w:lang w:val="pt-BR"/>
        </w:rPr>
      </w:pPr>
      <w:proofErr w:type="spellStart"/>
      <w:r>
        <w:rPr>
          <w:lang w:val="pt-BR"/>
        </w:rPr>
        <w:t>obs</w:t>
      </w:r>
      <w:proofErr w:type="spellEnd"/>
      <w:r>
        <w:rPr>
          <w:lang w:val="pt-BR"/>
        </w:rPr>
        <w:t xml:space="preserve">: o </w:t>
      </w:r>
      <w:proofErr w:type="spellStart"/>
      <w:r>
        <w:rPr>
          <w:lang w:val="pt-BR"/>
        </w:rPr>
        <w:t>EOQ</w:t>
      </w:r>
      <w:proofErr w:type="spellEnd"/>
      <w:r>
        <w:rPr>
          <w:lang w:val="pt-BR"/>
        </w:rPr>
        <w:t xml:space="preserve"> para o menor valor possível já foi determinado na etapa (1)</w:t>
      </w:r>
    </w:p>
    <w:p w:rsidR="00925160" w:rsidRDefault="00925160">
      <w:pPr>
        <w:rPr>
          <w:lang w:val="pt-BR"/>
        </w:rPr>
      </w:pPr>
    </w:p>
    <w:p w:rsidR="00925160" w:rsidRDefault="00925160">
      <w:pPr>
        <w:rPr>
          <w:lang w:val="pt-BR"/>
        </w:rPr>
      </w:pPr>
      <w:r>
        <w:rPr>
          <w:lang w:val="pt-BR"/>
        </w:rPr>
        <w:t xml:space="preserve">4) Para cada valor de </w:t>
      </w:r>
      <w:proofErr w:type="spellStart"/>
      <w:r>
        <w:rPr>
          <w:lang w:val="pt-BR"/>
        </w:rPr>
        <w:t>EOQ</w:t>
      </w:r>
      <w:proofErr w:type="spellEnd"/>
      <w:r>
        <w:rPr>
          <w:lang w:val="pt-BR"/>
        </w:rPr>
        <w:t xml:space="preserve"> válido determinado na etapa (3) determinar o custo total anual com o custo de aquisição dos produtos</w:t>
      </w:r>
    </w:p>
    <w:p w:rsidR="00925160" w:rsidRPr="00925160" w:rsidRDefault="00925160">
      <w:pPr>
        <w:rPr>
          <w:rFonts w:eastAsiaTheme="minorEastAsia"/>
          <w:lang w:val="pt-BR"/>
        </w:rPr>
      </w:pPr>
      <m:oMathPara>
        <m:oMath>
          <m:r>
            <w:rPr>
              <w:rFonts w:ascii="Cambria Math" w:hAnsi="Cambria Math"/>
              <w:lang w:val="pt-BR"/>
            </w:rPr>
            <m:t xml:space="preserve">Custo total anual com custo de aquisição= </m:t>
          </m:r>
          <m:f>
            <m:fPr>
              <m:ctrlPr>
                <w:rPr>
                  <w:rFonts w:ascii="Cambria Math" w:hAnsi="Cambria Math"/>
                  <w:i/>
                  <w:lang w:val="pt-BR"/>
                </w:rPr>
              </m:ctrlPr>
            </m:fPr>
            <m:num>
              <m:r>
                <w:rPr>
                  <w:rFonts w:ascii="Cambria Math" w:hAnsi="Cambria Math"/>
                  <w:lang w:val="pt-BR"/>
                </w:rPr>
                <m:t xml:space="preserve">A </m:t>
              </m:r>
              <m:sSub>
                <m:sSubPr>
                  <m:ctrlPr>
                    <w:rPr>
                      <w:rFonts w:ascii="Cambria Math" w:hAnsi="Cambria Math"/>
                      <w:i/>
                      <w:lang w:val="pt-BR"/>
                    </w:rPr>
                  </m:ctrlPr>
                </m:sSubPr>
                <m:e>
                  <m:r>
                    <w:rPr>
                      <w:rFonts w:ascii="Cambria Math" w:hAnsi="Cambria Math"/>
                      <w:lang w:val="pt-BR"/>
                    </w:rPr>
                    <m:t>C</m:t>
                  </m:r>
                </m:e>
                <m:sub>
                  <m:r>
                    <w:rPr>
                      <w:rFonts w:ascii="Cambria Math" w:hAnsi="Cambria Math"/>
                      <w:lang w:val="pt-BR"/>
                    </w:rPr>
                    <m:t>P</m:t>
                  </m:r>
                </m:sub>
              </m:sSub>
            </m:num>
            <m:den>
              <m:r>
                <w:rPr>
                  <w:rFonts w:ascii="Cambria Math" w:hAnsi="Cambria Math"/>
                  <w:lang w:val="pt-BR"/>
                </w:rPr>
                <m:t>EOQ</m:t>
              </m:r>
            </m:den>
          </m:f>
          <m:r>
            <w:rPr>
              <w:rFonts w:ascii="Cambria Math" w:hAnsi="Cambria Math"/>
              <w:lang w:val="pt-BR"/>
            </w:rPr>
            <m:t>+</m:t>
          </m:r>
          <m:f>
            <m:fPr>
              <m:ctrlPr>
                <w:rPr>
                  <w:rFonts w:ascii="Cambria Math" w:hAnsi="Cambria Math"/>
                  <w:i/>
                  <w:lang w:val="pt-BR"/>
                </w:rPr>
              </m:ctrlPr>
            </m:fPr>
            <m:num>
              <m:r>
                <w:rPr>
                  <w:rFonts w:ascii="Cambria Math" w:hAnsi="Cambria Math"/>
                  <w:lang w:val="pt-BR"/>
                </w:rPr>
                <m:t xml:space="preserve">EOQ </m:t>
              </m:r>
              <m:sSub>
                <m:sSubPr>
                  <m:ctrlPr>
                    <w:rPr>
                      <w:rFonts w:ascii="Cambria Math" w:hAnsi="Cambria Math"/>
                      <w:i/>
                      <w:lang w:val="pt-BR"/>
                    </w:rPr>
                  </m:ctrlPr>
                </m:sSubPr>
                <m:e>
                  <m:r>
                    <w:rPr>
                      <w:rFonts w:ascii="Cambria Math" w:hAnsi="Cambria Math"/>
                      <w:lang w:val="pt-BR"/>
                    </w:rPr>
                    <m:t>C</m:t>
                  </m:r>
                </m:e>
                <m:sub>
                  <m:r>
                    <w:rPr>
                      <w:rFonts w:ascii="Cambria Math" w:hAnsi="Cambria Math"/>
                      <w:lang w:val="pt-BR"/>
                    </w:rPr>
                    <m:t>H</m:t>
                  </m:r>
                </m:sub>
              </m:sSub>
            </m:num>
            <m:den>
              <m:r>
                <w:rPr>
                  <w:rFonts w:ascii="Cambria Math" w:hAnsi="Cambria Math"/>
                  <w:lang w:val="pt-BR"/>
                </w:rPr>
                <m:t>2</m:t>
              </m:r>
            </m:den>
          </m:f>
          <m:r>
            <w:rPr>
              <w:rFonts w:ascii="Cambria Math" w:hAnsi="Cambria Math"/>
              <w:lang w:val="pt-BR"/>
            </w:rPr>
            <m:t>+A valor unitário</m:t>
          </m:r>
        </m:oMath>
      </m:oMathPara>
    </w:p>
    <w:p w:rsidR="00925160" w:rsidRDefault="00925160">
      <w:pPr>
        <w:rPr>
          <w:rFonts w:eastAsiaTheme="minorEastAsia"/>
          <w:lang w:val="pt-BR"/>
        </w:rPr>
      </w:pPr>
      <w:r>
        <w:rPr>
          <w:rFonts w:eastAsiaTheme="minorEastAsia"/>
          <w:lang w:val="pt-BR"/>
        </w:rPr>
        <w:t>5) Identificar o valor mínimo de custo determinado na</w:t>
      </w:r>
      <w:r w:rsidR="00BB1A7C">
        <w:rPr>
          <w:rFonts w:eastAsiaTheme="minorEastAsia"/>
          <w:lang w:val="pt-BR"/>
        </w:rPr>
        <w:t>s</w:t>
      </w:r>
      <w:r>
        <w:rPr>
          <w:rFonts w:eastAsiaTheme="minorEastAsia"/>
          <w:lang w:val="pt-BR"/>
        </w:rPr>
        <w:t xml:space="preserve"> etapa</w:t>
      </w:r>
      <w:r w:rsidR="00BB1A7C">
        <w:rPr>
          <w:rFonts w:eastAsiaTheme="minorEastAsia"/>
          <w:lang w:val="pt-BR"/>
        </w:rPr>
        <w:t>s (2) e</w:t>
      </w:r>
      <w:r>
        <w:rPr>
          <w:rFonts w:eastAsiaTheme="minorEastAsia"/>
          <w:lang w:val="pt-BR"/>
        </w:rPr>
        <w:t xml:space="preserve"> (4), este será o custo mínimo válido </w:t>
      </w:r>
    </w:p>
    <w:p w:rsidR="00BB1A7C" w:rsidRDefault="00BB1A7C">
      <w:pPr>
        <w:rPr>
          <w:rFonts w:eastAsiaTheme="minorEastAsia"/>
          <w:lang w:val="pt-BR"/>
        </w:rPr>
      </w:pPr>
      <w:r>
        <w:rPr>
          <w:rFonts w:eastAsiaTheme="minorEastAsia"/>
          <w:lang w:val="pt-BR"/>
        </w:rPr>
        <w:t xml:space="preserve">A </w:t>
      </w:r>
      <w:r w:rsidR="00C3425A">
        <w:rPr>
          <w:rFonts w:eastAsiaTheme="minorEastAsia"/>
          <w:lang w:val="pt-BR"/>
        </w:rPr>
        <w:t xml:space="preserve">melhor solução de </w:t>
      </w:r>
      <w:proofErr w:type="spellStart"/>
      <w:r w:rsidR="00C3425A">
        <w:rPr>
          <w:rFonts w:eastAsiaTheme="minorEastAsia"/>
          <w:lang w:val="pt-BR"/>
        </w:rPr>
        <w:t>EOQ</w:t>
      </w:r>
      <w:proofErr w:type="spellEnd"/>
      <w:r w:rsidR="00C3425A">
        <w:rPr>
          <w:rFonts w:eastAsiaTheme="minorEastAsia"/>
          <w:lang w:val="pt-BR"/>
        </w:rPr>
        <w:t xml:space="preserve"> é aquela que resultou no custo mínimo identificado na etapa (5)</w:t>
      </w:r>
      <w:r w:rsidR="000819A7">
        <w:rPr>
          <w:rFonts w:eastAsiaTheme="minorEastAsia"/>
          <w:lang w:val="pt-BR"/>
        </w:rPr>
        <w:t xml:space="preserve">, o período de reposição será determinado por </w:t>
      </w:r>
    </w:p>
    <w:tbl>
      <w:tblPr>
        <w:tblStyle w:val="Tabelacomgrade"/>
        <w:tblW w:w="0" w:type="auto"/>
        <w:tblLook w:val="04A0" w:firstRow="1" w:lastRow="0" w:firstColumn="1" w:lastColumn="0" w:noHBand="0" w:noVBand="1"/>
      </w:tblPr>
      <w:tblGrid>
        <w:gridCol w:w="8828"/>
      </w:tblGrid>
      <w:tr w:rsidR="000819A7" w:rsidRPr="006B3840" w:rsidTr="000819A7">
        <w:tc>
          <w:tcPr>
            <w:tcW w:w="8828" w:type="dxa"/>
          </w:tcPr>
          <w:p w:rsidR="000819A7" w:rsidRDefault="000819A7">
            <w:pPr>
              <w:rPr>
                <w:lang w:val="pt-BR"/>
              </w:rPr>
            </w:pPr>
            <w:r>
              <w:rPr>
                <w:noProof/>
              </w:rPr>
              <w:drawing>
                <wp:anchor distT="0" distB="0" distL="114300" distR="114300" simplePos="0" relativeHeight="251691008" behindDoc="0" locked="0" layoutInCell="1" allowOverlap="1" wp14:anchorId="4774CF4C" wp14:editId="67416F2C">
                  <wp:simplePos x="0" y="0"/>
                  <wp:positionH relativeFrom="column">
                    <wp:posOffset>-6350</wp:posOffset>
                  </wp:positionH>
                  <wp:positionV relativeFrom="paragraph">
                    <wp:posOffset>45720</wp:posOffset>
                  </wp:positionV>
                  <wp:extent cx="1447800" cy="428625"/>
                  <wp:effectExtent l="0" t="0" r="0" b="9525"/>
                  <wp:wrapTopAndBottom/>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47800" cy="428625"/>
                          </a:xfrm>
                          <a:prstGeom prst="rect">
                            <a:avLst/>
                          </a:prstGeom>
                        </pic:spPr>
                      </pic:pic>
                    </a:graphicData>
                  </a:graphic>
                </wp:anchor>
              </w:drawing>
            </w:r>
          </w:p>
        </w:tc>
      </w:tr>
    </w:tbl>
    <w:p w:rsidR="000819A7" w:rsidRDefault="000819A7">
      <w:pPr>
        <w:rPr>
          <w:lang w:val="pt-BR"/>
        </w:rPr>
      </w:pPr>
    </w:p>
    <w:p w:rsidR="000819A7" w:rsidRDefault="000819A7">
      <w:pPr>
        <w:rPr>
          <w:lang w:val="pt-BR"/>
        </w:rPr>
      </w:pPr>
      <w:r>
        <w:rPr>
          <w:lang w:val="pt-BR"/>
        </w:rPr>
        <w:lastRenderedPageBreak/>
        <w:t>Exercício)</w:t>
      </w:r>
    </w:p>
    <w:p w:rsidR="000819A7" w:rsidRDefault="000819A7">
      <w:pPr>
        <w:rPr>
          <w:lang w:val="pt-BR"/>
        </w:rPr>
      </w:pPr>
      <w:r>
        <w:rPr>
          <w:lang w:val="pt-BR"/>
        </w:rPr>
        <w:t>Considere que a quantidade anual de determinado produto é igual a 10.000 unidades. Considere também que há duas faixas de preço unitário</w:t>
      </w:r>
    </w:p>
    <w:p w:rsidR="000819A7" w:rsidRDefault="000819A7" w:rsidP="000819A7">
      <w:pPr>
        <w:rPr>
          <w:lang w:val="pt-BR"/>
        </w:rPr>
      </w:pPr>
      <w:r>
        <w:rPr>
          <w:lang w:val="pt-BR"/>
        </w:rPr>
        <w:t xml:space="preserve">- para 0 </w:t>
      </w:r>
      <w:r>
        <w:rPr>
          <w:rFonts w:cstheme="minorHAnsi"/>
          <w:lang w:val="pt-BR"/>
        </w:rPr>
        <w:t>≤</w:t>
      </w:r>
      <w:r>
        <w:rPr>
          <w:lang w:val="pt-BR"/>
        </w:rPr>
        <w:t xml:space="preserve"> Q </w:t>
      </w:r>
      <w:r>
        <w:rPr>
          <w:rFonts w:cstheme="minorHAnsi"/>
          <w:lang w:val="pt-BR"/>
        </w:rPr>
        <w:t xml:space="preserve">&lt; </w:t>
      </w:r>
      <w:r>
        <w:rPr>
          <w:lang w:val="pt-BR"/>
        </w:rPr>
        <w:t>799 : valor unitário = $ 10</w:t>
      </w:r>
    </w:p>
    <w:p w:rsidR="000819A7" w:rsidRDefault="000819A7" w:rsidP="000819A7">
      <w:pPr>
        <w:rPr>
          <w:lang w:val="pt-BR"/>
        </w:rPr>
      </w:pPr>
      <w:r>
        <w:rPr>
          <w:lang w:val="pt-BR"/>
        </w:rPr>
        <w:t xml:space="preserve">- para 800 </w:t>
      </w:r>
      <w:r>
        <w:rPr>
          <w:rFonts w:cstheme="minorHAnsi"/>
          <w:lang w:val="pt-BR"/>
        </w:rPr>
        <w:t>≤</w:t>
      </w:r>
      <w:r>
        <w:rPr>
          <w:lang w:val="pt-BR"/>
        </w:rPr>
        <w:t xml:space="preserve"> Q </w:t>
      </w:r>
      <w:r>
        <w:rPr>
          <w:rFonts w:cstheme="minorHAnsi"/>
          <w:lang w:val="pt-BR"/>
        </w:rPr>
        <w:t xml:space="preserve"> &lt; ∞</w:t>
      </w:r>
      <w:r>
        <w:rPr>
          <w:lang w:val="pt-BR"/>
        </w:rPr>
        <w:t xml:space="preserve"> : valor unitário = $ 8,75</w:t>
      </w:r>
    </w:p>
    <w:p w:rsidR="000819A7" w:rsidRDefault="000819A7" w:rsidP="000819A7">
      <w:pPr>
        <w:rPr>
          <w:lang w:val="pt-BR"/>
        </w:rPr>
      </w:pPr>
      <w:r>
        <w:rPr>
          <w:lang w:val="pt-BR"/>
        </w:rPr>
        <w:t>Considere que o custo de realizar uma ordem de reposição de estoque é igual a 50 e que o custo anual de manutenção de estoque é igual a 40% do valor unitário do produto.</w:t>
      </w:r>
    </w:p>
    <w:p w:rsidR="000819A7" w:rsidRDefault="000819A7" w:rsidP="000819A7">
      <w:pPr>
        <w:rPr>
          <w:lang w:val="pt-BR"/>
        </w:rPr>
      </w:pPr>
      <w:r>
        <w:rPr>
          <w:lang w:val="pt-BR"/>
        </w:rPr>
        <w:t>Considere que o ano possui 50 semanas e 250 dias úteis</w:t>
      </w:r>
    </w:p>
    <w:p w:rsidR="000819A7" w:rsidRDefault="000819A7" w:rsidP="000819A7">
      <w:pPr>
        <w:rPr>
          <w:lang w:val="pt-BR"/>
        </w:rPr>
      </w:pPr>
      <w:r>
        <w:rPr>
          <w:lang w:val="pt-BR"/>
        </w:rPr>
        <w:t>Determinar:</w:t>
      </w:r>
    </w:p>
    <w:p w:rsidR="000819A7" w:rsidRDefault="000819A7" w:rsidP="000819A7">
      <w:pPr>
        <w:rPr>
          <w:lang w:val="pt-BR"/>
        </w:rPr>
      </w:pPr>
      <w:r>
        <w:rPr>
          <w:lang w:val="pt-BR"/>
        </w:rPr>
        <w:t>- a quantidade econômica a ser especificada em cada pedido</w:t>
      </w:r>
    </w:p>
    <w:p w:rsidR="000819A7" w:rsidRDefault="000819A7" w:rsidP="000819A7">
      <w:pPr>
        <w:rPr>
          <w:lang w:val="pt-BR"/>
        </w:rPr>
      </w:pPr>
      <w:r>
        <w:rPr>
          <w:lang w:val="pt-BR"/>
        </w:rPr>
        <w:t>- o período de emissão de ordens de reposição</w:t>
      </w:r>
    </w:p>
    <w:p w:rsidR="000819A7" w:rsidRDefault="000819A7" w:rsidP="000819A7">
      <w:pPr>
        <w:rPr>
          <w:lang w:val="pt-BR"/>
        </w:rPr>
      </w:pPr>
      <w:r>
        <w:rPr>
          <w:lang w:val="pt-BR"/>
        </w:rPr>
        <w:t>- o custo anual de "aquisição do produto" de "emissão de ordens de compra" de "manutenção de estoque"</w:t>
      </w:r>
    </w:p>
    <w:p w:rsidR="002754CD" w:rsidRDefault="002754CD">
      <w:pPr>
        <w:rPr>
          <w:lang w:val="pt-BR"/>
        </w:rPr>
      </w:pPr>
      <w:r>
        <w:rPr>
          <w:lang w:val="pt-BR"/>
        </w:rPr>
        <w:br w:type="page"/>
      </w:r>
    </w:p>
    <w:p w:rsidR="000819A7" w:rsidRPr="00084F7F" w:rsidRDefault="002754CD">
      <w:pPr>
        <w:rPr>
          <w:b/>
          <w:lang w:val="pt-BR"/>
        </w:rPr>
      </w:pPr>
      <w:r w:rsidRPr="00084F7F">
        <w:rPr>
          <w:b/>
          <w:lang w:val="pt-BR"/>
        </w:rPr>
        <w:lastRenderedPageBreak/>
        <w:t>Estoques de segurança</w:t>
      </w:r>
    </w:p>
    <w:p w:rsidR="002754CD" w:rsidRDefault="002754CD">
      <w:pPr>
        <w:rPr>
          <w:lang w:val="pt-BR"/>
        </w:rPr>
      </w:pPr>
    </w:p>
    <w:p w:rsidR="002754CD" w:rsidRPr="002754CD" w:rsidRDefault="002754CD" w:rsidP="002754CD">
      <w:pPr>
        <w:rPr>
          <w:lang w:val="pt-BR"/>
        </w:rPr>
      </w:pPr>
      <w:r>
        <w:rPr>
          <w:lang w:val="pt-BR"/>
        </w:rPr>
        <w:t>Nos modelos anteriores, a quantidade a ser solicitada em cada ordem de reposição (</w:t>
      </w:r>
      <w:proofErr w:type="spellStart"/>
      <w:r>
        <w:rPr>
          <w:lang w:val="pt-BR"/>
        </w:rPr>
        <w:t>EOQ</w:t>
      </w:r>
      <w:proofErr w:type="spellEnd"/>
      <w:r>
        <w:rPr>
          <w:lang w:val="pt-BR"/>
        </w:rPr>
        <w:t xml:space="preserve"> e Q* - </w:t>
      </w:r>
      <w:proofErr w:type="spellStart"/>
      <w:r>
        <w:rPr>
          <w:lang w:val="pt-BR"/>
        </w:rPr>
        <w:t>economic</w:t>
      </w:r>
      <w:proofErr w:type="spellEnd"/>
      <w:r>
        <w:rPr>
          <w:lang w:val="pt-BR"/>
        </w:rPr>
        <w:t xml:space="preserve"> </w:t>
      </w:r>
      <w:proofErr w:type="spellStart"/>
      <w:r>
        <w:rPr>
          <w:lang w:val="pt-BR"/>
        </w:rPr>
        <w:t>order</w:t>
      </w:r>
      <w:proofErr w:type="spellEnd"/>
      <w:r>
        <w:rPr>
          <w:lang w:val="pt-BR"/>
        </w:rPr>
        <w:t xml:space="preserve"> </w:t>
      </w:r>
      <w:proofErr w:type="spellStart"/>
      <w:r>
        <w:rPr>
          <w:lang w:val="pt-BR"/>
        </w:rPr>
        <w:t>quantity</w:t>
      </w:r>
      <w:proofErr w:type="spellEnd"/>
      <w:r>
        <w:rPr>
          <w:lang w:val="pt-BR"/>
        </w:rPr>
        <w:t>) foi determinada assumindo duas hipóteses simplificativas:</w:t>
      </w:r>
    </w:p>
    <w:p w:rsidR="002754CD" w:rsidRPr="002754CD" w:rsidRDefault="002754CD" w:rsidP="002754CD">
      <w:pPr>
        <w:rPr>
          <w:lang w:val="pt-BR"/>
        </w:rPr>
      </w:pPr>
      <w:r w:rsidRPr="002754CD">
        <w:rPr>
          <w:lang w:val="pt-BR"/>
        </w:rPr>
        <w:t>- demanda contínua com taxa constante, sem qualquer incerteza</w:t>
      </w:r>
    </w:p>
    <w:p w:rsidR="002754CD" w:rsidRDefault="002754CD" w:rsidP="002754CD">
      <w:pPr>
        <w:rPr>
          <w:lang w:val="pt-BR"/>
        </w:rPr>
      </w:pPr>
      <w:r w:rsidRPr="002754CD">
        <w:rPr>
          <w:lang w:val="pt-BR"/>
        </w:rPr>
        <w:t>- tempo de recebimento (lead time) constante</w:t>
      </w:r>
    </w:p>
    <w:p w:rsidR="002754CD" w:rsidRDefault="002754CD" w:rsidP="002754CD">
      <w:pPr>
        <w:rPr>
          <w:lang w:val="pt-BR"/>
        </w:rPr>
      </w:pPr>
    </w:p>
    <w:p w:rsidR="002754CD" w:rsidRDefault="002754CD" w:rsidP="002754CD">
      <w:pPr>
        <w:rPr>
          <w:lang w:val="pt-BR"/>
        </w:rPr>
      </w:pPr>
      <w:r>
        <w:rPr>
          <w:lang w:val="pt-BR"/>
        </w:rPr>
        <w:t xml:space="preserve">Quando estas hipóteses não são válidas é indispensável adotar "Estoque de Segurança" para garantir a disponibilidade de produtos em estoque quando estes forem solicitados. </w:t>
      </w:r>
      <w:r w:rsidR="00815504">
        <w:rPr>
          <w:lang w:val="pt-BR"/>
        </w:rPr>
        <w:t xml:space="preserve">O estoque de segurança serve para compensar variações na demanda e no tempo de entrega dos pedidos de reposição, mas não é interessante economicamente operar com 100% de garantia de cobertura. </w:t>
      </w:r>
    </w:p>
    <w:p w:rsidR="00815504" w:rsidRDefault="00815504" w:rsidP="002754CD">
      <w:pPr>
        <w:rPr>
          <w:lang w:val="pt-BR"/>
        </w:rPr>
      </w:pPr>
      <w:r>
        <w:rPr>
          <w:lang w:val="pt-BR"/>
        </w:rPr>
        <w:t>O nível do estoque de segurança é usualmente estabelecido com base em um dos dois parâmetros relacionados abaixo:</w:t>
      </w:r>
    </w:p>
    <w:p w:rsidR="00815504" w:rsidRDefault="00815504" w:rsidP="002754CD">
      <w:pPr>
        <w:rPr>
          <w:lang w:val="pt-BR"/>
        </w:rPr>
      </w:pPr>
      <w:r>
        <w:rPr>
          <w:lang w:val="pt-BR"/>
        </w:rPr>
        <w:t>- Probabilidade de ocorrer falta de produtos em estoque (stock out) durante o intervalo de reposição</w:t>
      </w:r>
    </w:p>
    <w:p w:rsidR="00815504" w:rsidRDefault="00815504" w:rsidP="002754CD">
      <w:pPr>
        <w:rPr>
          <w:lang w:val="pt-BR"/>
        </w:rPr>
      </w:pPr>
      <w:r>
        <w:rPr>
          <w:lang w:val="pt-BR"/>
        </w:rPr>
        <w:t xml:space="preserve">- </w:t>
      </w:r>
      <w:r w:rsidR="00160CD1">
        <w:rPr>
          <w:lang w:val="pt-BR"/>
        </w:rPr>
        <w:t>Função</w:t>
      </w:r>
      <w:r>
        <w:rPr>
          <w:lang w:val="pt-BR"/>
        </w:rPr>
        <w:t xml:space="preserve"> de serviço desejado</w:t>
      </w:r>
    </w:p>
    <w:tbl>
      <w:tblPr>
        <w:tblStyle w:val="Tabelacomgrade"/>
        <w:tblW w:w="0" w:type="auto"/>
        <w:tblLook w:val="04A0" w:firstRow="1" w:lastRow="0" w:firstColumn="1" w:lastColumn="0" w:noHBand="0" w:noVBand="1"/>
      </w:tblPr>
      <w:tblGrid>
        <w:gridCol w:w="8828"/>
      </w:tblGrid>
      <w:tr w:rsidR="006B715B" w:rsidTr="006B715B">
        <w:tc>
          <w:tcPr>
            <w:tcW w:w="8828" w:type="dxa"/>
          </w:tcPr>
          <w:p w:rsidR="006B715B" w:rsidRDefault="006B715B" w:rsidP="002754CD">
            <w:pPr>
              <w:rPr>
                <w:lang w:val="pt-BR"/>
              </w:rPr>
            </w:pPr>
            <w:r>
              <w:rPr>
                <w:noProof/>
              </w:rPr>
              <w:drawing>
                <wp:anchor distT="0" distB="0" distL="114300" distR="114300" simplePos="0" relativeHeight="251693056" behindDoc="0" locked="0" layoutInCell="1" allowOverlap="1" wp14:anchorId="144F0411" wp14:editId="22E4E83A">
                  <wp:simplePos x="0" y="0"/>
                  <wp:positionH relativeFrom="column">
                    <wp:posOffset>-65405</wp:posOffset>
                  </wp:positionH>
                  <wp:positionV relativeFrom="paragraph">
                    <wp:posOffset>184150</wp:posOffset>
                  </wp:positionV>
                  <wp:extent cx="5612130" cy="3837305"/>
                  <wp:effectExtent l="0" t="0" r="7620" b="0"/>
                  <wp:wrapTopAndBottom/>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837305"/>
                          </a:xfrm>
                          <a:prstGeom prst="rect">
                            <a:avLst/>
                          </a:prstGeom>
                        </pic:spPr>
                      </pic:pic>
                    </a:graphicData>
                  </a:graphic>
                </wp:anchor>
              </w:drawing>
            </w:r>
          </w:p>
        </w:tc>
      </w:tr>
    </w:tbl>
    <w:p w:rsidR="006B715B" w:rsidRDefault="006B715B" w:rsidP="002754CD">
      <w:pPr>
        <w:rPr>
          <w:lang w:val="pt-BR"/>
        </w:rPr>
      </w:pPr>
    </w:p>
    <w:p w:rsidR="00BF07FF" w:rsidRDefault="00BF07FF" w:rsidP="00BF07FF">
      <w:pPr>
        <w:rPr>
          <w:lang w:val="pt-BR"/>
        </w:rPr>
      </w:pPr>
    </w:p>
    <w:p w:rsidR="00BF07FF" w:rsidRDefault="00BF07FF" w:rsidP="00BF07FF">
      <w:pPr>
        <w:rPr>
          <w:lang w:val="pt-BR"/>
        </w:rPr>
      </w:pPr>
      <w:r>
        <w:rPr>
          <w:lang w:val="pt-BR"/>
        </w:rPr>
        <w:t xml:space="preserve">É estabelecido um valor de reposição de estoque (ROP - </w:t>
      </w:r>
      <w:proofErr w:type="spellStart"/>
      <w:r>
        <w:rPr>
          <w:lang w:val="pt-BR"/>
        </w:rPr>
        <w:t>reorder</w:t>
      </w:r>
      <w:proofErr w:type="spellEnd"/>
      <w:r>
        <w:rPr>
          <w:lang w:val="pt-BR"/>
        </w:rPr>
        <w:t xml:space="preserve"> point) e um valor de estoque de segurança (SS - </w:t>
      </w:r>
      <w:proofErr w:type="spellStart"/>
      <w:r>
        <w:rPr>
          <w:lang w:val="pt-BR"/>
        </w:rPr>
        <w:t>safety</w:t>
      </w:r>
      <w:proofErr w:type="spellEnd"/>
      <w:r>
        <w:rPr>
          <w:lang w:val="pt-BR"/>
        </w:rPr>
        <w:t xml:space="preserve"> stock). Quando a quantidade em estoque é consumida e atinge o valor ROP é emitida uma ordem de reposição, a quantidade Q especificada nesta ordem é recebida quando transcorre o intervalo de reposição L (Lead Time).</w:t>
      </w:r>
    </w:p>
    <w:p w:rsidR="002222BD" w:rsidRDefault="002222BD" w:rsidP="00BF07FF">
      <w:pPr>
        <w:rPr>
          <w:lang w:val="pt-BR"/>
        </w:rPr>
      </w:pPr>
    </w:p>
    <w:p w:rsidR="002222BD" w:rsidRPr="004249D1" w:rsidRDefault="002222BD" w:rsidP="00BF07FF">
      <w:pPr>
        <w:rPr>
          <w:lang w:val="pt-BR"/>
        </w:rPr>
      </w:pPr>
      <w:r w:rsidRPr="004249D1">
        <w:rPr>
          <w:lang w:val="pt-BR"/>
        </w:rPr>
        <w:t>O "Nível de serviço" pode ser especificado de duas formas:</w:t>
      </w:r>
    </w:p>
    <w:p w:rsidR="002222BD" w:rsidRPr="004249D1" w:rsidRDefault="002222BD" w:rsidP="00BF07FF">
      <w:pPr>
        <w:rPr>
          <w:lang w:val="pt-BR"/>
        </w:rPr>
      </w:pPr>
      <w:r w:rsidRPr="004249D1">
        <w:rPr>
          <w:lang w:val="pt-BR"/>
        </w:rPr>
        <w:t>- probabilidade de haver produtos em estoque durante o intervalo de reposição</w:t>
      </w:r>
    </w:p>
    <w:p w:rsidR="00CC34F0" w:rsidRPr="004249D1" w:rsidRDefault="00CC34F0" w:rsidP="00CC34F0">
      <w:pPr>
        <w:ind w:left="720"/>
        <w:rPr>
          <w:lang w:val="pt-BR"/>
        </w:rPr>
      </w:pPr>
      <w:r w:rsidRPr="004249D1">
        <w:rPr>
          <w:lang w:val="pt-BR"/>
        </w:rPr>
        <w:t>neste caso o "Nível de serviço" é igual a 100 - "Probabilidade de ocorrer stock out durante o intervalo de reposição"</w:t>
      </w:r>
    </w:p>
    <w:p w:rsidR="002222BD" w:rsidRPr="004249D1" w:rsidRDefault="002222BD" w:rsidP="00BF07FF">
      <w:pPr>
        <w:rPr>
          <w:lang w:val="pt-BR"/>
        </w:rPr>
      </w:pPr>
      <w:r w:rsidRPr="004249D1">
        <w:rPr>
          <w:lang w:val="pt-BR"/>
        </w:rPr>
        <w:t xml:space="preserve">- </w:t>
      </w:r>
      <w:r w:rsidR="00CC34F0" w:rsidRPr="004249D1">
        <w:rPr>
          <w:lang w:val="pt-BR"/>
        </w:rPr>
        <w:t xml:space="preserve">E{s} : </w:t>
      </w:r>
      <w:r w:rsidRPr="004249D1">
        <w:rPr>
          <w:lang w:val="pt-BR"/>
        </w:rPr>
        <w:t>número esperado de unidades faltantes em estoque durante o intervalo de reposição</w:t>
      </w:r>
      <w:r w:rsidR="00CC34F0" w:rsidRPr="004249D1">
        <w:rPr>
          <w:lang w:val="pt-BR"/>
        </w:rPr>
        <w:t xml:space="preserve"> (</w:t>
      </w:r>
      <w:proofErr w:type="spellStart"/>
      <w:r w:rsidR="00CC34F0" w:rsidRPr="004249D1">
        <w:rPr>
          <w:lang w:val="pt-BR"/>
        </w:rPr>
        <w:t>expected</w:t>
      </w:r>
      <w:proofErr w:type="spellEnd"/>
      <w:r w:rsidR="00CC34F0" w:rsidRPr="004249D1">
        <w:rPr>
          <w:lang w:val="pt-BR"/>
        </w:rPr>
        <w:t xml:space="preserve"> short </w:t>
      </w:r>
      <w:proofErr w:type="spellStart"/>
      <w:r w:rsidR="00CC34F0" w:rsidRPr="004249D1">
        <w:rPr>
          <w:lang w:val="pt-BR"/>
        </w:rPr>
        <w:t>number</w:t>
      </w:r>
      <w:proofErr w:type="spellEnd"/>
      <w:r w:rsidR="00CC34F0" w:rsidRPr="004249D1">
        <w:rPr>
          <w:lang w:val="pt-BR"/>
        </w:rPr>
        <w:t>)</w:t>
      </w:r>
    </w:p>
    <w:p w:rsidR="00CC34F0" w:rsidRPr="004249D1" w:rsidRDefault="00CC34F0" w:rsidP="00BF07FF">
      <w:pPr>
        <w:rPr>
          <w:strike/>
          <w:lang w:val="pt-BR"/>
        </w:rPr>
      </w:pPr>
      <m:oMathPara>
        <m:oMath>
          <m:r>
            <w:rPr>
              <w:rFonts w:ascii="Cambria Math" w:hAnsi="Cambria Math"/>
              <w:strike/>
              <w:lang w:val="pt-BR"/>
            </w:rPr>
            <m:t>Nível de Serviço=100</m:t>
          </m:r>
          <m:d>
            <m:dPr>
              <m:ctrlPr>
                <w:rPr>
                  <w:rFonts w:ascii="Cambria Math" w:hAnsi="Cambria Math"/>
                  <w:i/>
                  <w:strike/>
                  <w:lang w:val="pt-BR"/>
                </w:rPr>
              </m:ctrlPr>
            </m:dPr>
            <m:e>
              <m:r>
                <w:rPr>
                  <w:rFonts w:ascii="Cambria Math" w:hAnsi="Cambria Math"/>
                  <w:strike/>
                  <w:lang w:val="pt-BR"/>
                </w:rPr>
                <m:t>1-</m:t>
              </m:r>
              <m:f>
                <m:fPr>
                  <m:ctrlPr>
                    <w:rPr>
                      <w:rFonts w:ascii="Cambria Math" w:hAnsi="Cambria Math"/>
                      <w:i/>
                      <w:strike/>
                      <w:lang w:val="pt-BR"/>
                    </w:rPr>
                  </m:ctrlPr>
                </m:fPr>
                <m:num>
                  <m:r>
                    <w:rPr>
                      <w:rFonts w:ascii="Cambria Math" w:hAnsi="Cambria Math"/>
                      <w:strike/>
                      <w:lang w:val="pt-BR"/>
                    </w:rPr>
                    <m:t>1</m:t>
                  </m:r>
                </m:num>
                <m:den>
                  <m:r>
                    <w:rPr>
                      <w:rFonts w:ascii="Cambria Math" w:hAnsi="Cambria Math"/>
                      <w:strike/>
                      <w:lang w:val="pt-BR"/>
                    </w:rPr>
                    <m:t>Q</m:t>
                  </m:r>
                </m:den>
              </m:f>
              <m:r>
                <w:rPr>
                  <w:rFonts w:ascii="Cambria Math" w:hAnsi="Cambria Math"/>
                  <w:strike/>
                  <w:lang w:val="pt-BR"/>
                </w:rPr>
                <m:t>E{s}</m:t>
              </m:r>
            </m:e>
          </m:d>
        </m:oMath>
      </m:oMathPara>
    </w:p>
    <w:p w:rsidR="006B715B" w:rsidRDefault="006B715B" w:rsidP="002754CD">
      <w:pPr>
        <w:rPr>
          <w:lang w:val="pt-BR"/>
        </w:rPr>
      </w:pPr>
    </w:p>
    <w:p w:rsidR="004249D1" w:rsidRPr="004249D1" w:rsidRDefault="004249D1" w:rsidP="002754CD">
      <w:proofErr w:type="spellStart"/>
      <w:r w:rsidRPr="004249D1">
        <w:t>CSL</w:t>
      </w:r>
      <w:proofErr w:type="spellEnd"/>
      <w:r w:rsidRPr="004249D1">
        <w:t xml:space="preserve"> : customer service level, fill rate</w:t>
      </w:r>
    </w:p>
    <w:p w:rsidR="004249D1" w:rsidRPr="004249D1" w:rsidRDefault="004249D1" w:rsidP="002754CD">
      <w:pPr>
        <w:rPr>
          <w:lang w:val="pt-BR"/>
        </w:rPr>
      </w:pPr>
      <m:oMathPara>
        <m:oMathParaPr>
          <m:jc m:val="left"/>
        </m:oMathParaPr>
        <m:oMath>
          <m:r>
            <w:rPr>
              <w:rFonts w:ascii="Cambria Math" w:hAnsi="Cambria Math"/>
              <w:lang w:val="pt-BR"/>
            </w:rPr>
            <m:t>CSL=100</m:t>
          </m:r>
          <m:d>
            <m:dPr>
              <m:ctrlPr>
                <w:rPr>
                  <w:rFonts w:ascii="Cambria Math" w:hAnsi="Cambria Math"/>
                  <w:i/>
                  <w:lang w:val="pt-BR"/>
                </w:rPr>
              </m:ctrlPr>
            </m:dPr>
            <m:e>
              <m:r>
                <w:rPr>
                  <w:rFonts w:ascii="Cambria Math" w:hAnsi="Cambria Math"/>
                  <w:lang w:val="pt-BR"/>
                </w:rPr>
                <m:t>1-</m:t>
              </m:r>
              <m:f>
                <m:fPr>
                  <m:ctrlPr>
                    <w:rPr>
                      <w:rFonts w:ascii="Cambria Math" w:hAnsi="Cambria Math"/>
                      <w:i/>
                      <w:lang w:val="pt-BR"/>
                    </w:rPr>
                  </m:ctrlPr>
                </m:fPr>
                <m:num>
                  <m:r>
                    <w:rPr>
                      <w:rFonts w:ascii="Cambria Math" w:hAnsi="Cambria Math"/>
                      <w:lang w:val="pt-BR"/>
                    </w:rPr>
                    <m:t>1</m:t>
                  </m:r>
                </m:num>
                <m:den>
                  <m:r>
                    <w:rPr>
                      <w:rFonts w:ascii="Cambria Math" w:hAnsi="Cambria Math"/>
                      <w:lang w:val="pt-BR"/>
                    </w:rPr>
                    <m:t>Q</m:t>
                  </m:r>
                </m:den>
              </m:f>
              <m:r>
                <w:rPr>
                  <w:rFonts w:ascii="Cambria Math" w:hAnsi="Cambria Math"/>
                  <w:lang w:val="pt-BR"/>
                </w:rPr>
                <m:t>E{s}</m:t>
              </m:r>
            </m:e>
          </m:d>
        </m:oMath>
      </m:oMathPara>
    </w:p>
    <w:p w:rsidR="00A1351E" w:rsidRDefault="00A1351E" w:rsidP="002754CD">
      <w:pPr>
        <w:rPr>
          <w:lang w:val="pt-BR"/>
        </w:rPr>
      </w:pPr>
    </w:p>
    <w:p w:rsidR="00A1351E" w:rsidRDefault="00A1351E">
      <w:pPr>
        <w:rPr>
          <w:lang w:val="pt-BR"/>
        </w:rPr>
      </w:pPr>
      <w:r>
        <w:rPr>
          <w:lang w:val="pt-BR"/>
        </w:rPr>
        <w:br w:type="page"/>
      </w:r>
    </w:p>
    <w:p w:rsidR="00A1351E" w:rsidRPr="00A4525C" w:rsidRDefault="00A1351E" w:rsidP="00A1351E">
      <w:pPr>
        <w:rPr>
          <w:b/>
        </w:rPr>
      </w:pPr>
      <w:proofErr w:type="spellStart"/>
      <w:r w:rsidRPr="00A4525C">
        <w:rPr>
          <w:b/>
        </w:rPr>
        <w:lastRenderedPageBreak/>
        <w:t>Dicionário</w:t>
      </w:r>
      <w:proofErr w:type="spellEnd"/>
      <w:r w:rsidRPr="00A4525C">
        <w:rPr>
          <w:b/>
        </w:rPr>
        <w:t xml:space="preserve"> </w:t>
      </w:r>
      <w:proofErr w:type="spellStart"/>
      <w:r w:rsidRPr="00A4525C">
        <w:rPr>
          <w:b/>
        </w:rPr>
        <w:t>APICS</w:t>
      </w:r>
      <w:proofErr w:type="spellEnd"/>
    </w:p>
    <w:p w:rsidR="00A1351E" w:rsidRPr="00A4525C" w:rsidRDefault="00A1351E" w:rsidP="00A1351E">
      <w:pPr>
        <w:rPr>
          <w:u w:val="single"/>
        </w:rPr>
      </w:pPr>
      <w:r w:rsidRPr="00A4525C">
        <w:rPr>
          <w:u w:val="single"/>
        </w:rPr>
        <w:t>Service level, level</w:t>
      </w:r>
      <w:r>
        <w:rPr>
          <w:u w:val="single"/>
        </w:rPr>
        <w:t xml:space="preserve"> of service, measure of service, c</w:t>
      </w:r>
      <w:r w:rsidRPr="00A4525C">
        <w:rPr>
          <w:u w:val="single"/>
        </w:rPr>
        <w:t>ycle service level</w:t>
      </w:r>
    </w:p>
    <w:p w:rsidR="00A1351E" w:rsidRDefault="00A1351E" w:rsidP="00A1351E">
      <w:r>
        <w:t>a measure (usually expressed as a percentage) of satisfying demand through inventory or by the current production schedule in time to satisfy the customer's requested delivery dates and quantities</w:t>
      </w:r>
    </w:p>
    <w:p w:rsidR="00A1351E" w:rsidRDefault="00A1351E" w:rsidP="00A1351E">
      <w:r>
        <w:t xml:space="preserve">in a make-to-stock environment, level of service is sometimes calculated as the percentage of orders picked complete from stock upon receipt of the customer order, the percentage of line </w:t>
      </w:r>
      <w:proofErr w:type="spellStart"/>
      <w:r>
        <w:t>itens</w:t>
      </w:r>
      <w:proofErr w:type="spellEnd"/>
      <w:r>
        <w:t xml:space="preserve"> picked complete, or the percentage of total dollar demand picked complete</w:t>
      </w:r>
    </w:p>
    <w:p w:rsidR="00A1351E" w:rsidRDefault="00A1351E" w:rsidP="00A1351E">
      <w:r>
        <w:t xml:space="preserve">in a make-to-order and design-to-order environments, level of service is the percentage of times the customer-requested of acknowledged date was met by shipping </w:t>
      </w:r>
      <w:proofErr w:type="spellStart"/>
      <w:r>
        <w:t>complet</w:t>
      </w:r>
      <w:proofErr w:type="spellEnd"/>
      <w:r>
        <w:t xml:space="preserve"> product quantities</w:t>
      </w:r>
    </w:p>
    <w:p w:rsidR="00A1351E" w:rsidRPr="00681C37" w:rsidRDefault="00A1351E" w:rsidP="00A1351E">
      <w:pPr>
        <w:rPr>
          <w:b/>
        </w:rPr>
      </w:pPr>
      <w:r w:rsidRPr="00681C37">
        <w:rPr>
          <w:b/>
        </w:rPr>
        <w:t xml:space="preserve">the probability of not having a </w:t>
      </w:r>
      <w:proofErr w:type="spellStart"/>
      <w:r w:rsidRPr="00681C37">
        <w:rPr>
          <w:b/>
        </w:rPr>
        <w:t>stockout</w:t>
      </w:r>
      <w:proofErr w:type="spellEnd"/>
      <w:r w:rsidRPr="00681C37">
        <w:rPr>
          <w:b/>
        </w:rPr>
        <w:t xml:space="preserve"> in any one ordering cycle, </w:t>
      </w:r>
      <w:proofErr w:type="spellStart"/>
      <w:r w:rsidRPr="00681C37">
        <w:rPr>
          <w:b/>
        </w:rPr>
        <w:t>wich</w:t>
      </w:r>
      <w:proofErr w:type="spellEnd"/>
      <w:r w:rsidRPr="00681C37">
        <w:rPr>
          <w:b/>
        </w:rPr>
        <w:t xml:space="preserve"> begins at the time an order is placed and ends when the goods are placed in stock</w:t>
      </w:r>
    </w:p>
    <w:p w:rsidR="00A1351E" w:rsidRDefault="00A1351E" w:rsidP="00A1351E"/>
    <w:p w:rsidR="00A1351E" w:rsidRPr="004249D1" w:rsidRDefault="00A1351E" w:rsidP="00A1351E">
      <m:oMathPara>
        <m:oMathParaPr>
          <m:jc m:val="left"/>
        </m:oMathParaPr>
        <m:oMath>
          <m:r>
            <w:rPr>
              <w:rFonts w:ascii="Cambria Math" w:hAnsi="Cambria Math"/>
            </w:rPr>
            <m:t xml:space="preserve">nível de serviço= </m:t>
          </m:r>
          <m:f>
            <m:fPr>
              <m:ctrlPr>
                <w:rPr>
                  <w:rFonts w:ascii="Cambria Math" w:hAnsi="Cambria Math"/>
                  <w:i/>
                </w:rPr>
              </m:ctrlPr>
            </m:fPr>
            <m:num>
              <m:r>
                <w:rPr>
                  <w:rFonts w:ascii="Cambria Math" w:hAnsi="Cambria Math"/>
                </w:rPr>
                <m:t xml:space="preserve">nº total de pedidos que são atendidos </m:t>
              </m:r>
            </m:num>
            <m:den>
              <m:r>
                <w:rPr>
                  <w:rFonts w:ascii="Cambria Math" w:hAnsi="Cambria Math"/>
                </w:rPr>
                <m:t xml:space="preserve">nº total de pedidos </m:t>
              </m:r>
            </m:den>
          </m:f>
        </m:oMath>
      </m:oMathPara>
    </w:p>
    <w:p w:rsidR="004249D1" w:rsidRDefault="004249D1" w:rsidP="00A1351E">
      <w:pPr>
        <w:rPr>
          <w:u w:val="single"/>
        </w:rPr>
      </w:pPr>
    </w:p>
    <w:p w:rsidR="00A1351E" w:rsidRPr="00A4525C" w:rsidRDefault="00A1351E" w:rsidP="00A1351E">
      <w:pPr>
        <w:rPr>
          <w:u w:val="single"/>
        </w:rPr>
      </w:pPr>
      <w:r>
        <w:rPr>
          <w:u w:val="single"/>
        </w:rPr>
        <w:t>Customer service level ,f</w:t>
      </w:r>
      <w:r w:rsidRPr="00A4525C">
        <w:rPr>
          <w:u w:val="single"/>
        </w:rPr>
        <w:t>ill rate, customer service ratio</w:t>
      </w:r>
      <w:r>
        <w:rPr>
          <w:u w:val="single"/>
        </w:rPr>
        <w:t xml:space="preserve">, </w:t>
      </w:r>
      <w:r w:rsidRPr="00A4525C">
        <w:rPr>
          <w:u w:val="single"/>
        </w:rPr>
        <w:t>order fill ratio, percent of fill</w:t>
      </w:r>
    </w:p>
    <w:p w:rsidR="00A1351E" w:rsidRDefault="00A1351E" w:rsidP="00A1351E">
      <w:r>
        <w:t>a measure of delivery performance of finished goods or other cargo, usually expressed as a percentage</w:t>
      </w:r>
    </w:p>
    <w:p w:rsidR="00A1351E" w:rsidRDefault="00A1351E" w:rsidP="00A1351E">
      <w:r>
        <w:t xml:space="preserve">in a make-to-stock company, </w:t>
      </w:r>
      <w:r w:rsidRPr="00681C37">
        <w:rPr>
          <w:b/>
        </w:rPr>
        <w:t>this percentage usually represents the number of items</w:t>
      </w:r>
      <w:r>
        <w:t xml:space="preserve"> or dollars (on one of more customer orders) </w:t>
      </w:r>
      <w:r w:rsidRPr="00681C37">
        <w:rPr>
          <w:b/>
        </w:rPr>
        <w:t>that where shipped on schedule for a specific time period, compared to the total that were supposed to be shipped in that time period</w:t>
      </w:r>
    </w:p>
    <w:p w:rsidR="00A1351E" w:rsidRDefault="00A1351E" w:rsidP="00A1351E">
      <w:r>
        <w:t xml:space="preserve">in a make-to-order company, usually some comparison of the number of jobs or dollars </w:t>
      </w:r>
      <w:proofErr w:type="spellStart"/>
      <w:r>
        <w:t>shiped</w:t>
      </w:r>
      <w:proofErr w:type="spellEnd"/>
      <w:r>
        <w:t xml:space="preserve"> in a given time period (e.g., a week) compared with the number of jobs or dollars that were supposed to be shipped in that time period</w:t>
      </w:r>
    </w:p>
    <w:p w:rsidR="00A1351E" w:rsidRPr="004249D1" w:rsidRDefault="00A1351E" w:rsidP="00A1351E">
      <m:oMathPara>
        <m:oMathParaPr>
          <m:jc m:val="left"/>
        </m:oMathParaPr>
        <m:oMath>
          <m:r>
            <w:rPr>
              <w:rFonts w:ascii="Cambria Math" w:hAnsi="Cambria Math"/>
            </w:rPr>
            <m:t xml:space="preserve">customer service level= </m:t>
          </m:r>
          <m:f>
            <m:fPr>
              <m:ctrlPr>
                <w:rPr>
                  <w:rFonts w:ascii="Cambria Math" w:hAnsi="Cambria Math"/>
                  <w:i/>
                </w:rPr>
              </m:ctrlPr>
            </m:fPr>
            <m:num>
              <m:r>
                <w:rPr>
                  <w:rFonts w:ascii="Cambria Math" w:hAnsi="Cambria Math"/>
                </w:rPr>
                <m:t>quant. total solicitada-quant. que não foi imediat. atendida</m:t>
              </m:r>
            </m:num>
            <m:den>
              <m:r>
                <w:rPr>
                  <w:rFonts w:ascii="Cambria Math" w:hAnsi="Cambria Math"/>
                </w:rPr>
                <m:t>quant. total solicitada</m:t>
              </m:r>
            </m:den>
          </m:f>
        </m:oMath>
      </m:oMathPara>
    </w:p>
    <w:p w:rsidR="0096263E" w:rsidRDefault="0096263E" w:rsidP="00A1351E"/>
    <w:p w:rsidR="0096263E" w:rsidRDefault="0096263E" w:rsidP="00A1351E"/>
    <w:p w:rsidR="003C1D06" w:rsidRDefault="000D70F9">
      <w:pPr>
        <w:rPr>
          <w:lang w:val="pt-BR"/>
        </w:rPr>
      </w:pPr>
      <w:r w:rsidRPr="000D70F9">
        <w:rPr>
          <w:lang w:val="pt-BR"/>
        </w:rPr>
        <w:t xml:space="preserve">Nível de serviço e </w:t>
      </w:r>
      <w:proofErr w:type="spellStart"/>
      <w:r w:rsidRPr="000D70F9">
        <w:rPr>
          <w:lang w:val="pt-BR"/>
        </w:rPr>
        <w:t>Customer</w:t>
      </w:r>
      <w:proofErr w:type="spellEnd"/>
      <w:r w:rsidRPr="000D70F9">
        <w:rPr>
          <w:lang w:val="pt-BR"/>
        </w:rPr>
        <w:t xml:space="preserve"> </w:t>
      </w:r>
      <w:proofErr w:type="spellStart"/>
      <w:r w:rsidRPr="000D70F9">
        <w:rPr>
          <w:lang w:val="pt-BR"/>
        </w:rPr>
        <w:t>service</w:t>
      </w:r>
      <w:proofErr w:type="spellEnd"/>
      <w:r w:rsidRPr="000D70F9">
        <w:rPr>
          <w:lang w:val="pt-BR"/>
        </w:rPr>
        <w:t xml:space="preserve"> </w:t>
      </w:r>
      <w:proofErr w:type="spellStart"/>
      <w:r w:rsidRPr="000D70F9">
        <w:rPr>
          <w:lang w:val="pt-BR"/>
        </w:rPr>
        <w:t>level</w:t>
      </w:r>
      <w:proofErr w:type="spellEnd"/>
      <w:r w:rsidRPr="000D70F9">
        <w:rPr>
          <w:lang w:val="pt-BR"/>
        </w:rPr>
        <w:t xml:space="preserve"> s</w:t>
      </w:r>
      <w:r>
        <w:rPr>
          <w:lang w:val="pt-BR"/>
        </w:rPr>
        <w:t xml:space="preserve">ão influenciados </w:t>
      </w:r>
      <w:r w:rsidR="003C1D06">
        <w:rPr>
          <w:lang w:val="pt-BR"/>
        </w:rPr>
        <w:t>por questões similares, mas distintas:</w:t>
      </w:r>
    </w:p>
    <w:p w:rsidR="003C1D06" w:rsidRDefault="003C1D06">
      <w:pPr>
        <w:rPr>
          <w:lang w:val="pt-BR"/>
        </w:rPr>
      </w:pPr>
      <w:r>
        <w:rPr>
          <w:lang w:val="pt-BR"/>
        </w:rPr>
        <w:t>-</w:t>
      </w:r>
      <w:r w:rsidR="000D70F9">
        <w:rPr>
          <w:lang w:val="pt-BR"/>
        </w:rPr>
        <w:t xml:space="preserve"> "há disponibilidade para entrega imediata ou não</w:t>
      </w:r>
      <w:r>
        <w:rPr>
          <w:lang w:val="pt-BR"/>
        </w:rPr>
        <w:t>?</w:t>
      </w:r>
      <w:r w:rsidR="000D70F9">
        <w:rPr>
          <w:lang w:val="pt-BR"/>
        </w:rPr>
        <w:t>"</w:t>
      </w:r>
      <w:r>
        <w:rPr>
          <w:lang w:val="pt-BR"/>
        </w:rPr>
        <w:t xml:space="preserve"> </w:t>
      </w:r>
    </w:p>
    <w:p w:rsidR="003C1D06" w:rsidRDefault="003C1D06">
      <w:pPr>
        <w:rPr>
          <w:lang w:val="pt-BR"/>
        </w:rPr>
      </w:pPr>
      <w:r>
        <w:rPr>
          <w:lang w:val="pt-BR"/>
        </w:rPr>
        <w:t xml:space="preserve">- "quantas unidades podem ser entregues imediatamente?" </w:t>
      </w:r>
    </w:p>
    <w:p w:rsidR="0096263E" w:rsidRPr="000D70F9" w:rsidRDefault="003C1D06">
      <w:pPr>
        <w:rPr>
          <w:lang w:val="pt-BR"/>
        </w:rPr>
      </w:pPr>
      <w:r>
        <w:rPr>
          <w:lang w:val="pt-BR"/>
        </w:rPr>
        <w:t xml:space="preserve">Não </w:t>
      </w:r>
      <w:r w:rsidR="00FE664A">
        <w:rPr>
          <w:lang w:val="pt-BR"/>
        </w:rPr>
        <w:t xml:space="preserve">há uma relação direta entre estas variáveis. Há casos em que </w:t>
      </w:r>
      <w:proofErr w:type="spellStart"/>
      <w:r w:rsidR="00FE664A">
        <w:rPr>
          <w:lang w:val="pt-BR"/>
        </w:rPr>
        <w:t>NS</w:t>
      </w:r>
      <w:proofErr w:type="spellEnd"/>
      <w:r w:rsidR="00FE664A">
        <w:rPr>
          <w:lang w:val="pt-BR"/>
        </w:rPr>
        <w:t xml:space="preserve"> &gt; </w:t>
      </w:r>
      <w:proofErr w:type="spellStart"/>
      <w:r w:rsidR="00FE664A">
        <w:rPr>
          <w:lang w:val="pt-BR"/>
        </w:rPr>
        <w:t>CSL</w:t>
      </w:r>
      <w:proofErr w:type="spellEnd"/>
      <w:r w:rsidR="00FE664A">
        <w:rPr>
          <w:lang w:val="pt-BR"/>
        </w:rPr>
        <w:t xml:space="preserve"> e há casos em que </w:t>
      </w:r>
      <w:proofErr w:type="spellStart"/>
      <w:r w:rsidR="00FE664A">
        <w:rPr>
          <w:lang w:val="pt-BR"/>
        </w:rPr>
        <w:t>NS</w:t>
      </w:r>
      <w:proofErr w:type="spellEnd"/>
      <w:r w:rsidR="00FE664A">
        <w:rPr>
          <w:lang w:val="pt-BR"/>
        </w:rPr>
        <w:t xml:space="preserve"> &lt; </w:t>
      </w:r>
      <w:proofErr w:type="spellStart"/>
      <w:r w:rsidR="00FE664A">
        <w:rPr>
          <w:lang w:val="pt-BR"/>
        </w:rPr>
        <w:t>CSL</w:t>
      </w:r>
      <w:proofErr w:type="spellEnd"/>
      <w:r w:rsidR="0096263E" w:rsidRPr="000D70F9">
        <w:rPr>
          <w:lang w:val="pt-BR"/>
        </w:rPr>
        <w:br w:type="page"/>
      </w:r>
    </w:p>
    <w:p w:rsidR="0096263E" w:rsidRPr="009036E2" w:rsidRDefault="0096263E" w:rsidP="0096263E">
      <w:proofErr w:type="spellStart"/>
      <w:r w:rsidRPr="009036E2">
        <w:lastRenderedPageBreak/>
        <w:t>Conforme</w:t>
      </w:r>
      <w:proofErr w:type="spellEnd"/>
      <w:r w:rsidRPr="009036E2">
        <w:t xml:space="preserve"> </w:t>
      </w:r>
      <w:proofErr w:type="spellStart"/>
      <w:r w:rsidRPr="009036E2">
        <w:t>LOKAD</w:t>
      </w:r>
      <w:proofErr w:type="spellEnd"/>
      <w:r w:rsidRPr="009036E2">
        <w:t xml:space="preserve"> - Quantitative supply chain</w:t>
      </w:r>
    </w:p>
    <w:p w:rsidR="0096263E" w:rsidRPr="0096263E" w:rsidRDefault="0096263E" w:rsidP="0096263E">
      <w:r w:rsidRPr="009036E2">
        <w:t xml:space="preserve"> </w:t>
      </w:r>
      <w:r w:rsidRPr="0096263E">
        <w:t>https://</w:t>
      </w:r>
      <w:proofErr w:type="spellStart"/>
      <w:r w:rsidRPr="0096263E">
        <w:t>www.lokad.com</w:t>
      </w:r>
      <w:proofErr w:type="spellEnd"/>
      <w:r w:rsidRPr="0096263E">
        <w:t>/fill-rate-definition</w:t>
      </w:r>
    </w:p>
    <w:p w:rsidR="0096263E" w:rsidRPr="0096263E" w:rsidRDefault="0096263E" w:rsidP="0096263E"/>
    <w:p w:rsidR="0096263E" w:rsidRDefault="0096263E" w:rsidP="0096263E">
      <w:r w:rsidRPr="00BF2B40">
        <w:t>Fill rate and service level are distinct</w:t>
      </w:r>
    </w:p>
    <w:p w:rsidR="0096263E" w:rsidRDefault="0096263E" w:rsidP="0096263E">
      <w:r w:rsidRPr="00BF2B40">
        <w:t xml:space="preserve">Example: </w:t>
      </w:r>
    </w:p>
    <w:p w:rsidR="0096263E" w:rsidRPr="009C189D" w:rsidRDefault="0096263E" w:rsidP="0096263E">
      <w:pPr>
        <w:rPr>
          <w:lang w:val="pt-BR"/>
        </w:rPr>
      </w:pPr>
      <w:r w:rsidRPr="00BF2B40">
        <w:t xml:space="preserve">let’s consider a bookseller selling a school manual. There is 1 order per day on average. Let’s assume that on average, out of 20 requests for the book, 19 requests come from individual students who require only a single copy of the book. In addition to this, 1 request out of 20, comes from a school teacher (we are still looking at the average), and the teacher asks for 20 copies because she is buying for her whole classroom. If the bookseller keeps 10 book units in stock, and if we assume the lead time to be of 1 day, then the service level is 95% (19/20=0.95) as nearly all the students will be served with their book. However, the teacher’s order request will be systematically declined as the stock never gets big enough to cover a whole classroom. Thus, in this case, </w:t>
      </w:r>
      <w:r w:rsidRPr="0008709E">
        <w:rPr>
          <w:color w:val="FF0000"/>
        </w:rPr>
        <w:t>the fill rate is close to 50% (19/(19+20) ≈ 0.5) as the teacher’s request accounts for slightly more than half of the total demand.</w:t>
      </w:r>
      <w:r>
        <w:rPr>
          <w:color w:val="FF0000"/>
        </w:rPr>
        <w:t xml:space="preserve"> </w:t>
      </w:r>
      <w:r w:rsidRPr="009C189D">
        <w:rPr>
          <w:color w:val="FF0000"/>
          <w:lang w:val="pt-BR"/>
        </w:rPr>
        <w:t>(este final está incorreto</w:t>
      </w:r>
      <w:r w:rsidR="004249D1" w:rsidRPr="009C189D">
        <w:rPr>
          <w:color w:val="FF0000"/>
          <w:lang w:val="pt-BR"/>
        </w:rPr>
        <w:t xml:space="preserve"> na página da internet</w:t>
      </w:r>
      <w:r w:rsidRPr="009C189D">
        <w:rPr>
          <w:color w:val="FF0000"/>
          <w:lang w:val="pt-BR"/>
        </w:rPr>
        <w:t>)</w:t>
      </w:r>
    </w:p>
    <w:p w:rsidR="0096263E" w:rsidRDefault="0096263E" w:rsidP="0096263E">
      <w:pPr>
        <w:rPr>
          <w:lang w:val="pt-BR"/>
        </w:rPr>
      </w:pPr>
      <w:r w:rsidRPr="009036E2">
        <w:rPr>
          <w:lang w:val="pt-BR"/>
        </w:rPr>
        <w:t xml:space="preserve">demanda média : Dm = 1 </w:t>
      </w:r>
      <w:r>
        <w:rPr>
          <w:lang w:val="pt-BR"/>
        </w:rPr>
        <w:t>solicitação</w:t>
      </w:r>
      <w:r w:rsidRPr="009036E2">
        <w:rPr>
          <w:lang w:val="pt-BR"/>
        </w:rPr>
        <w:t>/dia</w:t>
      </w:r>
    </w:p>
    <w:p w:rsidR="0096263E" w:rsidRDefault="0096263E" w:rsidP="0096263E">
      <w:pPr>
        <w:rPr>
          <w:lang w:val="pt-BR"/>
        </w:rPr>
      </w:pPr>
      <w:r>
        <w:rPr>
          <w:lang w:val="pt-BR"/>
        </w:rPr>
        <w:t>intervalo para reposição do estoque (lead time) : 1 dia</w:t>
      </w:r>
    </w:p>
    <w:p w:rsidR="0096263E" w:rsidRPr="009036E2" w:rsidRDefault="00AC5CFB" w:rsidP="0096263E">
      <w:pPr>
        <w:rPr>
          <w:lang w:val="pt-BR"/>
        </w:rPr>
      </w:pPr>
      <w:r>
        <w:rPr>
          <w:lang w:val="pt-BR"/>
        </w:rPr>
        <w:t xml:space="preserve">nível inicial de </w:t>
      </w:r>
      <w:r w:rsidR="0096263E">
        <w:rPr>
          <w:lang w:val="pt-BR"/>
        </w:rPr>
        <w:t>estoque : 10 unidades</w:t>
      </w:r>
    </w:p>
    <w:p w:rsidR="0096263E" w:rsidRDefault="0096263E" w:rsidP="0096263E">
      <w:pPr>
        <w:rPr>
          <w:lang w:val="pt-BR"/>
        </w:rPr>
      </w:pPr>
      <w:r w:rsidRPr="009036E2">
        <w:rPr>
          <w:lang w:val="pt-BR"/>
        </w:rPr>
        <w:t>a cada 20 solicita</w:t>
      </w:r>
      <w:r>
        <w:rPr>
          <w:lang w:val="pt-BR"/>
        </w:rPr>
        <w:t>ções d</w:t>
      </w:r>
      <w:r w:rsidRPr="009036E2">
        <w:rPr>
          <w:lang w:val="pt-BR"/>
        </w:rPr>
        <w:t xml:space="preserve">o estoque, 19 </w:t>
      </w:r>
      <w:r>
        <w:rPr>
          <w:lang w:val="pt-BR"/>
        </w:rPr>
        <w:t>solicitações</w:t>
      </w:r>
      <w:r w:rsidRPr="009036E2">
        <w:rPr>
          <w:lang w:val="pt-BR"/>
        </w:rPr>
        <w:t xml:space="preserve"> s</w:t>
      </w:r>
      <w:r>
        <w:rPr>
          <w:lang w:val="pt-BR"/>
        </w:rPr>
        <w:t>ão unitárias (realizadas por alunos) e 1 solicitação é de 20 unidades (realizada pelo professor)</w:t>
      </w:r>
    </w:p>
    <w:p w:rsidR="0096263E" w:rsidRDefault="0096263E" w:rsidP="0096263E">
      <w:pPr>
        <w:rPr>
          <w:lang w:val="pt-BR"/>
        </w:rPr>
      </w:pPr>
    </w:p>
    <w:p w:rsidR="00AC5CFB" w:rsidRDefault="0096263E" w:rsidP="0096263E">
      <w:pPr>
        <w:rPr>
          <w:lang w:val="pt-BR"/>
        </w:rPr>
      </w:pPr>
      <w:r>
        <w:rPr>
          <w:lang w:val="pt-BR"/>
        </w:rPr>
        <w:t>sempre que um aluno realiza uma solicitação, esta</w:t>
      </w:r>
      <w:r w:rsidR="00AC5CFB">
        <w:rPr>
          <w:lang w:val="pt-BR"/>
        </w:rPr>
        <w:t xml:space="preserve"> é imediatamente atendida</w:t>
      </w:r>
      <w:r>
        <w:rPr>
          <w:lang w:val="pt-BR"/>
        </w:rPr>
        <w:t xml:space="preserve">; mas sempre que o professor realizar uma solicitação esta será rejeitada pois não </w:t>
      </w:r>
      <w:proofErr w:type="spellStart"/>
      <w:r>
        <w:rPr>
          <w:lang w:val="pt-BR"/>
        </w:rPr>
        <w:t>haverão</w:t>
      </w:r>
      <w:proofErr w:type="spellEnd"/>
      <w:r>
        <w:rPr>
          <w:lang w:val="pt-BR"/>
        </w:rPr>
        <w:t xml:space="preserve"> produtos em estoque em quantidade disponível</w:t>
      </w:r>
      <w:r w:rsidR="00AC5CFB">
        <w:rPr>
          <w:lang w:val="pt-BR"/>
        </w:rPr>
        <w:t xml:space="preserve">, </w:t>
      </w:r>
      <w:r>
        <w:rPr>
          <w:lang w:val="pt-BR"/>
        </w:rPr>
        <w:t xml:space="preserve">neste caso </w:t>
      </w:r>
    </w:p>
    <w:p w:rsidR="00AC5CFB" w:rsidRDefault="00F66034" w:rsidP="0096263E">
      <w:pPr>
        <w:rPr>
          <w:lang w:val="pt-BR"/>
        </w:rPr>
      </w:pPr>
      <w:r>
        <w:rPr>
          <w:lang w:val="pt-BR"/>
        </w:rPr>
        <w:t xml:space="preserve">nível de serviço = </w:t>
      </w:r>
      <w:r w:rsidR="0096263E">
        <w:rPr>
          <w:lang w:val="pt-BR"/>
        </w:rPr>
        <w:t>(19</w:t>
      </w:r>
      <w:r w:rsidR="00AC5CFB">
        <w:rPr>
          <w:lang w:val="pt-BR"/>
        </w:rPr>
        <w:t xml:space="preserve"> </w:t>
      </w:r>
      <w:proofErr w:type="spellStart"/>
      <w:r w:rsidR="00AC5CFB">
        <w:rPr>
          <w:lang w:val="pt-BR"/>
        </w:rPr>
        <w:t>solicit</w:t>
      </w:r>
      <w:proofErr w:type="spellEnd"/>
      <w:r>
        <w:rPr>
          <w:lang w:val="pt-BR"/>
        </w:rPr>
        <w:t>.</w:t>
      </w:r>
      <w:r w:rsidR="00AC5CFB">
        <w:rPr>
          <w:lang w:val="pt-BR"/>
        </w:rPr>
        <w:t xml:space="preserve"> são imediatamente atendidas)  </w:t>
      </w:r>
      <w:r w:rsidR="0096263E">
        <w:rPr>
          <w:lang w:val="pt-BR"/>
        </w:rPr>
        <w:t>/</w:t>
      </w:r>
      <w:r w:rsidR="00AC5CFB">
        <w:rPr>
          <w:lang w:val="pt-BR"/>
        </w:rPr>
        <w:t>(</w:t>
      </w:r>
      <w:r w:rsidR="0096263E">
        <w:rPr>
          <w:lang w:val="pt-BR"/>
        </w:rPr>
        <w:t>20</w:t>
      </w:r>
      <w:r w:rsidR="00AC5CFB">
        <w:rPr>
          <w:lang w:val="pt-BR"/>
        </w:rPr>
        <w:t xml:space="preserve"> </w:t>
      </w:r>
      <w:proofErr w:type="spellStart"/>
      <w:r w:rsidR="00AC5CFB">
        <w:rPr>
          <w:lang w:val="pt-BR"/>
        </w:rPr>
        <w:t>solicit</w:t>
      </w:r>
      <w:proofErr w:type="spellEnd"/>
      <w:r>
        <w:rPr>
          <w:lang w:val="pt-BR"/>
        </w:rPr>
        <w:t>.</w:t>
      </w:r>
      <w:r w:rsidR="00AC5CFB">
        <w:rPr>
          <w:lang w:val="pt-BR"/>
        </w:rPr>
        <w:t xml:space="preserve"> realizadas </w:t>
      </w:r>
      <w:r w:rsidR="0096263E">
        <w:rPr>
          <w:lang w:val="pt-BR"/>
        </w:rPr>
        <w:t xml:space="preserve">) = 0,95 </w:t>
      </w:r>
      <w:r w:rsidR="0096263E">
        <w:rPr>
          <w:lang w:val="pt-BR"/>
        </w:rPr>
        <w:tab/>
      </w:r>
    </w:p>
    <w:p w:rsidR="0096263E" w:rsidRDefault="0096263E" w:rsidP="0096263E">
      <w:pPr>
        <w:rPr>
          <w:lang w:val="pt-BR"/>
        </w:rPr>
      </w:pPr>
      <w:r>
        <w:rPr>
          <w:lang w:val="pt-BR"/>
        </w:rPr>
        <w:t>95% das solicitações serão atendidas</w:t>
      </w:r>
      <w:r w:rsidR="00E50F52">
        <w:rPr>
          <w:lang w:val="pt-BR"/>
        </w:rPr>
        <w:t xml:space="preserve"> de forma imediata</w:t>
      </w:r>
      <w:r>
        <w:rPr>
          <w:lang w:val="pt-BR"/>
        </w:rPr>
        <w:t>, o nível de serviço corresponde a 95%</w:t>
      </w:r>
    </w:p>
    <w:p w:rsidR="0096263E" w:rsidRDefault="0096263E" w:rsidP="0096263E">
      <w:pPr>
        <w:rPr>
          <w:lang w:val="pt-BR"/>
        </w:rPr>
      </w:pPr>
    </w:p>
    <w:p w:rsidR="00AC5CFB" w:rsidRDefault="00AC5CFB" w:rsidP="0096263E">
      <w:pPr>
        <w:rPr>
          <w:lang w:val="pt-BR"/>
        </w:rPr>
      </w:pPr>
      <w:r>
        <w:rPr>
          <w:lang w:val="pt-BR"/>
        </w:rPr>
        <w:t>considerando todas as 20 solicitações realizadas:</w:t>
      </w:r>
    </w:p>
    <w:p w:rsidR="00AC5CFB" w:rsidRDefault="00AC5CFB" w:rsidP="0096263E">
      <w:pPr>
        <w:rPr>
          <w:lang w:val="pt-BR"/>
        </w:rPr>
      </w:pPr>
      <w:r>
        <w:rPr>
          <w:lang w:val="pt-BR"/>
        </w:rPr>
        <w:t xml:space="preserve">- o total de livros solicitados é igual a (19 </w:t>
      </w:r>
      <w:proofErr w:type="spellStart"/>
      <w:r>
        <w:rPr>
          <w:lang w:val="pt-BR"/>
        </w:rPr>
        <w:t>solicit</w:t>
      </w:r>
      <w:proofErr w:type="spellEnd"/>
      <w:r w:rsidR="009C189D">
        <w:rPr>
          <w:lang w:val="pt-BR"/>
        </w:rPr>
        <w:t>.</w:t>
      </w:r>
      <w:r>
        <w:rPr>
          <w:lang w:val="pt-BR"/>
        </w:rPr>
        <w:t xml:space="preserve"> x 1 livro) + (1 </w:t>
      </w:r>
      <w:proofErr w:type="spellStart"/>
      <w:r>
        <w:rPr>
          <w:lang w:val="pt-BR"/>
        </w:rPr>
        <w:t>solicit</w:t>
      </w:r>
      <w:proofErr w:type="spellEnd"/>
      <w:r w:rsidR="009C189D">
        <w:rPr>
          <w:lang w:val="pt-BR"/>
        </w:rPr>
        <w:t xml:space="preserve">. </w:t>
      </w:r>
      <w:r>
        <w:rPr>
          <w:lang w:val="pt-BR"/>
        </w:rPr>
        <w:t>x  20 livros) =  19+20 = 39</w:t>
      </w:r>
    </w:p>
    <w:p w:rsidR="0096263E" w:rsidRDefault="00AC5CFB" w:rsidP="0096263E">
      <w:pPr>
        <w:rPr>
          <w:lang w:val="pt-BR"/>
        </w:rPr>
      </w:pPr>
      <w:r>
        <w:rPr>
          <w:lang w:val="pt-BR"/>
        </w:rPr>
        <w:t xml:space="preserve">- </w:t>
      </w:r>
      <w:r w:rsidR="0096263E">
        <w:rPr>
          <w:lang w:val="pt-BR"/>
        </w:rPr>
        <w:t>o número esperado de livros que estarão em falta é igual a 10</w:t>
      </w:r>
      <w:r>
        <w:rPr>
          <w:lang w:val="pt-BR"/>
        </w:rPr>
        <w:t xml:space="preserve"> (na solicitação que é realizada pelo professor)</w:t>
      </w:r>
    </w:p>
    <w:p w:rsidR="00AC5CFB" w:rsidRDefault="0096263E" w:rsidP="0096263E">
      <w:pPr>
        <w:rPr>
          <w:lang w:val="pt-BR"/>
        </w:rPr>
      </w:pPr>
      <w:proofErr w:type="spellStart"/>
      <w:r>
        <w:rPr>
          <w:lang w:val="pt-BR"/>
        </w:rPr>
        <w:t>customer</w:t>
      </w:r>
      <w:proofErr w:type="spellEnd"/>
      <w:r>
        <w:rPr>
          <w:lang w:val="pt-BR"/>
        </w:rPr>
        <w:t xml:space="preserve"> </w:t>
      </w:r>
      <w:proofErr w:type="spellStart"/>
      <w:r>
        <w:rPr>
          <w:lang w:val="pt-BR"/>
        </w:rPr>
        <w:t>service</w:t>
      </w:r>
      <w:proofErr w:type="spellEnd"/>
      <w:r>
        <w:rPr>
          <w:lang w:val="pt-BR"/>
        </w:rPr>
        <w:t xml:space="preserve"> </w:t>
      </w:r>
      <w:proofErr w:type="spellStart"/>
      <w:r>
        <w:rPr>
          <w:lang w:val="pt-BR"/>
        </w:rPr>
        <w:t>level</w:t>
      </w:r>
      <w:proofErr w:type="spellEnd"/>
      <w:r>
        <w:rPr>
          <w:lang w:val="pt-BR"/>
        </w:rPr>
        <w:t xml:space="preserve"> = (39 - 10)/39 = 0,7435  </w:t>
      </w:r>
      <w:r>
        <w:rPr>
          <w:lang w:val="pt-BR"/>
        </w:rPr>
        <w:tab/>
      </w:r>
    </w:p>
    <w:p w:rsidR="0096263E" w:rsidRPr="009036E2" w:rsidRDefault="0096263E" w:rsidP="0096263E">
      <w:pPr>
        <w:rPr>
          <w:lang w:val="pt-BR"/>
        </w:rPr>
      </w:pPr>
      <w:r>
        <w:rPr>
          <w:lang w:val="pt-BR"/>
        </w:rPr>
        <w:t>74,35% das unidades solicitadas estarão disponíveis para entrega imediata</w:t>
      </w:r>
    </w:p>
    <w:p w:rsidR="007F52D2" w:rsidRDefault="007F52D2" w:rsidP="007F52D2">
      <w:pPr>
        <w:spacing w:after="0" w:line="240" w:lineRule="auto"/>
        <w:rPr>
          <w:lang w:val="pt-BR"/>
        </w:rPr>
      </w:pPr>
      <w:r>
        <w:rPr>
          <w:lang w:val="pt-BR"/>
        </w:rPr>
        <w:lastRenderedPageBreak/>
        <w:t xml:space="preserve">se "nível de estoque &gt;= </w:t>
      </w:r>
      <w:proofErr w:type="spellStart"/>
      <w:r>
        <w:rPr>
          <w:lang w:val="pt-BR"/>
        </w:rPr>
        <w:t>qtd</w:t>
      </w:r>
      <w:proofErr w:type="spellEnd"/>
      <w:r>
        <w:rPr>
          <w:lang w:val="pt-BR"/>
        </w:rPr>
        <w:t>. solicitada" então</w:t>
      </w:r>
    </w:p>
    <w:p w:rsidR="007F52D2" w:rsidRDefault="007F52D2" w:rsidP="007F52D2">
      <w:pPr>
        <w:spacing w:after="0" w:line="240" w:lineRule="auto"/>
        <w:rPr>
          <w:lang w:val="pt-BR"/>
        </w:rPr>
      </w:pPr>
      <w:r>
        <w:rPr>
          <w:lang w:val="pt-BR"/>
        </w:rPr>
        <w:tab/>
        <w:t>há estoque suficiente = 1</w:t>
      </w:r>
    </w:p>
    <w:p w:rsidR="007F52D2" w:rsidRDefault="007F52D2" w:rsidP="007F52D2">
      <w:pPr>
        <w:spacing w:after="0" w:line="240" w:lineRule="auto"/>
        <w:rPr>
          <w:lang w:val="pt-BR"/>
        </w:rPr>
      </w:pPr>
      <w:r>
        <w:rPr>
          <w:lang w:val="pt-BR"/>
        </w:rPr>
        <w:t xml:space="preserve">senão </w:t>
      </w:r>
    </w:p>
    <w:p w:rsidR="007F52D2" w:rsidRDefault="007F52D2" w:rsidP="007F52D2">
      <w:pPr>
        <w:spacing w:after="0" w:line="240" w:lineRule="auto"/>
        <w:rPr>
          <w:lang w:val="pt-BR"/>
        </w:rPr>
      </w:pPr>
      <w:r>
        <w:rPr>
          <w:lang w:val="pt-BR"/>
        </w:rPr>
        <w:tab/>
        <w:t>há estoque suficiente = 0</w:t>
      </w:r>
    </w:p>
    <w:p w:rsidR="007F52D2" w:rsidRDefault="007F52D2" w:rsidP="007F52D2">
      <w:pPr>
        <w:spacing w:after="0" w:line="240" w:lineRule="auto"/>
        <w:rPr>
          <w:lang w:val="pt-BR"/>
        </w:rPr>
      </w:pPr>
      <w:r>
        <w:rPr>
          <w:lang w:val="pt-BR"/>
        </w:rPr>
        <w:t>fim se</w:t>
      </w:r>
    </w:p>
    <w:p w:rsidR="007F52D2" w:rsidRDefault="007F52D2" w:rsidP="007F52D2">
      <w:pPr>
        <w:spacing w:after="0" w:line="240" w:lineRule="auto"/>
        <w:rPr>
          <w:lang w:val="pt-BR"/>
        </w:rPr>
      </w:pPr>
    </w:p>
    <w:p w:rsidR="007F52D2" w:rsidRDefault="007F52D2" w:rsidP="007F52D2">
      <w:pPr>
        <w:spacing w:after="0" w:line="240" w:lineRule="auto"/>
        <w:rPr>
          <w:lang w:val="pt-BR"/>
        </w:rPr>
      </w:pPr>
      <w:r>
        <w:rPr>
          <w:lang w:val="pt-BR"/>
        </w:rPr>
        <w:t>se "há estoque suficiente = 1" então</w:t>
      </w:r>
    </w:p>
    <w:p w:rsidR="007F52D2" w:rsidRDefault="007F52D2" w:rsidP="007F52D2">
      <w:pPr>
        <w:spacing w:after="0" w:line="240" w:lineRule="auto"/>
        <w:rPr>
          <w:lang w:val="pt-BR"/>
        </w:rPr>
      </w:pPr>
      <w:r>
        <w:rPr>
          <w:lang w:val="pt-BR"/>
        </w:rPr>
        <w:tab/>
        <w:t>quantidade em falta para entrega imediata = 0</w:t>
      </w:r>
    </w:p>
    <w:p w:rsidR="007F52D2" w:rsidRDefault="007F52D2" w:rsidP="007F52D2">
      <w:pPr>
        <w:spacing w:after="0" w:line="240" w:lineRule="auto"/>
        <w:rPr>
          <w:lang w:val="pt-BR"/>
        </w:rPr>
      </w:pPr>
      <w:r>
        <w:rPr>
          <w:lang w:val="pt-BR"/>
        </w:rPr>
        <w:t>senão</w:t>
      </w:r>
    </w:p>
    <w:p w:rsidR="007F52D2" w:rsidRDefault="007F52D2" w:rsidP="007F52D2">
      <w:pPr>
        <w:spacing w:after="0" w:line="240" w:lineRule="auto"/>
        <w:rPr>
          <w:lang w:val="pt-BR"/>
        </w:rPr>
      </w:pPr>
      <w:r>
        <w:rPr>
          <w:lang w:val="pt-BR"/>
        </w:rPr>
        <w:tab/>
        <w:t xml:space="preserve">quantidade em falta para entrega imediata = </w:t>
      </w:r>
      <w:proofErr w:type="spellStart"/>
      <w:r>
        <w:rPr>
          <w:lang w:val="pt-BR"/>
        </w:rPr>
        <w:t>qtde</w:t>
      </w:r>
      <w:proofErr w:type="spellEnd"/>
      <w:r>
        <w:rPr>
          <w:lang w:val="pt-BR"/>
        </w:rPr>
        <w:t>. solicitada - nível de estoque</w:t>
      </w:r>
    </w:p>
    <w:p w:rsidR="007F52D2" w:rsidRDefault="007F52D2" w:rsidP="007F52D2">
      <w:pPr>
        <w:spacing w:after="0" w:line="240" w:lineRule="auto"/>
        <w:rPr>
          <w:lang w:val="pt-BR"/>
        </w:rPr>
      </w:pPr>
      <w:r>
        <w:rPr>
          <w:lang w:val="pt-BR"/>
        </w:rPr>
        <w:t>fim se</w:t>
      </w:r>
    </w:p>
    <w:p w:rsidR="007F52D2" w:rsidRDefault="007F52D2" w:rsidP="00A1351E">
      <w:pPr>
        <w:rPr>
          <w:lang w:val="pt-BR"/>
        </w:rPr>
      </w:pPr>
    </w:p>
    <w:p w:rsidR="00223FC6" w:rsidRPr="00223FC6" w:rsidRDefault="00223FC6" w:rsidP="00A1351E">
      <w:pPr>
        <w:rPr>
          <w:rFonts w:eastAsiaTheme="minorEastAsia"/>
        </w:rPr>
      </w:pPr>
      <m:oMathPara>
        <m:oMathParaPr>
          <m:jc m:val="left"/>
        </m:oMathParaPr>
        <m:oMath>
          <m:r>
            <w:rPr>
              <w:rFonts w:ascii="Cambria Math" w:hAnsi="Cambria Math"/>
            </w:rPr>
            <m:t xml:space="preserve">nível de serviço= </m:t>
          </m:r>
          <m:f>
            <m:fPr>
              <m:ctrlPr>
                <w:rPr>
                  <w:rFonts w:ascii="Cambria Math" w:hAnsi="Cambria Math"/>
                  <w:i/>
                </w:rPr>
              </m:ctrlPr>
            </m:fPr>
            <m:num>
              <m:r>
                <w:rPr>
                  <w:rFonts w:ascii="Cambria Math" w:hAnsi="Cambria Math"/>
                </w:rPr>
                <m:t xml:space="preserve">nº total de pedidos que são atendidos </m:t>
              </m:r>
            </m:num>
            <m:den>
              <m:r>
                <w:rPr>
                  <w:rFonts w:ascii="Cambria Math" w:hAnsi="Cambria Math"/>
                </w:rPr>
                <m:t xml:space="preserve">nº total de pedidos </m:t>
              </m:r>
            </m:den>
          </m:f>
        </m:oMath>
      </m:oMathPara>
    </w:p>
    <w:p w:rsidR="00223FC6" w:rsidRDefault="00223FC6" w:rsidP="00A1351E">
      <w:pPr>
        <w:rPr>
          <w:lang w:val="pt-BR"/>
        </w:rPr>
      </w:pPr>
    </w:p>
    <w:p w:rsidR="00223FC6" w:rsidRPr="00223FC6" w:rsidRDefault="00223FC6" w:rsidP="00A1351E">
      <w:pPr>
        <w:rPr>
          <w:lang w:val="pt-BR"/>
        </w:rPr>
      </w:pPr>
      <m:oMathPara>
        <m:oMathParaPr>
          <m:jc m:val="left"/>
        </m:oMathParaPr>
        <m:oMath>
          <m:r>
            <w:rPr>
              <w:rFonts w:ascii="Cambria Math" w:hAnsi="Cambria Math"/>
            </w:rPr>
            <m:t xml:space="preserve">customer service level= </m:t>
          </m:r>
          <m:f>
            <m:fPr>
              <m:ctrlPr>
                <w:rPr>
                  <w:rFonts w:ascii="Cambria Math" w:hAnsi="Cambria Math"/>
                  <w:i/>
                </w:rPr>
              </m:ctrlPr>
            </m:fPr>
            <m:num>
              <m:r>
                <w:rPr>
                  <w:rFonts w:ascii="Cambria Math" w:hAnsi="Cambria Math"/>
                </w:rPr>
                <m:t>quant. total solicitada-quant. que não foi imediat. atendida</m:t>
              </m:r>
            </m:num>
            <m:den>
              <m:r>
                <w:rPr>
                  <w:rFonts w:ascii="Cambria Math" w:hAnsi="Cambria Math"/>
                </w:rPr>
                <m:t>quant. total solicitada</m:t>
              </m:r>
            </m:den>
          </m:f>
        </m:oMath>
      </m:oMathPara>
    </w:p>
    <w:p w:rsidR="00223FC6" w:rsidRPr="0096263E" w:rsidRDefault="00223FC6" w:rsidP="00A1351E">
      <w:pPr>
        <w:rPr>
          <w:lang w:val="pt-BR"/>
        </w:rPr>
      </w:pPr>
    </w:p>
    <w:tbl>
      <w:tblPr>
        <w:tblW w:w="7600" w:type="dxa"/>
        <w:tblLook w:val="04A0" w:firstRow="1" w:lastRow="0" w:firstColumn="1" w:lastColumn="0" w:noHBand="0" w:noVBand="1"/>
      </w:tblPr>
      <w:tblGrid>
        <w:gridCol w:w="960"/>
        <w:gridCol w:w="960"/>
        <w:gridCol w:w="1640"/>
        <w:gridCol w:w="1100"/>
        <w:gridCol w:w="1400"/>
        <w:gridCol w:w="1540"/>
      </w:tblGrid>
      <w:tr w:rsidR="0096263E" w:rsidRPr="006B3840" w:rsidTr="00223FC6">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lang w:val="pt-BR"/>
              </w:rPr>
            </w:pPr>
            <w:r w:rsidRPr="0096263E">
              <w:rPr>
                <w:rFonts w:ascii="Calibri" w:eastAsia="Times New Roman" w:hAnsi="Calibri" w:cs="Calibri"/>
                <w:color w:val="000000"/>
                <w:sz w:val="16"/>
                <w:szCs w:val="16"/>
                <w:lang w:val="pt-BR"/>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proofErr w:type="spellStart"/>
            <w:r w:rsidRPr="0096263E">
              <w:rPr>
                <w:rFonts w:ascii="Calibri" w:eastAsia="Times New Roman" w:hAnsi="Calibri" w:cs="Calibri"/>
                <w:color w:val="000000"/>
                <w:sz w:val="16"/>
                <w:szCs w:val="16"/>
              </w:rPr>
              <w:t>ordem</w:t>
            </w:r>
            <w:proofErr w:type="spellEnd"/>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proofErr w:type="spellStart"/>
            <w:r w:rsidRPr="0096263E">
              <w:rPr>
                <w:rFonts w:ascii="Calibri" w:eastAsia="Times New Roman" w:hAnsi="Calibri" w:cs="Calibri"/>
                <w:color w:val="000000"/>
                <w:sz w:val="16"/>
                <w:szCs w:val="16"/>
              </w:rPr>
              <w:t>nível</w:t>
            </w:r>
            <w:proofErr w:type="spellEnd"/>
            <w:r w:rsidRPr="0096263E">
              <w:rPr>
                <w:rFonts w:ascii="Calibri" w:eastAsia="Times New Roman" w:hAnsi="Calibri" w:cs="Calibri"/>
                <w:color w:val="000000"/>
                <w:sz w:val="16"/>
                <w:szCs w:val="16"/>
              </w:rPr>
              <w:t xml:space="preserve"> </w:t>
            </w:r>
            <w:proofErr w:type="spellStart"/>
            <w:r w:rsidR="00F66034">
              <w:rPr>
                <w:rFonts w:ascii="Calibri" w:eastAsia="Times New Roman" w:hAnsi="Calibri" w:cs="Calibri"/>
                <w:color w:val="000000"/>
                <w:sz w:val="16"/>
                <w:szCs w:val="16"/>
              </w:rPr>
              <w:t>inicial</w:t>
            </w:r>
            <w:proofErr w:type="spellEnd"/>
            <w:r w:rsidR="00F66034">
              <w:rPr>
                <w:rFonts w:ascii="Calibri" w:eastAsia="Times New Roman" w:hAnsi="Calibri" w:cs="Calibri"/>
                <w:color w:val="000000"/>
                <w:sz w:val="16"/>
                <w:szCs w:val="16"/>
              </w:rPr>
              <w:t xml:space="preserve"> </w:t>
            </w:r>
            <w:r w:rsidRPr="0096263E">
              <w:rPr>
                <w:rFonts w:ascii="Calibri" w:eastAsia="Times New Roman" w:hAnsi="Calibri" w:cs="Calibri"/>
                <w:color w:val="000000"/>
                <w:sz w:val="16"/>
                <w:szCs w:val="16"/>
              </w:rPr>
              <w:t xml:space="preserve">de </w:t>
            </w:r>
            <w:proofErr w:type="spellStart"/>
            <w:r w:rsidRPr="0096263E">
              <w:rPr>
                <w:rFonts w:ascii="Calibri" w:eastAsia="Times New Roman" w:hAnsi="Calibri" w:cs="Calibri"/>
                <w:color w:val="000000"/>
                <w:sz w:val="16"/>
                <w:szCs w:val="16"/>
              </w:rPr>
              <w:t>estoque</w:t>
            </w:r>
            <w:proofErr w:type="spellEnd"/>
          </w:p>
        </w:tc>
        <w:tc>
          <w:tcPr>
            <w:tcW w:w="1100" w:type="dxa"/>
            <w:tcBorders>
              <w:top w:val="single" w:sz="4" w:space="0" w:color="auto"/>
              <w:left w:val="nil"/>
              <w:bottom w:val="single" w:sz="4" w:space="0" w:color="auto"/>
              <w:right w:val="single" w:sz="4" w:space="0" w:color="auto"/>
            </w:tcBorders>
            <w:shd w:val="clear" w:color="auto" w:fill="auto"/>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proofErr w:type="spellStart"/>
            <w:r w:rsidRPr="0096263E">
              <w:rPr>
                <w:rFonts w:ascii="Calibri" w:eastAsia="Times New Roman" w:hAnsi="Calibri" w:cs="Calibri"/>
                <w:color w:val="000000"/>
                <w:sz w:val="16"/>
                <w:szCs w:val="16"/>
              </w:rPr>
              <w:t>qtde</w:t>
            </w:r>
            <w:proofErr w:type="spellEnd"/>
            <w:r w:rsidRPr="0096263E">
              <w:rPr>
                <w:rFonts w:ascii="Calibri" w:eastAsia="Times New Roman" w:hAnsi="Calibri" w:cs="Calibri"/>
                <w:color w:val="000000"/>
                <w:sz w:val="16"/>
                <w:szCs w:val="16"/>
              </w:rPr>
              <w:t xml:space="preserve">. </w:t>
            </w:r>
            <w:proofErr w:type="spellStart"/>
            <w:r w:rsidRPr="0096263E">
              <w:rPr>
                <w:rFonts w:ascii="Calibri" w:eastAsia="Times New Roman" w:hAnsi="Calibri" w:cs="Calibri"/>
                <w:color w:val="000000"/>
                <w:sz w:val="16"/>
                <w:szCs w:val="16"/>
              </w:rPr>
              <w:t>solicitada</w:t>
            </w:r>
            <w:proofErr w:type="spellEnd"/>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proofErr w:type="spellStart"/>
            <w:r w:rsidRPr="0096263E">
              <w:rPr>
                <w:rFonts w:ascii="Calibri" w:eastAsia="Times New Roman" w:hAnsi="Calibri" w:cs="Calibri"/>
                <w:color w:val="000000"/>
                <w:sz w:val="16"/>
                <w:szCs w:val="16"/>
              </w:rPr>
              <w:t>há</w:t>
            </w:r>
            <w:proofErr w:type="spellEnd"/>
            <w:r w:rsidRPr="0096263E">
              <w:rPr>
                <w:rFonts w:ascii="Calibri" w:eastAsia="Times New Roman" w:hAnsi="Calibri" w:cs="Calibri"/>
                <w:color w:val="000000"/>
                <w:sz w:val="16"/>
                <w:szCs w:val="16"/>
              </w:rPr>
              <w:t xml:space="preserve"> </w:t>
            </w:r>
            <w:proofErr w:type="spellStart"/>
            <w:r w:rsidRPr="0096263E">
              <w:rPr>
                <w:rFonts w:ascii="Calibri" w:eastAsia="Times New Roman" w:hAnsi="Calibri" w:cs="Calibri"/>
                <w:color w:val="000000"/>
                <w:sz w:val="16"/>
                <w:szCs w:val="16"/>
              </w:rPr>
              <w:t>estoque</w:t>
            </w:r>
            <w:proofErr w:type="spellEnd"/>
            <w:r w:rsidRPr="0096263E">
              <w:rPr>
                <w:rFonts w:ascii="Calibri" w:eastAsia="Times New Roman" w:hAnsi="Calibri" w:cs="Calibri"/>
                <w:color w:val="000000"/>
                <w:sz w:val="16"/>
                <w:szCs w:val="16"/>
              </w:rPr>
              <w:t xml:space="preserve"> </w:t>
            </w:r>
            <w:proofErr w:type="spellStart"/>
            <w:r w:rsidRPr="0096263E">
              <w:rPr>
                <w:rFonts w:ascii="Calibri" w:eastAsia="Times New Roman" w:hAnsi="Calibri" w:cs="Calibri"/>
                <w:color w:val="000000"/>
                <w:sz w:val="16"/>
                <w:szCs w:val="16"/>
              </w:rPr>
              <w:t>suficiente</w:t>
            </w:r>
            <w:proofErr w:type="spellEnd"/>
            <w:r w:rsidRPr="0096263E">
              <w:rPr>
                <w:rFonts w:ascii="Calibri" w:eastAsia="Times New Roman" w:hAnsi="Calibri" w:cs="Calibri"/>
                <w:color w:val="000000"/>
                <w:sz w:val="16"/>
                <w:szCs w:val="16"/>
              </w:rPr>
              <w:t>?</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lang w:val="pt-BR"/>
              </w:rPr>
            </w:pPr>
            <w:r w:rsidRPr="0096263E">
              <w:rPr>
                <w:rFonts w:ascii="Calibri" w:eastAsia="Times New Roman" w:hAnsi="Calibri" w:cs="Calibri"/>
                <w:color w:val="000000"/>
                <w:sz w:val="16"/>
                <w:szCs w:val="16"/>
                <w:lang w:val="pt-BR"/>
              </w:rPr>
              <w:t>quantidade em falta para entrega imediata</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lang w:val="pt-BR"/>
              </w:rPr>
            </w:pPr>
            <w:r w:rsidRPr="0096263E">
              <w:rPr>
                <w:rFonts w:ascii="Calibri" w:eastAsia="Times New Roman" w:hAnsi="Calibri" w:cs="Calibri"/>
                <w:color w:val="000000"/>
                <w:sz w:val="16"/>
                <w:szCs w:val="16"/>
                <w:lang w:val="pt-BR"/>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2</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3</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4</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5</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6</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7</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8</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9</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11</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12</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13</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14</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15</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16</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17</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18</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19</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20</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20</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proofErr w:type="spellStart"/>
            <w:r w:rsidRPr="0096263E">
              <w:rPr>
                <w:rFonts w:ascii="Calibri" w:eastAsia="Times New Roman" w:hAnsi="Calibri" w:cs="Calibri"/>
                <w:color w:val="000000"/>
                <w:sz w:val="16"/>
                <w:szCs w:val="16"/>
              </w:rPr>
              <w:t>contagem</w:t>
            </w:r>
            <w:proofErr w:type="spellEnd"/>
            <w:r w:rsidRPr="0096263E">
              <w:rPr>
                <w:rFonts w:ascii="Calibri" w:eastAsia="Times New Roman" w:hAnsi="Calibri" w:cs="Calibri"/>
                <w:color w:val="000000"/>
                <w:sz w:val="16"/>
                <w:szCs w:val="16"/>
              </w:rPr>
              <w:t xml:space="preserve"> de </w:t>
            </w:r>
            <w:proofErr w:type="spellStart"/>
            <w:r w:rsidRPr="0096263E">
              <w:rPr>
                <w:rFonts w:ascii="Calibri" w:eastAsia="Times New Roman" w:hAnsi="Calibri" w:cs="Calibri"/>
                <w:color w:val="000000"/>
                <w:sz w:val="16"/>
                <w:szCs w:val="16"/>
              </w:rPr>
              <w:t>ordens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20</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proofErr w:type="spellStart"/>
            <w:r w:rsidRPr="0096263E">
              <w:rPr>
                <w:rFonts w:ascii="Calibri" w:eastAsia="Times New Roman" w:hAnsi="Calibri" w:cs="Calibri"/>
                <w:color w:val="000000"/>
                <w:sz w:val="16"/>
                <w:szCs w:val="16"/>
              </w:rPr>
              <w:t>somatório</w:t>
            </w:r>
            <w:proofErr w:type="spellEnd"/>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39</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19</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proofErr w:type="spellStart"/>
            <w:r w:rsidRPr="0096263E">
              <w:rPr>
                <w:rFonts w:ascii="Calibri" w:eastAsia="Times New Roman" w:hAnsi="Calibri" w:cs="Calibri"/>
                <w:color w:val="000000"/>
                <w:sz w:val="16"/>
                <w:szCs w:val="16"/>
              </w:rPr>
              <w:t>nível</w:t>
            </w:r>
            <w:proofErr w:type="spellEnd"/>
            <w:r w:rsidRPr="0096263E">
              <w:rPr>
                <w:rFonts w:ascii="Calibri" w:eastAsia="Times New Roman" w:hAnsi="Calibri" w:cs="Calibri"/>
                <w:color w:val="000000"/>
                <w:sz w:val="16"/>
                <w:szCs w:val="16"/>
              </w:rPr>
              <w:t xml:space="preserve"> de </w:t>
            </w:r>
            <w:proofErr w:type="spellStart"/>
            <w:r w:rsidRPr="0096263E">
              <w:rPr>
                <w:rFonts w:ascii="Calibri" w:eastAsia="Times New Roman" w:hAnsi="Calibri" w:cs="Calibri"/>
                <w:color w:val="000000"/>
                <w:sz w:val="16"/>
                <w:szCs w:val="16"/>
              </w:rPr>
              <w:t>serviço</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r w:rsidRPr="0096263E">
              <w:rPr>
                <w:rFonts w:ascii="Calibri" w:eastAsia="Times New Roman" w:hAnsi="Calibri" w:cs="Calibri"/>
                <w:color w:val="000000"/>
                <w:sz w:val="16"/>
                <w:szCs w:val="16"/>
              </w:rPr>
              <w:t>fill rate</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0.95</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223FC6">
            <w:pPr>
              <w:spacing w:after="0" w:line="240" w:lineRule="auto"/>
              <w:contextualSpacing/>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0.743589744</w:t>
            </w:r>
          </w:p>
        </w:tc>
      </w:tr>
    </w:tbl>
    <w:p w:rsidR="0096263E" w:rsidRDefault="0096263E" w:rsidP="00A1351E">
      <w:pPr>
        <w:rPr>
          <w:lang w:val="pt-BR"/>
        </w:rPr>
      </w:pPr>
    </w:p>
    <w:p w:rsidR="0096263E" w:rsidRDefault="0096263E">
      <w:pPr>
        <w:rPr>
          <w:lang w:val="pt-BR"/>
        </w:rPr>
      </w:pPr>
      <w:r>
        <w:rPr>
          <w:lang w:val="pt-BR"/>
        </w:rPr>
        <w:br w:type="page"/>
      </w:r>
    </w:p>
    <w:p w:rsidR="0096263E" w:rsidRDefault="0096263E">
      <w:pPr>
        <w:rPr>
          <w:lang w:val="pt-BR"/>
        </w:rPr>
      </w:pPr>
      <w:r>
        <w:rPr>
          <w:lang w:val="pt-BR"/>
        </w:rPr>
        <w:lastRenderedPageBreak/>
        <w:t xml:space="preserve">Conforme </w:t>
      </w:r>
      <w:proofErr w:type="spellStart"/>
      <w:r>
        <w:rPr>
          <w:lang w:val="pt-BR"/>
        </w:rPr>
        <w:t>Smart</w:t>
      </w:r>
      <w:proofErr w:type="spellEnd"/>
      <w:r>
        <w:rPr>
          <w:lang w:val="pt-BR"/>
        </w:rPr>
        <w:t xml:space="preserve"> Software</w:t>
      </w:r>
    </w:p>
    <w:p w:rsidR="0096263E" w:rsidRPr="00042867" w:rsidRDefault="00B975F5">
      <w:pPr>
        <w:rPr>
          <w:lang w:val="pt-BR"/>
        </w:rPr>
      </w:pPr>
      <w:hyperlink r:id="rId18" w:history="1">
        <w:proofErr w:type="spellStart"/>
        <w:r w:rsidR="0096263E" w:rsidRPr="0096263E">
          <w:rPr>
            <w:rStyle w:val="Hyperlink"/>
            <w:lang w:val="pt-BR"/>
          </w:rPr>
          <w:t>https</w:t>
        </w:r>
        <w:proofErr w:type="spellEnd"/>
        <w:r w:rsidR="0096263E" w:rsidRPr="0096263E">
          <w:rPr>
            <w:rStyle w:val="Hyperlink"/>
            <w:lang w:val="pt-BR"/>
          </w:rPr>
          <w:t>://</w:t>
        </w:r>
        <w:proofErr w:type="spellStart"/>
        <w:r w:rsidR="0096263E" w:rsidRPr="0096263E">
          <w:rPr>
            <w:rStyle w:val="Hyperlink"/>
            <w:lang w:val="pt-BR"/>
          </w:rPr>
          <w:t>smartcorp.com</w:t>
        </w:r>
        <w:proofErr w:type="spellEnd"/>
        <w:r w:rsidR="0096263E" w:rsidRPr="0096263E">
          <w:rPr>
            <w:rStyle w:val="Hyperlink"/>
            <w:lang w:val="pt-BR"/>
          </w:rPr>
          <w:t>/blog/</w:t>
        </w:r>
        <w:proofErr w:type="spellStart"/>
        <w:r w:rsidR="0096263E" w:rsidRPr="0096263E">
          <w:rPr>
            <w:rStyle w:val="Hyperlink"/>
            <w:lang w:val="pt-BR"/>
          </w:rPr>
          <w:t>servicelevelvsfillratevlog</w:t>
        </w:r>
        <w:proofErr w:type="spellEnd"/>
        <w:r w:rsidR="0096263E" w:rsidRPr="0096263E">
          <w:rPr>
            <w:rStyle w:val="Hyperlink"/>
            <w:lang w:val="pt-BR"/>
          </w:rPr>
          <w:t>/</w:t>
        </w:r>
      </w:hyperlink>
    </w:p>
    <w:p w:rsidR="0096263E" w:rsidRPr="00042867" w:rsidRDefault="0096263E">
      <w:pPr>
        <w:rPr>
          <w:lang w:val="pt-BR"/>
        </w:rPr>
      </w:pPr>
    </w:p>
    <w:p w:rsidR="0096263E" w:rsidRDefault="0096263E">
      <w:pPr>
        <w:rPr>
          <w:lang w:val="pt-BR"/>
        </w:rPr>
      </w:pPr>
      <w:r w:rsidRPr="0096263E">
        <w:rPr>
          <w:lang w:val="pt-BR"/>
        </w:rPr>
        <w:t xml:space="preserve">Service </w:t>
      </w:r>
      <w:proofErr w:type="spellStart"/>
      <w:r w:rsidRPr="0096263E">
        <w:rPr>
          <w:lang w:val="pt-BR"/>
        </w:rPr>
        <w:t>level</w:t>
      </w:r>
      <w:proofErr w:type="spellEnd"/>
      <w:r w:rsidRPr="0096263E">
        <w:rPr>
          <w:lang w:val="pt-BR"/>
        </w:rPr>
        <w:t xml:space="preserve"> </w:t>
      </w:r>
      <w:proofErr w:type="spellStart"/>
      <w:r w:rsidRPr="0096263E">
        <w:rPr>
          <w:lang w:val="pt-BR"/>
        </w:rPr>
        <w:t>vs</w:t>
      </w:r>
      <w:proofErr w:type="spellEnd"/>
      <w:r w:rsidRPr="0096263E">
        <w:rPr>
          <w:lang w:val="pt-BR"/>
        </w:rPr>
        <w:t xml:space="preserve"> </w:t>
      </w:r>
      <w:proofErr w:type="spellStart"/>
      <w:r w:rsidRPr="0096263E">
        <w:rPr>
          <w:lang w:val="pt-BR"/>
        </w:rPr>
        <w:t>Fill</w:t>
      </w:r>
      <w:proofErr w:type="spellEnd"/>
      <w:r w:rsidRPr="0096263E">
        <w:rPr>
          <w:lang w:val="pt-BR"/>
        </w:rPr>
        <w:t xml:space="preserve"> rate </w:t>
      </w:r>
    </w:p>
    <w:p w:rsidR="0096263E" w:rsidRDefault="0096263E">
      <w:pPr>
        <w:rPr>
          <w:lang w:val="pt-BR"/>
        </w:rPr>
      </w:pPr>
      <w:r>
        <w:rPr>
          <w:lang w:val="pt-BR"/>
        </w:rPr>
        <w:t>Considere o caso em que a cada reposição o nível de estoque retorna para 100 unidades, e que até que ocorra a próxima reposição há uma demanda (quantidade solicitada) determinada por uma distribuição normal (valor médio = 100 e desvio padrão = 15).</w:t>
      </w:r>
    </w:p>
    <w:p w:rsidR="0096263E" w:rsidRDefault="0096263E">
      <w:pPr>
        <w:rPr>
          <w:lang w:val="pt-BR"/>
        </w:rPr>
      </w:pPr>
      <w:r>
        <w:rPr>
          <w:lang w:val="pt-BR"/>
        </w:rPr>
        <w:t xml:space="preserve">Determinar o </w:t>
      </w:r>
      <w:r w:rsidR="00223FC6">
        <w:rPr>
          <w:lang w:val="pt-BR"/>
        </w:rPr>
        <w:t>"</w:t>
      </w:r>
      <w:r>
        <w:rPr>
          <w:lang w:val="pt-BR"/>
        </w:rPr>
        <w:t>nível de serviço</w:t>
      </w:r>
      <w:r w:rsidR="00223FC6">
        <w:rPr>
          <w:lang w:val="pt-BR"/>
        </w:rPr>
        <w:t>"</w:t>
      </w:r>
      <w:r>
        <w:rPr>
          <w:lang w:val="pt-BR"/>
        </w:rPr>
        <w:t xml:space="preserve"> e o "</w:t>
      </w:r>
      <w:proofErr w:type="spellStart"/>
      <w:r>
        <w:rPr>
          <w:lang w:val="pt-BR"/>
        </w:rPr>
        <w:t>Customer</w:t>
      </w:r>
      <w:proofErr w:type="spellEnd"/>
      <w:r>
        <w:rPr>
          <w:lang w:val="pt-BR"/>
        </w:rPr>
        <w:t xml:space="preserve"> </w:t>
      </w:r>
      <w:proofErr w:type="spellStart"/>
      <w:r>
        <w:rPr>
          <w:lang w:val="pt-BR"/>
        </w:rPr>
        <w:t>service</w:t>
      </w:r>
      <w:proofErr w:type="spellEnd"/>
      <w:r>
        <w:rPr>
          <w:lang w:val="pt-BR"/>
        </w:rPr>
        <w:t xml:space="preserve"> </w:t>
      </w:r>
      <w:proofErr w:type="spellStart"/>
      <w:r>
        <w:rPr>
          <w:lang w:val="pt-BR"/>
        </w:rPr>
        <w:t>level</w:t>
      </w:r>
      <w:proofErr w:type="spellEnd"/>
      <w:r>
        <w:rPr>
          <w:lang w:val="pt-BR"/>
        </w:rPr>
        <w:t xml:space="preserve"> = </w:t>
      </w:r>
      <w:proofErr w:type="spellStart"/>
      <w:r>
        <w:rPr>
          <w:lang w:val="pt-BR"/>
        </w:rPr>
        <w:t>fill</w:t>
      </w:r>
      <w:proofErr w:type="spellEnd"/>
      <w:r>
        <w:rPr>
          <w:lang w:val="pt-BR"/>
        </w:rPr>
        <w:t xml:space="preserve"> rate"</w:t>
      </w:r>
    </w:p>
    <w:p w:rsidR="0096263E" w:rsidRDefault="00076312">
      <w:pPr>
        <w:rPr>
          <w:lang w:val="pt-BR"/>
        </w:rPr>
      </w:pPr>
      <w:r>
        <w:rPr>
          <w:lang w:val="pt-BR"/>
        </w:rPr>
        <w:t>exemplo adaptado da página mencionada</w:t>
      </w:r>
    </w:p>
    <w:tbl>
      <w:tblPr>
        <w:tblW w:w="7600" w:type="dxa"/>
        <w:tblLook w:val="04A0" w:firstRow="1" w:lastRow="0" w:firstColumn="1" w:lastColumn="0" w:noHBand="0" w:noVBand="1"/>
      </w:tblPr>
      <w:tblGrid>
        <w:gridCol w:w="960"/>
        <w:gridCol w:w="960"/>
        <w:gridCol w:w="1640"/>
        <w:gridCol w:w="1100"/>
        <w:gridCol w:w="1400"/>
        <w:gridCol w:w="1540"/>
      </w:tblGrid>
      <w:tr w:rsidR="0096263E" w:rsidRPr="006B3840" w:rsidTr="00223FC6">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6263E" w:rsidRPr="0096263E" w:rsidRDefault="0096263E" w:rsidP="0096263E">
            <w:pPr>
              <w:spacing w:after="0" w:line="240" w:lineRule="auto"/>
              <w:rPr>
                <w:rFonts w:ascii="Calibri" w:eastAsia="Times New Roman" w:hAnsi="Calibri" w:cs="Calibri"/>
                <w:color w:val="000000"/>
                <w:sz w:val="16"/>
                <w:szCs w:val="16"/>
                <w:lang w:val="pt-BR"/>
              </w:rPr>
            </w:pPr>
            <w:r w:rsidRPr="0096263E">
              <w:rPr>
                <w:rFonts w:ascii="Calibri" w:eastAsia="Times New Roman" w:hAnsi="Calibri" w:cs="Calibri"/>
                <w:color w:val="000000"/>
                <w:sz w:val="16"/>
                <w:szCs w:val="16"/>
                <w:lang w:val="pt-BR"/>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proofErr w:type="spellStart"/>
            <w:r w:rsidRPr="0096263E">
              <w:rPr>
                <w:rFonts w:ascii="Calibri" w:eastAsia="Times New Roman" w:hAnsi="Calibri" w:cs="Calibri"/>
                <w:color w:val="000000"/>
                <w:sz w:val="16"/>
                <w:szCs w:val="16"/>
              </w:rPr>
              <w:t>ordem</w:t>
            </w:r>
            <w:proofErr w:type="spellEnd"/>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proofErr w:type="spellStart"/>
            <w:r w:rsidRPr="0096263E">
              <w:rPr>
                <w:rFonts w:ascii="Calibri" w:eastAsia="Times New Roman" w:hAnsi="Calibri" w:cs="Calibri"/>
                <w:color w:val="000000"/>
                <w:sz w:val="16"/>
                <w:szCs w:val="16"/>
              </w:rPr>
              <w:t>nível</w:t>
            </w:r>
            <w:proofErr w:type="spellEnd"/>
            <w:r w:rsidR="00F66034">
              <w:rPr>
                <w:rFonts w:ascii="Calibri" w:eastAsia="Times New Roman" w:hAnsi="Calibri" w:cs="Calibri"/>
                <w:color w:val="000000"/>
                <w:sz w:val="16"/>
                <w:szCs w:val="16"/>
              </w:rPr>
              <w:t xml:space="preserve"> </w:t>
            </w:r>
            <w:proofErr w:type="spellStart"/>
            <w:r w:rsidR="00F66034">
              <w:rPr>
                <w:rFonts w:ascii="Calibri" w:eastAsia="Times New Roman" w:hAnsi="Calibri" w:cs="Calibri"/>
                <w:color w:val="000000"/>
                <w:sz w:val="16"/>
                <w:szCs w:val="16"/>
              </w:rPr>
              <w:t>inicial</w:t>
            </w:r>
            <w:proofErr w:type="spellEnd"/>
            <w:r w:rsidRPr="0096263E">
              <w:rPr>
                <w:rFonts w:ascii="Calibri" w:eastAsia="Times New Roman" w:hAnsi="Calibri" w:cs="Calibri"/>
                <w:color w:val="000000"/>
                <w:sz w:val="16"/>
                <w:szCs w:val="16"/>
              </w:rPr>
              <w:t xml:space="preserve"> de </w:t>
            </w:r>
            <w:proofErr w:type="spellStart"/>
            <w:r w:rsidRPr="0096263E">
              <w:rPr>
                <w:rFonts w:ascii="Calibri" w:eastAsia="Times New Roman" w:hAnsi="Calibri" w:cs="Calibri"/>
                <w:color w:val="000000"/>
                <w:sz w:val="16"/>
                <w:szCs w:val="16"/>
              </w:rPr>
              <w:t>estoque</w:t>
            </w:r>
            <w:proofErr w:type="spellEnd"/>
          </w:p>
        </w:tc>
        <w:tc>
          <w:tcPr>
            <w:tcW w:w="1100" w:type="dxa"/>
            <w:tcBorders>
              <w:top w:val="single" w:sz="4" w:space="0" w:color="auto"/>
              <w:left w:val="nil"/>
              <w:bottom w:val="single" w:sz="4" w:space="0" w:color="auto"/>
              <w:right w:val="single" w:sz="4" w:space="0" w:color="auto"/>
            </w:tcBorders>
            <w:shd w:val="clear" w:color="auto" w:fill="auto"/>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proofErr w:type="spellStart"/>
            <w:r w:rsidRPr="0096263E">
              <w:rPr>
                <w:rFonts w:ascii="Calibri" w:eastAsia="Times New Roman" w:hAnsi="Calibri" w:cs="Calibri"/>
                <w:color w:val="000000"/>
                <w:sz w:val="16"/>
                <w:szCs w:val="16"/>
              </w:rPr>
              <w:t>qtde</w:t>
            </w:r>
            <w:proofErr w:type="spellEnd"/>
            <w:r w:rsidRPr="0096263E">
              <w:rPr>
                <w:rFonts w:ascii="Calibri" w:eastAsia="Times New Roman" w:hAnsi="Calibri" w:cs="Calibri"/>
                <w:color w:val="000000"/>
                <w:sz w:val="16"/>
                <w:szCs w:val="16"/>
              </w:rPr>
              <w:t xml:space="preserve">. </w:t>
            </w:r>
            <w:proofErr w:type="spellStart"/>
            <w:r w:rsidRPr="0096263E">
              <w:rPr>
                <w:rFonts w:ascii="Calibri" w:eastAsia="Times New Roman" w:hAnsi="Calibri" w:cs="Calibri"/>
                <w:color w:val="000000"/>
                <w:sz w:val="16"/>
                <w:szCs w:val="16"/>
              </w:rPr>
              <w:t>solicitada</w:t>
            </w:r>
            <w:proofErr w:type="spellEnd"/>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proofErr w:type="spellStart"/>
            <w:r w:rsidRPr="0096263E">
              <w:rPr>
                <w:rFonts w:ascii="Calibri" w:eastAsia="Times New Roman" w:hAnsi="Calibri" w:cs="Calibri"/>
                <w:color w:val="000000"/>
                <w:sz w:val="16"/>
                <w:szCs w:val="16"/>
              </w:rPr>
              <w:t>há</w:t>
            </w:r>
            <w:proofErr w:type="spellEnd"/>
            <w:r w:rsidRPr="0096263E">
              <w:rPr>
                <w:rFonts w:ascii="Calibri" w:eastAsia="Times New Roman" w:hAnsi="Calibri" w:cs="Calibri"/>
                <w:color w:val="000000"/>
                <w:sz w:val="16"/>
                <w:szCs w:val="16"/>
              </w:rPr>
              <w:t xml:space="preserve"> </w:t>
            </w:r>
            <w:proofErr w:type="spellStart"/>
            <w:r w:rsidRPr="0096263E">
              <w:rPr>
                <w:rFonts w:ascii="Calibri" w:eastAsia="Times New Roman" w:hAnsi="Calibri" w:cs="Calibri"/>
                <w:color w:val="000000"/>
                <w:sz w:val="16"/>
                <w:szCs w:val="16"/>
              </w:rPr>
              <w:t>estoque</w:t>
            </w:r>
            <w:proofErr w:type="spellEnd"/>
            <w:r w:rsidRPr="0096263E">
              <w:rPr>
                <w:rFonts w:ascii="Calibri" w:eastAsia="Times New Roman" w:hAnsi="Calibri" w:cs="Calibri"/>
                <w:color w:val="000000"/>
                <w:sz w:val="16"/>
                <w:szCs w:val="16"/>
              </w:rPr>
              <w:t xml:space="preserve"> </w:t>
            </w:r>
            <w:proofErr w:type="spellStart"/>
            <w:r w:rsidRPr="0096263E">
              <w:rPr>
                <w:rFonts w:ascii="Calibri" w:eastAsia="Times New Roman" w:hAnsi="Calibri" w:cs="Calibri"/>
                <w:color w:val="000000"/>
                <w:sz w:val="16"/>
                <w:szCs w:val="16"/>
              </w:rPr>
              <w:t>suficiente</w:t>
            </w:r>
            <w:proofErr w:type="spellEnd"/>
            <w:r w:rsidRPr="0096263E">
              <w:rPr>
                <w:rFonts w:ascii="Calibri" w:eastAsia="Times New Roman" w:hAnsi="Calibri" w:cs="Calibri"/>
                <w:color w:val="000000"/>
                <w:sz w:val="16"/>
                <w:szCs w:val="16"/>
              </w:rPr>
              <w:t>?</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96263E" w:rsidRPr="0096263E" w:rsidRDefault="0096263E" w:rsidP="0096263E">
            <w:pPr>
              <w:spacing w:after="0" w:line="240" w:lineRule="auto"/>
              <w:rPr>
                <w:rFonts w:ascii="Calibri" w:eastAsia="Times New Roman" w:hAnsi="Calibri" w:cs="Calibri"/>
                <w:color w:val="000000"/>
                <w:sz w:val="16"/>
                <w:szCs w:val="16"/>
                <w:lang w:val="pt-BR"/>
              </w:rPr>
            </w:pPr>
            <w:r w:rsidRPr="0096263E">
              <w:rPr>
                <w:rFonts w:ascii="Calibri" w:eastAsia="Times New Roman" w:hAnsi="Calibri" w:cs="Calibri"/>
                <w:color w:val="000000"/>
                <w:sz w:val="16"/>
                <w:szCs w:val="16"/>
                <w:lang w:val="pt-BR"/>
              </w:rPr>
              <w:t>quantidade em falta para entrega imediata</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rPr>
                <w:rFonts w:ascii="Calibri" w:eastAsia="Times New Roman" w:hAnsi="Calibri" w:cs="Calibri"/>
                <w:color w:val="000000"/>
                <w:sz w:val="16"/>
                <w:szCs w:val="16"/>
                <w:lang w:val="pt-BR"/>
              </w:rPr>
            </w:pPr>
            <w:r w:rsidRPr="0096263E">
              <w:rPr>
                <w:rFonts w:ascii="Calibri" w:eastAsia="Times New Roman" w:hAnsi="Calibri" w:cs="Calibri"/>
                <w:color w:val="000000"/>
                <w:sz w:val="16"/>
                <w:szCs w:val="16"/>
                <w:lang w:val="pt-BR"/>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129</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29</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2</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74</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3</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86</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4</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96</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5</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97</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6</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60</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7</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109</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9</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8</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92</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9</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99</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98</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11</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98</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12</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108</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8</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13</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102</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2</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14</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88</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15</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89</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16</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130</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30</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17</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104</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4</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18</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117</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17</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19</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108</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8</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20</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100</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109</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9</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proofErr w:type="spellStart"/>
            <w:r w:rsidRPr="0096263E">
              <w:rPr>
                <w:rFonts w:ascii="Calibri" w:eastAsia="Times New Roman" w:hAnsi="Calibri" w:cs="Calibri"/>
                <w:color w:val="000000"/>
                <w:sz w:val="16"/>
                <w:szCs w:val="16"/>
              </w:rPr>
              <w:t>contagem</w:t>
            </w:r>
            <w:proofErr w:type="spellEnd"/>
            <w:r w:rsidRPr="0096263E">
              <w:rPr>
                <w:rFonts w:ascii="Calibri" w:eastAsia="Times New Roman" w:hAnsi="Calibri" w:cs="Calibri"/>
                <w:color w:val="000000"/>
                <w:sz w:val="16"/>
                <w:szCs w:val="16"/>
              </w:rPr>
              <w:t xml:space="preserve"> de </w:t>
            </w:r>
            <w:proofErr w:type="spellStart"/>
            <w:r w:rsidRPr="0096263E">
              <w:rPr>
                <w:rFonts w:ascii="Calibri" w:eastAsia="Times New Roman" w:hAnsi="Calibri" w:cs="Calibri"/>
                <w:color w:val="000000"/>
                <w:sz w:val="16"/>
                <w:szCs w:val="16"/>
              </w:rPr>
              <w:t>ordens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20</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proofErr w:type="spellStart"/>
            <w:r w:rsidRPr="0096263E">
              <w:rPr>
                <w:rFonts w:ascii="Calibri" w:eastAsia="Times New Roman" w:hAnsi="Calibri" w:cs="Calibri"/>
                <w:color w:val="000000"/>
                <w:sz w:val="16"/>
                <w:szCs w:val="16"/>
              </w:rPr>
              <w:t>somatório</w:t>
            </w:r>
            <w:proofErr w:type="spellEnd"/>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1993</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11</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116</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proofErr w:type="spellStart"/>
            <w:r w:rsidRPr="0096263E">
              <w:rPr>
                <w:rFonts w:ascii="Calibri" w:eastAsia="Times New Roman" w:hAnsi="Calibri" w:cs="Calibri"/>
                <w:color w:val="000000"/>
                <w:sz w:val="16"/>
                <w:szCs w:val="16"/>
              </w:rPr>
              <w:t>nível</w:t>
            </w:r>
            <w:proofErr w:type="spellEnd"/>
            <w:r w:rsidRPr="0096263E">
              <w:rPr>
                <w:rFonts w:ascii="Calibri" w:eastAsia="Times New Roman" w:hAnsi="Calibri" w:cs="Calibri"/>
                <w:color w:val="000000"/>
                <w:sz w:val="16"/>
                <w:szCs w:val="16"/>
              </w:rPr>
              <w:t xml:space="preserve"> de </w:t>
            </w:r>
            <w:proofErr w:type="spellStart"/>
            <w:r w:rsidRPr="0096263E">
              <w:rPr>
                <w:rFonts w:ascii="Calibri" w:eastAsia="Times New Roman" w:hAnsi="Calibri" w:cs="Calibri"/>
                <w:color w:val="000000"/>
                <w:sz w:val="16"/>
                <w:szCs w:val="16"/>
              </w:rPr>
              <w:t>serviço</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r w:rsidRPr="0096263E">
              <w:rPr>
                <w:rFonts w:ascii="Calibri" w:eastAsia="Times New Roman" w:hAnsi="Calibri" w:cs="Calibri"/>
                <w:color w:val="000000"/>
                <w:sz w:val="16"/>
                <w:szCs w:val="16"/>
              </w:rPr>
              <w:t>fill rate</w:t>
            </w:r>
          </w:p>
        </w:tc>
      </w:tr>
      <w:tr w:rsidR="0096263E" w:rsidRPr="0096263E" w:rsidTr="00223FC6">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16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rPr>
                <w:rFonts w:ascii="Calibri" w:eastAsia="Times New Roman" w:hAnsi="Calibri" w:cs="Calibri"/>
                <w:color w:val="000000"/>
                <w:sz w:val="16"/>
                <w:szCs w:val="16"/>
              </w:rPr>
            </w:pPr>
            <w:r w:rsidRPr="0096263E">
              <w:rPr>
                <w:rFonts w:ascii="Calibri" w:eastAsia="Times New Roman" w:hAnsi="Calibri" w:cs="Calibri"/>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0.55</w:t>
            </w:r>
          </w:p>
        </w:tc>
        <w:tc>
          <w:tcPr>
            <w:tcW w:w="1540" w:type="dxa"/>
            <w:tcBorders>
              <w:top w:val="nil"/>
              <w:left w:val="nil"/>
              <w:bottom w:val="single" w:sz="4" w:space="0" w:color="auto"/>
              <w:right w:val="single" w:sz="4" w:space="0" w:color="auto"/>
            </w:tcBorders>
            <w:shd w:val="clear" w:color="auto" w:fill="auto"/>
            <w:noWrap/>
            <w:vAlign w:val="bottom"/>
            <w:hideMark/>
          </w:tcPr>
          <w:p w:rsidR="0096263E" w:rsidRPr="0096263E" w:rsidRDefault="0096263E" w:rsidP="0096263E">
            <w:pPr>
              <w:spacing w:after="0" w:line="240" w:lineRule="auto"/>
              <w:jc w:val="right"/>
              <w:rPr>
                <w:rFonts w:ascii="Calibri" w:eastAsia="Times New Roman" w:hAnsi="Calibri" w:cs="Calibri"/>
                <w:color w:val="000000"/>
                <w:sz w:val="16"/>
                <w:szCs w:val="16"/>
              </w:rPr>
            </w:pPr>
            <w:r w:rsidRPr="0096263E">
              <w:rPr>
                <w:rFonts w:ascii="Calibri" w:eastAsia="Times New Roman" w:hAnsi="Calibri" w:cs="Calibri"/>
                <w:color w:val="000000"/>
                <w:sz w:val="16"/>
                <w:szCs w:val="16"/>
              </w:rPr>
              <w:t>0.941796287</w:t>
            </w:r>
          </w:p>
        </w:tc>
      </w:tr>
    </w:tbl>
    <w:p w:rsidR="0096263E" w:rsidRDefault="0096263E" w:rsidP="00A1351E">
      <w:pPr>
        <w:rPr>
          <w:lang w:val="pt-BR"/>
        </w:rPr>
      </w:pPr>
    </w:p>
    <w:p w:rsidR="008C551B" w:rsidRDefault="008C551B">
      <w:pPr>
        <w:rPr>
          <w:b/>
          <w:lang w:val="pt-BR"/>
        </w:rPr>
      </w:pPr>
      <w:r>
        <w:rPr>
          <w:b/>
          <w:lang w:val="pt-BR"/>
        </w:rPr>
        <w:br w:type="page"/>
      </w:r>
    </w:p>
    <w:p w:rsidR="00BF07FF" w:rsidRPr="00084F7F" w:rsidRDefault="00BF07FF" w:rsidP="00BF07FF">
      <w:pPr>
        <w:rPr>
          <w:b/>
          <w:lang w:val="pt-BR"/>
        </w:rPr>
      </w:pPr>
      <w:r w:rsidRPr="00084F7F">
        <w:rPr>
          <w:b/>
          <w:lang w:val="pt-BR"/>
        </w:rPr>
        <w:lastRenderedPageBreak/>
        <w:t>Abordagem para Demanda variável e Tempo de reposição (lead time) constante</w:t>
      </w:r>
    </w:p>
    <w:p w:rsidR="00BF07FF" w:rsidRDefault="00BF07FF" w:rsidP="00BF07FF">
      <w:pPr>
        <w:rPr>
          <w:lang w:val="pt-BR"/>
        </w:rPr>
      </w:pPr>
    </w:p>
    <w:p w:rsidR="00BF07FF" w:rsidRDefault="00BF07FF" w:rsidP="00BF07FF">
      <w:pPr>
        <w:rPr>
          <w:lang w:val="pt-BR"/>
        </w:rPr>
      </w:pPr>
      <w:r>
        <w:rPr>
          <w:lang w:val="pt-BR"/>
        </w:rPr>
        <w:t>Quando a demanda é considerada variável, é necessário especificar o modelo estatístico que é utilizado para representá-la.</w:t>
      </w:r>
    </w:p>
    <w:p w:rsidR="00BF07FF" w:rsidRDefault="00BF07FF" w:rsidP="00BF07FF">
      <w:pPr>
        <w:rPr>
          <w:lang w:val="pt-BR"/>
        </w:rPr>
      </w:pPr>
      <w:r>
        <w:rPr>
          <w:lang w:val="pt-BR"/>
        </w:rPr>
        <w:t>A demanda pode ser representada através de uma distribuição normal contínua, ou através de uma distribuição discreta. No primeiro caso é necessário especificar o valor médio e o desvio padrão da demanda (parâmetros especificados com os modelos de previsão de demanda). No segundo caso, para cada possível valor de demanda deve ser especificada probabilidade de ocorrência correspondente, tal que o somatório de todas as probabilidades de ocorrência deve ser igual à unidade.</w:t>
      </w:r>
    </w:p>
    <w:p w:rsidR="00160CD1" w:rsidRDefault="00160CD1" w:rsidP="002754CD">
      <w:pPr>
        <w:rPr>
          <w:lang w:val="pt-BR"/>
        </w:rPr>
      </w:pPr>
    </w:p>
    <w:p w:rsidR="00160CD1" w:rsidRPr="006B715B" w:rsidRDefault="00160CD1" w:rsidP="002754CD">
      <w:pPr>
        <w:rPr>
          <w:u w:val="single"/>
          <w:lang w:val="pt-BR"/>
        </w:rPr>
      </w:pPr>
      <w:r w:rsidRPr="006B715B">
        <w:rPr>
          <w:u w:val="single"/>
          <w:lang w:val="pt-BR"/>
        </w:rPr>
        <w:t>Demanda representada por distribuição normal contínua</w:t>
      </w:r>
    </w:p>
    <w:p w:rsidR="004C1FCE" w:rsidRDefault="006B715B" w:rsidP="002754CD">
      <w:pPr>
        <w:rPr>
          <w:lang w:val="pt-BR"/>
        </w:rPr>
      </w:pPr>
      <w:r>
        <w:rPr>
          <w:lang w:val="pt-BR"/>
        </w:rPr>
        <w:t xml:space="preserve">Sob esta hipótese, o valor de reposição de estoque (ROP - </w:t>
      </w:r>
      <w:proofErr w:type="spellStart"/>
      <w:r>
        <w:rPr>
          <w:lang w:val="pt-BR"/>
        </w:rPr>
        <w:t>reorder</w:t>
      </w:r>
      <w:proofErr w:type="spellEnd"/>
      <w:r>
        <w:rPr>
          <w:lang w:val="pt-BR"/>
        </w:rPr>
        <w:t xml:space="preserve"> point) é determinado pela equação abaixo. </w:t>
      </w:r>
    </w:p>
    <w:p w:rsidR="006B715B" w:rsidRDefault="006B715B" w:rsidP="002754CD">
      <w:pPr>
        <w:rPr>
          <w:lang w:val="pt-BR"/>
        </w:rPr>
      </w:pPr>
      <m:oMathPara>
        <m:oMath>
          <m:r>
            <w:rPr>
              <w:rFonts w:ascii="Cambria Math" w:hAnsi="Cambria Math"/>
              <w:lang w:val="pt-BR"/>
            </w:rPr>
            <m:t xml:space="preserve">R=Dm+Z </m:t>
          </m:r>
          <m:rad>
            <m:radPr>
              <m:degHide m:val="1"/>
              <m:ctrlPr>
                <w:rPr>
                  <w:rFonts w:ascii="Cambria Math" w:hAnsi="Cambria Math"/>
                  <w:i/>
                  <w:lang w:val="pt-BR"/>
                </w:rPr>
              </m:ctrlPr>
            </m:radPr>
            <m:deg/>
            <m:e>
              <m:r>
                <w:rPr>
                  <w:rFonts w:ascii="Cambria Math" w:hAnsi="Cambria Math"/>
                  <w:lang w:val="pt-BR"/>
                </w:rPr>
                <m:t>L</m:t>
              </m:r>
            </m:e>
          </m:rad>
          <m:r>
            <w:rPr>
              <w:rFonts w:ascii="Cambria Math" w:hAnsi="Cambria Math"/>
              <w:lang w:val="pt-BR"/>
            </w:rPr>
            <m:t xml:space="preserve"> σ</m:t>
          </m:r>
          <m:r>
            <w:rPr>
              <w:rFonts w:ascii="Cambria Math" w:eastAsiaTheme="minorEastAsia" w:hAnsi="Cambria Math"/>
              <w:lang w:val="pt-BR"/>
            </w:rPr>
            <m:t>=Dm+SS</m:t>
          </m:r>
        </m:oMath>
      </m:oMathPara>
    </w:p>
    <w:p w:rsidR="006B715B" w:rsidRDefault="004C1FCE" w:rsidP="002754CD">
      <w:pPr>
        <w:rPr>
          <w:lang w:val="pt-BR"/>
        </w:rPr>
      </w:pPr>
      <w:r>
        <w:rPr>
          <w:lang w:val="pt-BR"/>
        </w:rPr>
        <w:t>R : ponto de reposição de estoque</w:t>
      </w:r>
    </w:p>
    <w:p w:rsidR="00540B94" w:rsidRDefault="004C1FCE" w:rsidP="002754CD">
      <w:pPr>
        <w:rPr>
          <w:lang w:val="pt-BR"/>
        </w:rPr>
      </w:pPr>
      <w:r>
        <w:rPr>
          <w:lang w:val="pt-BR"/>
        </w:rPr>
        <w:t xml:space="preserve">Dm : demanda média </w:t>
      </w:r>
    </w:p>
    <w:p w:rsidR="004C1FCE" w:rsidRDefault="004C1FCE" w:rsidP="002754CD">
      <w:pPr>
        <w:rPr>
          <w:lang w:val="pt-BR"/>
        </w:rPr>
      </w:pPr>
      <w:r>
        <w:rPr>
          <w:lang w:val="pt-BR"/>
        </w:rPr>
        <w:sym w:font="Symbol" w:char="F073"/>
      </w:r>
      <w:r>
        <w:rPr>
          <w:lang w:val="pt-BR"/>
        </w:rPr>
        <w:t xml:space="preserve"> : desvio padrão da demanda </w:t>
      </w:r>
    </w:p>
    <w:p w:rsidR="004C1FCE" w:rsidRDefault="004C1FCE" w:rsidP="002754CD">
      <w:pPr>
        <w:rPr>
          <w:lang w:val="pt-BR"/>
        </w:rPr>
      </w:pPr>
      <w:r>
        <w:rPr>
          <w:lang w:val="pt-BR"/>
        </w:rPr>
        <w:t xml:space="preserve">Z : número de desvios padrão </w:t>
      </w:r>
      <w:r w:rsidR="00540B94">
        <w:rPr>
          <w:lang w:val="pt-BR"/>
        </w:rPr>
        <w:t>associado ao "nível de serviço desejado" ou à "probabilidade de stock out permitido"</w:t>
      </w:r>
      <w:r w:rsidR="00F55874">
        <w:rPr>
          <w:lang w:val="pt-BR"/>
        </w:rPr>
        <w:t xml:space="preserve"> ou ao "</w:t>
      </w:r>
      <w:proofErr w:type="spellStart"/>
      <w:r w:rsidR="00F55874">
        <w:rPr>
          <w:lang w:val="pt-BR"/>
        </w:rPr>
        <w:t>customer</w:t>
      </w:r>
      <w:proofErr w:type="spellEnd"/>
      <w:r w:rsidR="00F55874">
        <w:rPr>
          <w:lang w:val="pt-BR"/>
        </w:rPr>
        <w:t xml:space="preserve"> </w:t>
      </w:r>
      <w:proofErr w:type="spellStart"/>
      <w:r w:rsidR="00F55874">
        <w:rPr>
          <w:lang w:val="pt-BR"/>
        </w:rPr>
        <w:t>service</w:t>
      </w:r>
      <w:proofErr w:type="spellEnd"/>
      <w:r w:rsidR="00F55874">
        <w:rPr>
          <w:lang w:val="pt-BR"/>
        </w:rPr>
        <w:t xml:space="preserve"> </w:t>
      </w:r>
      <w:proofErr w:type="spellStart"/>
      <w:r w:rsidR="00F55874">
        <w:rPr>
          <w:lang w:val="pt-BR"/>
        </w:rPr>
        <w:t>level</w:t>
      </w:r>
      <w:proofErr w:type="spellEnd"/>
      <w:r w:rsidR="00F55874">
        <w:rPr>
          <w:lang w:val="pt-BR"/>
        </w:rPr>
        <w:t>"</w:t>
      </w:r>
    </w:p>
    <w:p w:rsidR="004C1FCE" w:rsidRDefault="004C1FCE" w:rsidP="002754CD">
      <w:pPr>
        <w:rPr>
          <w:lang w:val="pt-BR"/>
        </w:rPr>
      </w:pPr>
      <w:r>
        <w:rPr>
          <w:lang w:val="pt-BR"/>
        </w:rPr>
        <w:t>L : intervalo para entrega do pedido de reposição de estoque (Lead time), especificado na mesma unidade física que o desvio padrão da demanda</w:t>
      </w:r>
    </w:p>
    <w:p w:rsidR="004C1FCE" w:rsidRPr="004C1FCE" w:rsidRDefault="00B975F5" w:rsidP="004C1FCE">
      <w:pPr>
        <w:rPr>
          <w:lang w:val="pt-BR"/>
        </w:rPr>
      </w:pPr>
      <m:oMath>
        <m:rad>
          <m:radPr>
            <m:degHide m:val="1"/>
            <m:ctrlPr>
              <w:rPr>
                <w:rFonts w:ascii="Cambria Math" w:hAnsi="Cambria Math"/>
                <w:i/>
                <w:lang w:val="pt-BR"/>
              </w:rPr>
            </m:ctrlPr>
          </m:radPr>
          <m:deg/>
          <m:e>
            <m:r>
              <w:rPr>
                <w:rFonts w:ascii="Cambria Math" w:hAnsi="Cambria Math"/>
                <w:lang w:val="pt-BR"/>
              </w:rPr>
              <m:t>L</m:t>
            </m:r>
          </m:e>
        </m:rad>
        <m:r>
          <w:rPr>
            <w:rFonts w:ascii="Cambria Math" w:hAnsi="Cambria Math"/>
            <w:lang w:val="pt-BR"/>
          </w:rPr>
          <m:t xml:space="preserve">  σ</m:t>
        </m:r>
      </m:oMath>
      <w:r w:rsidR="004C1FCE">
        <w:rPr>
          <w:rFonts w:eastAsiaTheme="minorEastAsia"/>
          <w:lang w:val="pt-BR"/>
        </w:rPr>
        <w:t xml:space="preserve"> : desvio padrão da demanda durante o intervalo de reposição do estoque</w:t>
      </w:r>
    </w:p>
    <w:p w:rsidR="004C1FCE" w:rsidRDefault="00A327AF" w:rsidP="002754CD">
      <w:pPr>
        <w:rPr>
          <w:rFonts w:eastAsiaTheme="minorEastAsia"/>
          <w:lang w:val="pt-BR"/>
        </w:rPr>
      </w:pPr>
      <m:oMath>
        <m:r>
          <w:rPr>
            <w:rFonts w:ascii="Cambria Math" w:hAnsi="Cambria Math"/>
            <w:lang w:val="pt-BR"/>
          </w:rPr>
          <m:t xml:space="preserve">SS=Z </m:t>
        </m:r>
        <m:rad>
          <m:radPr>
            <m:degHide m:val="1"/>
            <m:ctrlPr>
              <w:rPr>
                <w:rFonts w:ascii="Cambria Math" w:hAnsi="Cambria Math"/>
                <w:i/>
                <w:lang w:val="pt-BR"/>
              </w:rPr>
            </m:ctrlPr>
          </m:radPr>
          <m:deg/>
          <m:e>
            <m:r>
              <w:rPr>
                <w:rFonts w:ascii="Cambria Math" w:hAnsi="Cambria Math"/>
                <w:lang w:val="pt-BR"/>
              </w:rPr>
              <m:t>L</m:t>
            </m:r>
          </m:e>
        </m:rad>
        <m:r>
          <w:rPr>
            <w:rFonts w:ascii="Cambria Math" w:hAnsi="Cambria Math"/>
            <w:lang w:val="pt-BR"/>
          </w:rPr>
          <m:t xml:space="preserve">  σ</m:t>
        </m:r>
      </m:oMath>
      <w:r>
        <w:rPr>
          <w:rFonts w:eastAsiaTheme="minorEastAsia"/>
          <w:lang w:val="pt-BR"/>
        </w:rPr>
        <w:t xml:space="preserve">  : estoque de segurança</w:t>
      </w:r>
    </w:p>
    <w:p w:rsidR="00A1351E" w:rsidRDefault="00A1351E" w:rsidP="002754CD">
      <w:pPr>
        <w:rPr>
          <w:rFonts w:eastAsiaTheme="minorEastAsia"/>
          <w:lang w:val="pt-BR"/>
        </w:rPr>
      </w:pPr>
    </w:p>
    <w:p w:rsidR="00A1351E" w:rsidRDefault="00A1351E">
      <w:pPr>
        <w:rPr>
          <w:rFonts w:eastAsiaTheme="minorEastAsia"/>
          <w:lang w:val="pt-BR"/>
        </w:rPr>
      </w:pPr>
      <w:r>
        <w:rPr>
          <w:rFonts w:eastAsiaTheme="minorEastAsia"/>
          <w:lang w:val="pt-BR"/>
        </w:rPr>
        <w:br w:type="page"/>
      </w:r>
    </w:p>
    <w:p w:rsidR="002222BD" w:rsidRDefault="002222BD" w:rsidP="002754CD">
      <w:pPr>
        <w:rPr>
          <w:lang w:val="pt-BR"/>
        </w:rPr>
      </w:pPr>
      <w:r w:rsidRPr="002222BD">
        <w:rPr>
          <w:u w:val="single"/>
          <w:lang w:val="pt-BR"/>
        </w:rPr>
        <w:lastRenderedPageBreak/>
        <w:t>abordagem 1)</w:t>
      </w:r>
      <w:r>
        <w:rPr>
          <w:lang w:val="pt-BR"/>
        </w:rPr>
        <w:t xml:space="preserve"> com base na probabilidade de stock out</w:t>
      </w:r>
      <w:r w:rsidR="007D57DD">
        <w:rPr>
          <w:lang w:val="pt-BR"/>
        </w:rPr>
        <w:t xml:space="preserve">, no </w:t>
      </w:r>
      <w:r w:rsidR="007D57DD" w:rsidRPr="007D57DD">
        <w:rPr>
          <w:b/>
          <w:lang w:val="pt-BR"/>
        </w:rPr>
        <w:t>nível de serviço</w:t>
      </w:r>
    </w:p>
    <w:p w:rsidR="00160CD1" w:rsidRDefault="0028785C" w:rsidP="002754CD">
      <w:pPr>
        <w:rPr>
          <w:lang w:val="pt-BR"/>
        </w:rPr>
      </w:pPr>
      <w:r>
        <w:rPr>
          <w:lang w:val="pt-BR"/>
        </w:rPr>
        <w:t xml:space="preserve">Se a demanda é representada por uma distribuição normal, </w:t>
      </w:r>
      <w:r w:rsidR="00476E4B">
        <w:rPr>
          <w:lang w:val="pt-BR"/>
        </w:rPr>
        <w:t>devem ser conhecido</w:t>
      </w:r>
      <w:r w:rsidR="0026546B">
        <w:rPr>
          <w:lang w:val="pt-BR"/>
        </w:rPr>
        <w:t>s</w:t>
      </w:r>
      <w:r>
        <w:rPr>
          <w:lang w:val="pt-BR"/>
        </w:rPr>
        <w:t xml:space="preserve"> o valor médio Dm e o desvio padrão da demanda.</w:t>
      </w:r>
    </w:p>
    <w:p w:rsidR="00F926D3" w:rsidRDefault="0028785C" w:rsidP="002754CD">
      <w:pPr>
        <w:rPr>
          <w:lang w:val="pt-BR"/>
        </w:rPr>
      </w:pPr>
      <w:r>
        <w:rPr>
          <w:lang w:val="pt-BR"/>
        </w:rPr>
        <w:t xml:space="preserve">A probabilidade de ocorrência de um determinado valor </w:t>
      </w:r>
      <w:r w:rsidR="00AD4C95">
        <w:rPr>
          <w:lang w:val="pt-BR"/>
        </w:rPr>
        <w:t xml:space="preserve">de demanda pode ser determinado </w:t>
      </w:r>
      <w:r w:rsidR="00F926D3">
        <w:rPr>
          <w:lang w:val="pt-BR"/>
        </w:rPr>
        <w:t>através da Tabela de Distribuição Norma</w:t>
      </w:r>
      <w:r w:rsidR="0026546B">
        <w:rPr>
          <w:lang w:val="pt-BR"/>
        </w:rPr>
        <w:t>l, a</w:t>
      </w:r>
      <w:r w:rsidR="00F926D3">
        <w:rPr>
          <w:lang w:val="pt-BR"/>
        </w:rPr>
        <w:t xml:space="preserve"> </w:t>
      </w:r>
      <w:proofErr w:type="spellStart"/>
      <w:r w:rsidR="00F926D3">
        <w:rPr>
          <w:lang w:val="pt-BR"/>
        </w:rPr>
        <w:t>quai</w:t>
      </w:r>
      <w:r w:rsidR="0026546B">
        <w:rPr>
          <w:lang w:val="pt-BR"/>
        </w:rPr>
        <w:t>l</w:t>
      </w:r>
      <w:proofErr w:type="spellEnd"/>
      <w:r w:rsidR="00F926D3">
        <w:rPr>
          <w:lang w:val="pt-BR"/>
        </w:rPr>
        <w:t xml:space="preserve"> relaciona [ Z, </w:t>
      </w:r>
      <w:proofErr w:type="spellStart"/>
      <w:r w:rsidR="00F926D3">
        <w:rPr>
          <w:lang w:val="pt-BR"/>
        </w:rPr>
        <w:t>A1</w:t>
      </w:r>
      <w:proofErr w:type="spellEnd"/>
      <w:r w:rsidR="00F926D3">
        <w:rPr>
          <w:lang w:val="pt-BR"/>
        </w:rPr>
        <w:t>], a figura abaixo relaciona estas variáveis.</w:t>
      </w:r>
    </w:p>
    <w:tbl>
      <w:tblPr>
        <w:tblStyle w:val="Tabelacomgrade"/>
        <w:tblW w:w="0" w:type="auto"/>
        <w:tblLook w:val="04A0" w:firstRow="1" w:lastRow="0" w:firstColumn="1" w:lastColumn="0" w:noHBand="0" w:noVBand="1"/>
      </w:tblPr>
      <w:tblGrid>
        <w:gridCol w:w="8828"/>
      </w:tblGrid>
      <w:tr w:rsidR="00AD4C95" w:rsidRPr="006B3840" w:rsidTr="00AD4C95">
        <w:tc>
          <w:tcPr>
            <w:tcW w:w="8828" w:type="dxa"/>
          </w:tcPr>
          <w:p w:rsidR="00AD4C95" w:rsidRDefault="00AD4C95" w:rsidP="002754CD">
            <w:pPr>
              <w:rPr>
                <w:lang w:val="pt-BR"/>
              </w:rPr>
            </w:pPr>
            <w:r>
              <w:rPr>
                <w:noProof/>
              </w:rPr>
              <w:drawing>
                <wp:anchor distT="0" distB="0" distL="114300" distR="114300" simplePos="0" relativeHeight="251694080" behindDoc="0" locked="0" layoutInCell="1" allowOverlap="1">
                  <wp:simplePos x="0" y="0"/>
                  <wp:positionH relativeFrom="column">
                    <wp:posOffset>-65405</wp:posOffset>
                  </wp:positionH>
                  <wp:positionV relativeFrom="paragraph">
                    <wp:posOffset>184150</wp:posOffset>
                  </wp:positionV>
                  <wp:extent cx="5612130" cy="3239135"/>
                  <wp:effectExtent l="0" t="0" r="7620" b="0"/>
                  <wp:wrapTopAndBottom/>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st Norma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2130" cy="3239135"/>
                          </a:xfrm>
                          <a:prstGeom prst="rect">
                            <a:avLst/>
                          </a:prstGeom>
                        </pic:spPr>
                      </pic:pic>
                    </a:graphicData>
                  </a:graphic>
                </wp:anchor>
              </w:drawing>
            </w:r>
          </w:p>
        </w:tc>
      </w:tr>
    </w:tbl>
    <w:p w:rsidR="00AD4C95" w:rsidRDefault="00AD4C95" w:rsidP="002754CD">
      <w:pPr>
        <w:rPr>
          <w:lang w:val="pt-BR"/>
        </w:rPr>
      </w:pPr>
    </w:p>
    <w:p w:rsidR="00AD4C95" w:rsidRDefault="00AD4C95" w:rsidP="002754CD">
      <w:pPr>
        <w:rPr>
          <w:lang w:val="pt-BR"/>
        </w:rPr>
      </w:pPr>
    </w:p>
    <w:p w:rsidR="00F926D3" w:rsidRDefault="00F926D3" w:rsidP="002754CD">
      <w:pPr>
        <w:rPr>
          <w:lang w:val="pt-BR"/>
        </w:rPr>
      </w:pPr>
      <w:r>
        <w:rPr>
          <w:lang w:val="pt-BR"/>
        </w:rPr>
        <w:t>A área sob a curva de distribuição normal pode ser dividida em três regi</w:t>
      </w:r>
      <w:r w:rsidR="00AD4C95">
        <w:rPr>
          <w:lang w:val="pt-BR"/>
        </w:rPr>
        <w:t>ões, tal que (</w:t>
      </w:r>
      <w:proofErr w:type="spellStart"/>
      <w:r w:rsidR="00AD4C95">
        <w:rPr>
          <w:lang w:val="pt-BR"/>
        </w:rPr>
        <w:t>A0</w:t>
      </w:r>
      <w:proofErr w:type="spellEnd"/>
      <w:r w:rsidR="00AD4C95">
        <w:rPr>
          <w:lang w:val="pt-BR"/>
        </w:rPr>
        <w:t xml:space="preserve"> + </w:t>
      </w:r>
      <w:proofErr w:type="spellStart"/>
      <w:r w:rsidR="00AD4C95">
        <w:rPr>
          <w:lang w:val="pt-BR"/>
        </w:rPr>
        <w:t>A1</w:t>
      </w:r>
      <w:proofErr w:type="spellEnd"/>
      <w:r w:rsidR="00AD4C95">
        <w:rPr>
          <w:lang w:val="pt-BR"/>
        </w:rPr>
        <w:t xml:space="preserve"> + </w:t>
      </w:r>
      <w:proofErr w:type="spellStart"/>
      <w:r w:rsidR="00AD4C95">
        <w:rPr>
          <w:lang w:val="pt-BR"/>
        </w:rPr>
        <w:t>A2</w:t>
      </w:r>
      <w:proofErr w:type="spellEnd"/>
      <w:r w:rsidR="00AD4C95">
        <w:rPr>
          <w:lang w:val="pt-BR"/>
        </w:rPr>
        <w:t xml:space="preserve"> = 1) e </w:t>
      </w:r>
      <w:proofErr w:type="spellStart"/>
      <w:r w:rsidR="00AD4C95">
        <w:rPr>
          <w:lang w:val="pt-BR"/>
        </w:rPr>
        <w:t>A0</w:t>
      </w:r>
      <w:proofErr w:type="spellEnd"/>
      <w:r w:rsidR="00AD4C95">
        <w:rPr>
          <w:lang w:val="pt-BR"/>
        </w:rPr>
        <w:t xml:space="preserve"> = 0,5, </w:t>
      </w:r>
      <w:r w:rsidR="0026546B">
        <w:rPr>
          <w:lang w:val="pt-BR"/>
        </w:rPr>
        <w:t xml:space="preserve"> </w:t>
      </w:r>
      <w:proofErr w:type="spellStart"/>
      <w:r w:rsidR="0026546B">
        <w:rPr>
          <w:lang w:val="pt-BR"/>
        </w:rPr>
        <w:t>A1</w:t>
      </w:r>
      <w:proofErr w:type="spellEnd"/>
      <w:r w:rsidR="0026546B">
        <w:rPr>
          <w:lang w:val="pt-BR"/>
        </w:rPr>
        <w:t xml:space="preserve"> + </w:t>
      </w:r>
      <w:proofErr w:type="spellStart"/>
      <w:r w:rsidR="0026546B">
        <w:rPr>
          <w:lang w:val="pt-BR"/>
        </w:rPr>
        <w:t>A2</w:t>
      </w:r>
      <w:proofErr w:type="spellEnd"/>
      <w:r w:rsidR="0026546B">
        <w:rPr>
          <w:lang w:val="pt-BR"/>
        </w:rPr>
        <w:t xml:space="preserve"> = 0,5, </w:t>
      </w:r>
      <w:r w:rsidR="00AD4C95">
        <w:rPr>
          <w:lang w:val="pt-BR"/>
        </w:rPr>
        <w:t>onde:</w:t>
      </w:r>
    </w:p>
    <w:p w:rsidR="00AD4C95" w:rsidRDefault="00AD4C95" w:rsidP="002754CD">
      <w:pPr>
        <w:rPr>
          <w:lang w:val="pt-BR"/>
        </w:rPr>
      </w:pPr>
      <w:r>
        <w:rPr>
          <w:lang w:val="pt-BR"/>
        </w:rPr>
        <w:t>- Dm + Z : valor de demanda</w:t>
      </w:r>
    </w:p>
    <w:p w:rsidR="00AD4C95" w:rsidRDefault="00AD4C95" w:rsidP="002754CD">
      <w:pPr>
        <w:rPr>
          <w:lang w:val="pt-BR"/>
        </w:rPr>
      </w:pPr>
      <w:r>
        <w:rPr>
          <w:lang w:val="pt-BR"/>
        </w:rPr>
        <w:t>- Z : quantidade de desvios padrão que a demanda é maior do que a demanda média</w:t>
      </w:r>
      <w:r w:rsidR="0026546B">
        <w:rPr>
          <w:lang w:val="pt-BR"/>
        </w:rPr>
        <w:t xml:space="preserve"> para um determinado valor de demanda</w:t>
      </w:r>
    </w:p>
    <w:p w:rsidR="00F926D3" w:rsidRDefault="00F926D3" w:rsidP="002754CD">
      <w:pPr>
        <w:rPr>
          <w:lang w:val="pt-BR"/>
        </w:rPr>
      </w:pPr>
      <w:r>
        <w:rPr>
          <w:lang w:val="pt-BR"/>
        </w:rPr>
        <w:t xml:space="preserve">- </w:t>
      </w:r>
      <w:proofErr w:type="spellStart"/>
      <w:r>
        <w:rPr>
          <w:lang w:val="pt-BR"/>
        </w:rPr>
        <w:t>A2</w:t>
      </w:r>
      <w:proofErr w:type="spellEnd"/>
      <w:r>
        <w:rPr>
          <w:lang w:val="pt-BR"/>
        </w:rPr>
        <w:t xml:space="preserve"> : probabilidade de que o valor da demanda seja maior do que (Dm + Z)</w:t>
      </w:r>
    </w:p>
    <w:p w:rsidR="00F926D3" w:rsidRDefault="00F926D3" w:rsidP="002754CD">
      <w:pPr>
        <w:rPr>
          <w:lang w:val="pt-BR"/>
        </w:rPr>
      </w:pPr>
      <w:r>
        <w:rPr>
          <w:lang w:val="pt-BR"/>
        </w:rPr>
        <w:t xml:space="preserve">- </w:t>
      </w:r>
      <w:proofErr w:type="spellStart"/>
      <w:r>
        <w:rPr>
          <w:lang w:val="pt-BR"/>
        </w:rPr>
        <w:t>A1</w:t>
      </w:r>
      <w:proofErr w:type="spellEnd"/>
      <w:r>
        <w:rPr>
          <w:lang w:val="pt-BR"/>
        </w:rPr>
        <w:t xml:space="preserve"> : probabilidade de que o valor da demanda esteja entre Dm e (Dm + Z)</w:t>
      </w:r>
    </w:p>
    <w:p w:rsidR="00AD4C95" w:rsidRDefault="00F926D3" w:rsidP="002754CD">
      <w:pPr>
        <w:rPr>
          <w:lang w:val="pt-BR"/>
        </w:rPr>
      </w:pPr>
      <w:r>
        <w:rPr>
          <w:lang w:val="pt-BR"/>
        </w:rPr>
        <w:t xml:space="preserve">- </w:t>
      </w:r>
      <w:proofErr w:type="spellStart"/>
      <w:r>
        <w:rPr>
          <w:lang w:val="pt-BR"/>
        </w:rPr>
        <w:t>A0</w:t>
      </w:r>
      <w:proofErr w:type="spellEnd"/>
      <w:r>
        <w:rPr>
          <w:lang w:val="pt-BR"/>
        </w:rPr>
        <w:t xml:space="preserve"> : probabilidade de que o valor da demanda seja inferior a Dm</w:t>
      </w:r>
    </w:p>
    <w:p w:rsidR="006B715B" w:rsidRDefault="006B715B" w:rsidP="002754CD">
      <w:pPr>
        <w:rPr>
          <w:lang w:val="pt-BR"/>
        </w:rPr>
      </w:pPr>
    </w:p>
    <w:p w:rsidR="00A327AF" w:rsidRDefault="00A327AF" w:rsidP="002754CD">
      <w:pPr>
        <w:rPr>
          <w:lang w:val="pt-BR"/>
        </w:rPr>
      </w:pPr>
      <w:r>
        <w:rPr>
          <w:lang w:val="pt-BR"/>
        </w:rPr>
        <w:t xml:space="preserve">Pela definição do ponto de reposição de estoque e do estoque de segurança, a área </w:t>
      </w:r>
      <w:proofErr w:type="spellStart"/>
      <w:r>
        <w:rPr>
          <w:lang w:val="pt-BR"/>
        </w:rPr>
        <w:t>A2</w:t>
      </w:r>
      <w:proofErr w:type="spellEnd"/>
      <w:r>
        <w:rPr>
          <w:lang w:val="pt-BR"/>
        </w:rPr>
        <w:t xml:space="preserve"> </w:t>
      </w:r>
      <w:r w:rsidR="006B715B">
        <w:rPr>
          <w:lang w:val="pt-BR"/>
        </w:rPr>
        <w:t>pode ser compreendida como representando</w:t>
      </w:r>
      <w:r>
        <w:rPr>
          <w:lang w:val="pt-BR"/>
        </w:rPr>
        <w:t xml:space="preserve"> a</w:t>
      </w:r>
      <w:r w:rsidR="006B715B">
        <w:rPr>
          <w:lang w:val="pt-BR"/>
        </w:rPr>
        <w:t xml:space="preserve"> </w:t>
      </w:r>
      <w:r>
        <w:rPr>
          <w:lang w:val="pt-BR"/>
        </w:rPr>
        <w:t xml:space="preserve">"Probabilidade de ocorrer falta de produtos em estoque </w:t>
      </w:r>
      <w:r>
        <w:rPr>
          <w:lang w:val="pt-BR"/>
        </w:rPr>
        <w:lastRenderedPageBreak/>
        <w:t>(stock out) durante o intervalo de reposição"</w:t>
      </w:r>
      <w:r w:rsidR="00912FAD">
        <w:rPr>
          <w:lang w:val="pt-BR"/>
        </w:rPr>
        <w:t>. Desta forma a "Probabilidade de haver produto em estoque durante o intervalo de reposição" é determinad</w:t>
      </w:r>
      <w:r w:rsidR="005D6487">
        <w:rPr>
          <w:lang w:val="pt-BR"/>
        </w:rPr>
        <w:t>o pela soma das áreas (</w:t>
      </w:r>
      <w:proofErr w:type="spellStart"/>
      <w:r w:rsidR="005D6487">
        <w:rPr>
          <w:lang w:val="pt-BR"/>
        </w:rPr>
        <w:t>A0</w:t>
      </w:r>
      <w:proofErr w:type="spellEnd"/>
      <w:r w:rsidR="005D6487">
        <w:rPr>
          <w:lang w:val="pt-BR"/>
        </w:rPr>
        <w:t xml:space="preserve"> + </w:t>
      </w:r>
      <w:proofErr w:type="spellStart"/>
      <w:r w:rsidR="005D6487">
        <w:rPr>
          <w:lang w:val="pt-BR"/>
        </w:rPr>
        <w:t>A1</w:t>
      </w:r>
      <w:proofErr w:type="spellEnd"/>
      <w:r w:rsidR="005D6487">
        <w:rPr>
          <w:lang w:val="pt-BR"/>
        </w:rPr>
        <w:t>), o que é usualmente denominado "Nível de serviço".</w:t>
      </w:r>
    </w:p>
    <w:p w:rsidR="00F926D3" w:rsidRDefault="00F926D3" w:rsidP="002754CD">
      <w:pPr>
        <w:rPr>
          <w:lang w:val="pt-BR"/>
        </w:rPr>
      </w:pPr>
      <w:r>
        <w:rPr>
          <w:lang w:val="pt-BR"/>
        </w:rPr>
        <w:t>Conforme esta tabela:</w:t>
      </w:r>
    </w:p>
    <w:p w:rsidR="00AD4C95" w:rsidRDefault="00AD4C95" w:rsidP="002754CD">
      <w:pPr>
        <w:rPr>
          <w:lang w:val="pt-BR"/>
        </w:rPr>
      </w:pPr>
      <w:r>
        <w:rPr>
          <w:lang w:val="pt-BR"/>
        </w:rPr>
        <w:t xml:space="preserve">- para Z =( 0,4 + 0,05) = 0,45 tem-se que </w:t>
      </w:r>
      <w:proofErr w:type="spellStart"/>
      <w:r>
        <w:rPr>
          <w:lang w:val="pt-BR"/>
        </w:rPr>
        <w:t>A</w:t>
      </w:r>
      <w:r w:rsidR="004251D4">
        <w:rPr>
          <w:lang w:val="pt-BR"/>
        </w:rPr>
        <w:t>1</w:t>
      </w:r>
      <w:proofErr w:type="spellEnd"/>
      <w:r>
        <w:rPr>
          <w:lang w:val="pt-BR"/>
        </w:rPr>
        <w:t xml:space="preserve"> = 0,1736, e portanto (</w:t>
      </w:r>
      <w:proofErr w:type="spellStart"/>
      <w:r>
        <w:rPr>
          <w:lang w:val="pt-BR"/>
        </w:rPr>
        <w:t>A0</w:t>
      </w:r>
      <w:proofErr w:type="spellEnd"/>
      <w:r>
        <w:rPr>
          <w:lang w:val="pt-BR"/>
        </w:rPr>
        <w:t xml:space="preserve"> + </w:t>
      </w:r>
      <w:proofErr w:type="spellStart"/>
      <w:r>
        <w:rPr>
          <w:lang w:val="pt-BR"/>
        </w:rPr>
        <w:t>A1</w:t>
      </w:r>
      <w:proofErr w:type="spellEnd"/>
      <w:r>
        <w:rPr>
          <w:lang w:val="pt-BR"/>
        </w:rPr>
        <w:t>) = (</w:t>
      </w:r>
      <w:r w:rsidR="004251D4">
        <w:rPr>
          <w:lang w:val="pt-BR"/>
        </w:rPr>
        <w:t xml:space="preserve">0,5 + </w:t>
      </w:r>
      <w:proofErr w:type="spellStart"/>
      <w:r w:rsidR="004251D4">
        <w:rPr>
          <w:lang w:val="pt-BR"/>
        </w:rPr>
        <w:t>A1</w:t>
      </w:r>
      <w:proofErr w:type="spellEnd"/>
      <w:r>
        <w:rPr>
          <w:lang w:val="pt-BR"/>
        </w:rPr>
        <w:t xml:space="preserve">) = </w:t>
      </w:r>
      <w:r w:rsidR="004251D4">
        <w:rPr>
          <w:lang w:val="pt-BR"/>
        </w:rPr>
        <w:t xml:space="preserve">0,6736 e </w:t>
      </w:r>
      <w:proofErr w:type="spellStart"/>
      <w:r w:rsidR="004251D4">
        <w:rPr>
          <w:lang w:val="pt-BR"/>
        </w:rPr>
        <w:t>A2</w:t>
      </w:r>
      <w:proofErr w:type="spellEnd"/>
      <w:r w:rsidR="004251D4">
        <w:rPr>
          <w:lang w:val="pt-BR"/>
        </w:rPr>
        <w:t xml:space="preserve"> = (0,5 - </w:t>
      </w:r>
      <w:proofErr w:type="spellStart"/>
      <w:r w:rsidR="004251D4">
        <w:rPr>
          <w:lang w:val="pt-BR"/>
        </w:rPr>
        <w:t>A1</w:t>
      </w:r>
      <w:proofErr w:type="spellEnd"/>
      <w:r w:rsidR="004251D4">
        <w:rPr>
          <w:lang w:val="pt-BR"/>
        </w:rPr>
        <w:t xml:space="preserve">) = 0,3264, </w:t>
      </w:r>
      <w:r>
        <w:rPr>
          <w:lang w:val="pt-BR"/>
        </w:rPr>
        <w:t>ou seja:</w:t>
      </w:r>
    </w:p>
    <w:p w:rsidR="00AD4C95" w:rsidRDefault="00AD4C95" w:rsidP="00AD4C95">
      <w:pPr>
        <w:ind w:left="720"/>
        <w:rPr>
          <w:lang w:val="pt-BR"/>
        </w:rPr>
      </w:pPr>
      <w:r>
        <w:rPr>
          <w:lang w:val="pt-BR"/>
        </w:rPr>
        <w:t xml:space="preserve">a probabilidade de stock out é igual a </w:t>
      </w:r>
      <w:r w:rsidR="004251D4">
        <w:rPr>
          <w:lang w:val="pt-BR"/>
        </w:rPr>
        <w:t>32,64</w:t>
      </w:r>
      <w:r>
        <w:rPr>
          <w:lang w:val="pt-BR"/>
        </w:rPr>
        <w:t xml:space="preserve">% e o nível de serviço é igual a </w:t>
      </w:r>
      <w:r w:rsidR="004251D4">
        <w:rPr>
          <w:lang w:val="pt-BR"/>
        </w:rPr>
        <w:t>67,36</w:t>
      </w:r>
      <w:r>
        <w:rPr>
          <w:lang w:val="pt-BR"/>
        </w:rPr>
        <w:t>%</w:t>
      </w:r>
    </w:p>
    <w:p w:rsidR="00AD4C95" w:rsidRDefault="00AD4C95" w:rsidP="002754CD">
      <w:pPr>
        <w:rPr>
          <w:lang w:val="pt-BR"/>
        </w:rPr>
      </w:pPr>
      <w:r>
        <w:rPr>
          <w:lang w:val="pt-BR"/>
        </w:rPr>
        <w:t xml:space="preserve">- para Z = (1,6 + 0,045) = 1,645 tem-se que </w:t>
      </w:r>
      <w:proofErr w:type="spellStart"/>
      <w:r>
        <w:rPr>
          <w:lang w:val="pt-BR"/>
        </w:rPr>
        <w:t>A</w:t>
      </w:r>
      <w:r w:rsidR="004251D4">
        <w:rPr>
          <w:lang w:val="pt-BR"/>
        </w:rPr>
        <w:t>1</w:t>
      </w:r>
      <w:proofErr w:type="spellEnd"/>
      <w:r>
        <w:rPr>
          <w:lang w:val="pt-BR"/>
        </w:rPr>
        <w:t xml:space="preserve"> é o valor médio entre 0,4495 e 0,4505, </w:t>
      </w:r>
      <w:proofErr w:type="spellStart"/>
      <w:r>
        <w:rPr>
          <w:lang w:val="pt-BR"/>
        </w:rPr>
        <w:t>A</w:t>
      </w:r>
      <w:r w:rsidR="004251D4">
        <w:rPr>
          <w:lang w:val="pt-BR"/>
        </w:rPr>
        <w:t>1</w:t>
      </w:r>
      <w:proofErr w:type="spellEnd"/>
      <w:r>
        <w:rPr>
          <w:lang w:val="pt-BR"/>
        </w:rPr>
        <w:t xml:space="preserve"> = 0,45, e portanto (</w:t>
      </w:r>
      <w:proofErr w:type="spellStart"/>
      <w:r>
        <w:rPr>
          <w:lang w:val="pt-BR"/>
        </w:rPr>
        <w:t>A0</w:t>
      </w:r>
      <w:proofErr w:type="spellEnd"/>
      <w:r>
        <w:rPr>
          <w:lang w:val="pt-BR"/>
        </w:rPr>
        <w:t xml:space="preserve"> + </w:t>
      </w:r>
      <w:proofErr w:type="spellStart"/>
      <w:r>
        <w:rPr>
          <w:lang w:val="pt-BR"/>
        </w:rPr>
        <w:t>A1</w:t>
      </w:r>
      <w:proofErr w:type="spellEnd"/>
      <w:r>
        <w:rPr>
          <w:lang w:val="pt-BR"/>
        </w:rPr>
        <w:t xml:space="preserve">) = </w:t>
      </w:r>
      <w:r w:rsidR="004251D4">
        <w:rPr>
          <w:lang w:val="pt-BR"/>
        </w:rPr>
        <w:t>(0,5 + 0,45)</w:t>
      </w:r>
      <w:r>
        <w:rPr>
          <w:lang w:val="pt-BR"/>
        </w:rPr>
        <w:t xml:space="preserve"> = </w:t>
      </w:r>
      <w:r w:rsidR="004251D4">
        <w:rPr>
          <w:lang w:val="pt-BR"/>
        </w:rPr>
        <w:t xml:space="preserve">0,95, e </w:t>
      </w:r>
      <w:proofErr w:type="spellStart"/>
      <w:r w:rsidR="004251D4">
        <w:rPr>
          <w:lang w:val="pt-BR"/>
        </w:rPr>
        <w:t>A2</w:t>
      </w:r>
      <w:proofErr w:type="spellEnd"/>
      <w:r w:rsidR="004251D4">
        <w:rPr>
          <w:lang w:val="pt-BR"/>
        </w:rPr>
        <w:t xml:space="preserve"> = (0,5 - </w:t>
      </w:r>
      <w:proofErr w:type="spellStart"/>
      <w:r w:rsidR="004251D4">
        <w:rPr>
          <w:lang w:val="pt-BR"/>
        </w:rPr>
        <w:t>A1</w:t>
      </w:r>
      <w:proofErr w:type="spellEnd"/>
      <w:r w:rsidR="004251D4">
        <w:rPr>
          <w:lang w:val="pt-BR"/>
        </w:rPr>
        <w:t>) = 0,05, ou seja:</w:t>
      </w:r>
    </w:p>
    <w:p w:rsidR="004251D4" w:rsidRDefault="004251D4" w:rsidP="004251D4">
      <w:pPr>
        <w:ind w:left="720"/>
        <w:rPr>
          <w:lang w:val="pt-BR"/>
        </w:rPr>
      </w:pPr>
      <w:r>
        <w:rPr>
          <w:lang w:val="pt-BR"/>
        </w:rPr>
        <w:t>a probabilidade de stock out é igual a 5% e o nível de serviço é igual a 95%</w:t>
      </w:r>
    </w:p>
    <w:p w:rsidR="004251D4" w:rsidRDefault="004251D4" w:rsidP="002754CD">
      <w:pPr>
        <w:rPr>
          <w:lang w:val="pt-BR"/>
        </w:rPr>
      </w:pPr>
    </w:p>
    <w:tbl>
      <w:tblPr>
        <w:tblStyle w:val="Tabelacomgrade"/>
        <w:tblW w:w="0" w:type="auto"/>
        <w:tblLook w:val="04A0" w:firstRow="1" w:lastRow="0" w:firstColumn="1" w:lastColumn="0" w:noHBand="0" w:noVBand="1"/>
      </w:tblPr>
      <w:tblGrid>
        <w:gridCol w:w="8828"/>
      </w:tblGrid>
      <w:tr w:rsidR="00F926D3" w:rsidRPr="006B3840" w:rsidTr="00F926D3">
        <w:tc>
          <w:tcPr>
            <w:tcW w:w="8828" w:type="dxa"/>
          </w:tcPr>
          <w:p w:rsidR="00F926D3" w:rsidRDefault="00730902" w:rsidP="002754CD">
            <w:pPr>
              <w:rPr>
                <w:lang w:val="pt-BR"/>
              </w:rPr>
            </w:pPr>
            <w:r>
              <w:rPr>
                <w:noProof/>
              </w:rPr>
              <w:drawing>
                <wp:anchor distT="0" distB="0" distL="114300" distR="114300" simplePos="0" relativeHeight="251695104" behindDoc="0" locked="0" layoutInCell="1" allowOverlap="1">
                  <wp:simplePos x="0" y="0"/>
                  <wp:positionH relativeFrom="column">
                    <wp:posOffset>-65405</wp:posOffset>
                  </wp:positionH>
                  <wp:positionV relativeFrom="paragraph">
                    <wp:posOffset>184150</wp:posOffset>
                  </wp:positionV>
                  <wp:extent cx="5612130" cy="2734310"/>
                  <wp:effectExtent l="0" t="0" r="7620" b="8890"/>
                  <wp:wrapTopAndBottom/>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b Dist Norma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2130" cy="2734310"/>
                          </a:xfrm>
                          <a:prstGeom prst="rect">
                            <a:avLst/>
                          </a:prstGeom>
                        </pic:spPr>
                      </pic:pic>
                    </a:graphicData>
                  </a:graphic>
                </wp:anchor>
              </w:drawing>
            </w:r>
          </w:p>
        </w:tc>
      </w:tr>
    </w:tbl>
    <w:p w:rsidR="00F926D3" w:rsidRDefault="00F926D3" w:rsidP="002754CD">
      <w:pPr>
        <w:rPr>
          <w:lang w:val="pt-BR"/>
        </w:rPr>
      </w:pPr>
    </w:p>
    <w:p w:rsidR="0026546B" w:rsidRDefault="0026546B" w:rsidP="002754CD">
      <w:pPr>
        <w:rPr>
          <w:lang w:val="pt-BR"/>
        </w:rPr>
      </w:pPr>
      <w:r>
        <w:rPr>
          <w:lang w:val="pt-BR"/>
        </w:rPr>
        <w:t>Desta tabela:</w:t>
      </w:r>
    </w:p>
    <w:p w:rsidR="00160CD1" w:rsidRDefault="0026546B" w:rsidP="002754CD">
      <w:pPr>
        <w:rPr>
          <w:lang w:val="pt-BR"/>
        </w:rPr>
      </w:pPr>
      <w:r>
        <w:rPr>
          <w:lang w:val="pt-BR"/>
        </w:rPr>
        <w:t xml:space="preserve">- se é conhecido o valor de Z, é possível determinar o valor de </w:t>
      </w:r>
      <w:proofErr w:type="spellStart"/>
      <w:r>
        <w:rPr>
          <w:lang w:val="pt-BR"/>
        </w:rPr>
        <w:t>A1</w:t>
      </w:r>
      <w:proofErr w:type="spellEnd"/>
      <w:r>
        <w:rPr>
          <w:lang w:val="pt-BR"/>
        </w:rPr>
        <w:t xml:space="preserve"> e </w:t>
      </w:r>
      <w:proofErr w:type="spellStart"/>
      <w:r>
        <w:rPr>
          <w:lang w:val="pt-BR"/>
        </w:rPr>
        <w:t>A2</w:t>
      </w:r>
      <w:proofErr w:type="spellEnd"/>
      <w:r>
        <w:rPr>
          <w:lang w:val="pt-BR"/>
        </w:rPr>
        <w:t>, é possível determinar o "nível de serviço" e a "probabilidade de stock out"</w:t>
      </w:r>
    </w:p>
    <w:p w:rsidR="0026546B" w:rsidRDefault="0026546B" w:rsidP="002754CD">
      <w:pPr>
        <w:rPr>
          <w:lang w:val="pt-BR"/>
        </w:rPr>
      </w:pPr>
      <w:r>
        <w:rPr>
          <w:lang w:val="pt-BR"/>
        </w:rPr>
        <w:t xml:space="preserve">- se é conhecido, ou </w:t>
      </w:r>
      <w:proofErr w:type="spellStart"/>
      <w:r>
        <w:rPr>
          <w:lang w:val="pt-BR"/>
        </w:rPr>
        <w:t>A1</w:t>
      </w:r>
      <w:proofErr w:type="spellEnd"/>
      <w:r>
        <w:rPr>
          <w:lang w:val="pt-BR"/>
        </w:rPr>
        <w:t xml:space="preserve"> (</w:t>
      </w:r>
      <w:proofErr w:type="spellStart"/>
      <w:r>
        <w:rPr>
          <w:lang w:val="pt-BR"/>
        </w:rPr>
        <w:t>A0+A1</w:t>
      </w:r>
      <w:proofErr w:type="spellEnd"/>
      <w:r>
        <w:rPr>
          <w:lang w:val="pt-BR"/>
        </w:rPr>
        <w:t xml:space="preserve"> = nível de serviço) ou </w:t>
      </w:r>
      <w:proofErr w:type="spellStart"/>
      <w:r>
        <w:rPr>
          <w:lang w:val="pt-BR"/>
        </w:rPr>
        <w:t>A2</w:t>
      </w:r>
      <w:proofErr w:type="spellEnd"/>
      <w:r>
        <w:rPr>
          <w:lang w:val="pt-BR"/>
        </w:rPr>
        <w:t xml:space="preserve"> (probabilidade de stock out) é possível determinar Z</w:t>
      </w:r>
    </w:p>
    <w:p w:rsidR="00160CD1" w:rsidRDefault="00160CD1" w:rsidP="002754CD">
      <w:pPr>
        <w:rPr>
          <w:lang w:val="pt-BR"/>
        </w:rPr>
      </w:pPr>
    </w:p>
    <w:p w:rsidR="00476E4B" w:rsidRDefault="00476E4B" w:rsidP="002754CD">
      <w:pPr>
        <w:rPr>
          <w:lang w:val="pt-BR"/>
        </w:rPr>
      </w:pPr>
    </w:p>
    <w:p w:rsidR="00160CD1" w:rsidRDefault="00160CD1" w:rsidP="002754CD">
      <w:pPr>
        <w:rPr>
          <w:lang w:val="pt-BR"/>
        </w:rPr>
      </w:pPr>
    </w:p>
    <w:p w:rsidR="007D57DD" w:rsidRDefault="007D57DD">
      <w:pPr>
        <w:rPr>
          <w:lang w:val="pt-BR"/>
        </w:rPr>
      </w:pPr>
      <w:r>
        <w:rPr>
          <w:lang w:val="pt-BR"/>
        </w:rPr>
        <w:br w:type="page"/>
      </w:r>
    </w:p>
    <w:p w:rsidR="00160CD1" w:rsidRDefault="002222BD" w:rsidP="002754CD">
      <w:pPr>
        <w:rPr>
          <w:lang w:val="pt-BR"/>
        </w:rPr>
      </w:pPr>
      <w:r>
        <w:rPr>
          <w:lang w:val="pt-BR"/>
        </w:rPr>
        <w:lastRenderedPageBreak/>
        <w:t xml:space="preserve">abordagem 2) com base </w:t>
      </w:r>
      <w:r w:rsidR="006973AD">
        <w:rPr>
          <w:lang w:val="pt-BR"/>
        </w:rPr>
        <w:t>no E{s}</w:t>
      </w:r>
      <w:r w:rsidR="00C63F0A">
        <w:rPr>
          <w:lang w:val="pt-BR"/>
        </w:rPr>
        <w:t xml:space="preserve">/Q ; </w:t>
      </w:r>
      <w:proofErr w:type="spellStart"/>
      <w:r w:rsidR="00C63F0A" w:rsidRPr="00B77006">
        <w:rPr>
          <w:b/>
          <w:lang w:val="pt-BR"/>
        </w:rPr>
        <w:t>customer</w:t>
      </w:r>
      <w:proofErr w:type="spellEnd"/>
      <w:r w:rsidR="00C63F0A" w:rsidRPr="00B77006">
        <w:rPr>
          <w:b/>
          <w:lang w:val="pt-BR"/>
        </w:rPr>
        <w:t xml:space="preserve"> </w:t>
      </w:r>
      <w:proofErr w:type="spellStart"/>
      <w:r w:rsidR="00C63F0A" w:rsidRPr="00B77006">
        <w:rPr>
          <w:b/>
          <w:lang w:val="pt-BR"/>
        </w:rPr>
        <w:t>service</w:t>
      </w:r>
      <w:proofErr w:type="spellEnd"/>
      <w:r w:rsidR="00C63F0A" w:rsidRPr="00B77006">
        <w:rPr>
          <w:b/>
          <w:lang w:val="pt-BR"/>
        </w:rPr>
        <w:t xml:space="preserve"> </w:t>
      </w:r>
      <w:proofErr w:type="spellStart"/>
      <w:r w:rsidR="00C63F0A" w:rsidRPr="00B77006">
        <w:rPr>
          <w:b/>
          <w:lang w:val="pt-BR"/>
        </w:rPr>
        <w:t>level</w:t>
      </w:r>
      <w:proofErr w:type="spellEnd"/>
    </w:p>
    <w:p w:rsidR="00A4211D" w:rsidRDefault="00A4211D" w:rsidP="002754CD">
      <w:pPr>
        <w:rPr>
          <w:lang w:val="pt-BR"/>
        </w:rPr>
      </w:pPr>
      <w:r>
        <w:rPr>
          <w:lang w:val="pt-BR"/>
        </w:rPr>
        <w:t>Quando a demanda é representada por uma distribuição contínua, o valor de E{s} pode ser determinado pela Função Nível de Serviço E(Z), a qual representa "o número de unidades faltantes em estoque quando o desvio padrão da demanda é igual a unidade".</w:t>
      </w:r>
    </w:p>
    <w:p w:rsidR="00A4211D" w:rsidRDefault="00A4211D" w:rsidP="002754CD">
      <w:pPr>
        <w:rPr>
          <w:lang w:val="pt-BR"/>
        </w:rPr>
      </w:pPr>
      <w:r>
        <w:rPr>
          <w:lang w:val="pt-BR"/>
        </w:rPr>
        <w:t xml:space="preserve">E{s} = E(Z) </w:t>
      </w:r>
      <w:r>
        <w:rPr>
          <w:lang w:val="pt-BR"/>
        </w:rPr>
        <w:sym w:font="Symbol" w:char="F073"/>
      </w:r>
    </w:p>
    <w:p w:rsidR="00A4211D" w:rsidRDefault="00A4211D" w:rsidP="002754CD">
      <w:pPr>
        <w:rPr>
          <w:lang w:val="pt-BR"/>
        </w:rPr>
      </w:pPr>
      <w:r>
        <w:rPr>
          <w:lang w:val="pt-BR"/>
        </w:rPr>
        <w:t>Assim:</w:t>
      </w:r>
    </w:p>
    <w:p w:rsidR="00A4211D" w:rsidRDefault="00237905" w:rsidP="002754CD">
      <w:pPr>
        <w:rPr>
          <w:lang w:val="pt-BR"/>
        </w:rPr>
      </w:pPr>
      <m:oMathPara>
        <m:oMath>
          <m:r>
            <w:rPr>
              <w:rFonts w:ascii="Cambria Math" w:hAnsi="Cambria Math"/>
              <w:lang w:val="pt-BR"/>
            </w:rPr>
            <m:t>CSL=100</m:t>
          </m:r>
          <m:d>
            <m:dPr>
              <m:ctrlPr>
                <w:rPr>
                  <w:rFonts w:ascii="Cambria Math" w:hAnsi="Cambria Math"/>
                  <w:i/>
                  <w:lang w:val="pt-BR"/>
                </w:rPr>
              </m:ctrlPr>
            </m:dPr>
            <m:e>
              <m:r>
                <w:rPr>
                  <w:rFonts w:ascii="Cambria Math" w:hAnsi="Cambria Math"/>
                  <w:lang w:val="pt-BR"/>
                </w:rPr>
                <m:t>1-</m:t>
              </m:r>
              <m:f>
                <m:fPr>
                  <m:ctrlPr>
                    <w:rPr>
                      <w:rFonts w:ascii="Cambria Math" w:hAnsi="Cambria Math"/>
                      <w:i/>
                      <w:lang w:val="pt-BR"/>
                    </w:rPr>
                  </m:ctrlPr>
                </m:fPr>
                <m:num>
                  <m:r>
                    <w:rPr>
                      <w:rFonts w:ascii="Cambria Math" w:hAnsi="Cambria Math"/>
                      <w:lang w:val="pt-BR"/>
                    </w:rPr>
                    <m:t>1</m:t>
                  </m:r>
                </m:num>
                <m:den>
                  <m:r>
                    <w:rPr>
                      <w:rFonts w:ascii="Cambria Math" w:hAnsi="Cambria Math"/>
                      <w:lang w:val="pt-BR"/>
                    </w:rPr>
                    <m:t>Q</m:t>
                  </m:r>
                </m:den>
              </m:f>
              <m:r>
                <w:rPr>
                  <w:rFonts w:ascii="Cambria Math" w:hAnsi="Cambria Math"/>
                  <w:lang w:val="pt-BR"/>
                </w:rPr>
                <m:t>E{s}</m:t>
              </m:r>
            </m:e>
          </m:d>
          <m:r>
            <w:rPr>
              <w:rFonts w:ascii="Cambria Math" w:hAnsi="Cambria Math"/>
              <w:lang w:val="pt-BR"/>
            </w:rPr>
            <m:t>=100</m:t>
          </m:r>
          <m:d>
            <m:dPr>
              <m:ctrlPr>
                <w:rPr>
                  <w:rFonts w:ascii="Cambria Math" w:hAnsi="Cambria Math"/>
                  <w:i/>
                  <w:lang w:val="pt-BR"/>
                </w:rPr>
              </m:ctrlPr>
            </m:dPr>
            <m:e>
              <m:r>
                <w:rPr>
                  <w:rFonts w:ascii="Cambria Math" w:hAnsi="Cambria Math"/>
                  <w:lang w:val="pt-BR"/>
                </w:rPr>
                <m:t>1-</m:t>
              </m:r>
              <m:f>
                <m:fPr>
                  <m:ctrlPr>
                    <w:rPr>
                      <w:rFonts w:ascii="Cambria Math" w:hAnsi="Cambria Math"/>
                      <w:i/>
                      <w:lang w:val="pt-BR"/>
                    </w:rPr>
                  </m:ctrlPr>
                </m:fPr>
                <m:num>
                  <m:r>
                    <w:rPr>
                      <w:rFonts w:ascii="Cambria Math" w:hAnsi="Cambria Math"/>
                      <w:lang w:val="pt-BR"/>
                    </w:rPr>
                    <m:t>1</m:t>
                  </m:r>
                </m:num>
                <m:den>
                  <m:r>
                    <w:rPr>
                      <w:rFonts w:ascii="Cambria Math" w:hAnsi="Cambria Math"/>
                      <w:lang w:val="pt-BR"/>
                    </w:rPr>
                    <m:t>Q</m:t>
                  </m:r>
                </m:den>
              </m:f>
              <m:r>
                <w:rPr>
                  <w:rFonts w:ascii="Cambria Math" w:hAnsi="Cambria Math"/>
                  <w:lang w:val="pt-BR"/>
                </w:rPr>
                <m:t>E</m:t>
              </m:r>
              <m:d>
                <m:dPr>
                  <m:ctrlPr>
                    <w:rPr>
                      <w:rFonts w:ascii="Cambria Math" w:hAnsi="Cambria Math"/>
                      <w:i/>
                      <w:lang w:val="pt-BR"/>
                    </w:rPr>
                  </m:ctrlPr>
                </m:dPr>
                <m:e>
                  <m:r>
                    <w:rPr>
                      <w:rFonts w:ascii="Cambria Math" w:hAnsi="Cambria Math"/>
                      <w:lang w:val="pt-BR"/>
                    </w:rPr>
                    <m:t>Z</m:t>
                  </m:r>
                </m:e>
              </m:d>
              <m:r>
                <w:rPr>
                  <w:rFonts w:ascii="Cambria Math" w:hAnsi="Cambria Math"/>
                  <w:lang w:val="pt-BR"/>
                </w:rPr>
                <m:t xml:space="preserve"> σ</m:t>
              </m:r>
            </m:e>
          </m:d>
        </m:oMath>
      </m:oMathPara>
    </w:p>
    <w:p w:rsidR="00237905" w:rsidRPr="00237905" w:rsidRDefault="00237905" w:rsidP="002754CD">
      <w:proofErr w:type="spellStart"/>
      <w:r w:rsidRPr="00237905">
        <w:t>CSL</w:t>
      </w:r>
      <w:proofErr w:type="spellEnd"/>
      <w:r w:rsidRPr="00237905">
        <w:t xml:space="preserve"> : customer service level </w:t>
      </w:r>
      <w:proofErr w:type="spellStart"/>
      <w:r w:rsidRPr="00237905">
        <w:t>ou</w:t>
      </w:r>
      <w:proofErr w:type="spellEnd"/>
      <w:r w:rsidRPr="00237905">
        <w:t xml:space="preserve"> fill rate</w:t>
      </w:r>
    </w:p>
    <w:p w:rsidR="00237905" w:rsidRDefault="00237905" w:rsidP="002754CD"/>
    <w:p w:rsidR="00A4211D" w:rsidRDefault="005E25A9" w:rsidP="002754CD">
      <w:pPr>
        <w:rPr>
          <w:lang w:val="pt-BR"/>
        </w:rPr>
      </w:pPr>
      <w:r>
        <w:rPr>
          <w:lang w:val="pt-BR"/>
        </w:rPr>
        <w:t>A figura e a tabela abaixo especificam o valor de E(Z) como função do valor de Z (número de desvios padrão em que a demanda (efetiva) ultrapassa a demanda média)</w:t>
      </w:r>
    </w:p>
    <w:tbl>
      <w:tblPr>
        <w:tblStyle w:val="Tabelacomgrade"/>
        <w:tblW w:w="0" w:type="auto"/>
        <w:tblLook w:val="04A0" w:firstRow="1" w:lastRow="0" w:firstColumn="1" w:lastColumn="0" w:noHBand="0" w:noVBand="1"/>
      </w:tblPr>
      <w:tblGrid>
        <w:gridCol w:w="8828"/>
      </w:tblGrid>
      <w:tr w:rsidR="00A4211D" w:rsidRPr="006B3840" w:rsidTr="00A4211D">
        <w:tc>
          <w:tcPr>
            <w:tcW w:w="8828" w:type="dxa"/>
          </w:tcPr>
          <w:p w:rsidR="00A4211D" w:rsidRDefault="00A4211D" w:rsidP="002754CD">
            <w:pPr>
              <w:rPr>
                <w:lang w:val="pt-BR"/>
              </w:rPr>
            </w:pPr>
            <w:r>
              <w:rPr>
                <w:noProof/>
              </w:rPr>
              <w:drawing>
                <wp:anchor distT="0" distB="0" distL="114300" distR="114300" simplePos="0" relativeHeight="251697152" behindDoc="0" locked="0" layoutInCell="1" allowOverlap="1" wp14:anchorId="7947CB2E" wp14:editId="139B8778">
                  <wp:simplePos x="0" y="0"/>
                  <wp:positionH relativeFrom="column">
                    <wp:posOffset>-65405</wp:posOffset>
                  </wp:positionH>
                  <wp:positionV relativeFrom="paragraph">
                    <wp:posOffset>183515</wp:posOffset>
                  </wp:positionV>
                  <wp:extent cx="5612130" cy="3492500"/>
                  <wp:effectExtent l="0" t="0" r="7620" b="0"/>
                  <wp:wrapTopAndBottom/>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492500"/>
                          </a:xfrm>
                          <a:prstGeom prst="rect">
                            <a:avLst/>
                          </a:prstGeom>
                        </pic:spPr>
                      </pic:pic>
                    </a:graphicData>
                  </a:graphic>
                </wp:anchor>
              </w:drawing>
            </w:r>
          </w:p>
        </w:tc>
      </w:tr>
    </w:tbl>
    <w:p w:rsidR="00D32625" w:rsidRDefault="00D32625" w:rsidP="002754CD">
      <w:pPr>
        <w:rPr>
          <w:lang w:val="pt-BR"/>
        </w:rPr>
      </w:pPr>
    </w:p>
    <w:p w:rsidR="00D32625" w:rsidRDefault="00D32625" w:rsidP="002754CD">
      <w:pPr>
        <w:rPr>
          <w:lang w:val="pt-BR"/>
        </w:rPr>
      </w:pPr>
      <w:r>
        <w:rPr>
          <w:lang w:val="pt-BR"/>
        </w:rPr>
        <w:t>Assim:</w:t>
      </w:r>
    </w:p>
    <w:p w:rsidR="00D32625" w:rsidRDefault="00D32625" w:rsidP="002754CD">
      <w:pPr>
        <w:rPr>
          <w:lang w:val="pt-BR"/>
        </w:rPr>
      </w:pPr>
      <w:r>
        <w:rPr>
          <w:lang w:val="pt-BR"/>
        </w:rPr>
        <w:t>- se é conhecido o valor do estoque de segurança, determina-se Z e da tabela acima determina-se o valor de E(Z) e portanto o valor do nível de serviço garantido pelo estoque de segurança, tanto na forma de valor percentual como na forma de unidades faltantes durante o intervalo de reposição</w:t>
      </w:r>
    </w:p>
    <w:p w:rsidR="00D32625" w:rsidRDefault="00D32625" w:rsidP="002754CD">
      <w:pPr>
        <w:rPr>
          <w:lang w:val="pt-BR"/>
        </w:rPr>
      </w:pPr>
      <w:r>
        <w:rPr>
          <w:lang w:val="pt-BR"/>
        </w:rPr>
        <w:lastRenderedPageBreak/>
        <w:t>- se é especificado um nível de segurança desejado com base no número esperado de unidades faltantes em estoque durante o período de reposição, da tabela acima determina-se o valor de Z correspondente e então o valor de estoque de segurança necessário para garantir este nível de serviço</w:t>
      </w:r>
    </w:p>
    <w:p w:rsidR="00A4211D" w:rsidRDefault="00A4211D" w:rsidP="002754CD">
      <w:pPr>
        <w:rPr>
          <w:lang w:val="pt-BR"/>
        </w:rPr>
      </w:pPr>
    </w:p>
    <w:p w:rsidR="00BF55D4" w:rsidRPr="006B715B" w:rsidRDefault="00BF55D4" w:rsidP="00BF55D4">
      <w:pPr>
        <w:rPr>
          <w:u w:val="single"/>
          <w:lang w:val="pt-BR"/>
        </w:rPr>
      </w:pPr>
      <w:r w:rsidRPr="006B715B">
        <w:rPr>
          <w:u w:val="single"/>
          <w:lang w:val="pt-BR"/>
        </w:rPr>
        <w:t xml:space="preserve">Demanda representada por distribuição </w:t>
      </w:r>
      <w:r>
        <w:rPr>
          <w:u w:val="single"/>
          <w:lang w:val="pt-BR"/>
        </w:rPr>
        <w:t>discreta</w:t>
      </w:r>
    </w:p>
    <w:p w:rsidR="00BF55D4" w:rsidRDefault="00BF55D4" w:rsidP="002754CD">
      <w:pPr>
        <w:rPr>
          <w:lang w:val="pt-BR"/>
        </w:rPr>
      </w:pPr>
    </w:p>
    <w:p w:rsidR="00BF55D4" w:rsidRDefault="00BF55D4" w:rsidP="002754CD">
      <w:pPr>
        <w:rPr>
          <w:lang w:val="pt-BR"/>
        </w:rPr>
      </w:pPr>
      <w:r>
        <w:rPr>
          <w:lang w:val="pt-BR"/>
        </w:rPr>
        <w:t>Ao invés de especificar a demanda através do valor médio e do desvio padrão (e assumir uma distribuição normal contínua), é possível especificar a demanda como uma distribuição discreta, relacionando para cada valor específico de demanda a probabilidade de ocorrência correspondente.</w:t>
      </w:r>
    </w:p>
    <w:tbl>
      <w:tblPr>
        <w:tblStyle w:val="Tabelacomgrade"/>
        <w:tblW w:w="0" w:type="auto"/>
        <w:tblLook w:val="04A0" w:firstRow="1" w:lastRow="0" w:firstColumn="1" w:lastColumn="0" w:noHBand="0" w:noVBand="1"/>
      </w:tblPr>
      <w:tblGrid>
        <w:gridCol w:w="4414"/>
        <w:gridCol w:w="4414"/>
      </w:tblGrid>
      <w:tr w:rsidR="00BF55D4" w:rsidRPr="006B3840" w:rsidTr="00BF55D4">
        <w:tc>
          <w:tcPr>
            <w:tcW w:w="4414" w:type="dxa"/>
          </w:tcPr>
          <w:p w:rsidR="00BF55D4" w:rsidRDefault="00BF55D4" w:rsidP="002754CD">
            <w:pPr>
              <w:rPr>
                <w:lang w:val="pt-BR"/>
              </w:rPr>
            </w:pPr>
            <w:r>
              <w:rPr>
                <w:lang w:val="pt-BR"/>
              </w:rPr>
              <w:t>demanda d [</w:t>
            </w:r>
            <w:proofErr w:type="spellStart"/>
            <w:r>
              <w:rPr>
                <w:lang w:val="pt-BR"/>
              </w:rPr>
              <w:t>unid</w:t>
            </w:r>
            <w:proofErr w:type="spellEnd"/>
            <w:r>
              <w:rPr>
                <w:lang w:val="pt-BR"/>
              </w:rPr>
              <w:t>/dia]</w:t>
            </w:r>
          </w:p>
        </w:tc>
        <w:tc>
          <w:tcPr>
            <w:tcW w:w="4414" w:type="dxa"/>
          </w:tcPr>
          <w:p w:rsidR="00BF55D4" w:rsidRDefault="00BF55D4" w:rsidP="002754CD">
            <w:pPr>
              <w:rPr>
                <w:lang w:val="pt-BR"/>
              </w:rPr>
            </w:pPr>
            <w:r>
              <w:rPr>
                <w:lang w:val="pt-BR"/>
              </w:rPr>
              <w:t>probabilidade de ocorrência P(d)</w:t>
            </w:r>
            <w:r w:rsidR="00BA4299">
              <w:rPr>
                <w:lang w:val="pt-BR"/>
              </w:rPr>
              <w:t xml:space="preserve"> [%]</w:t>
            </w:r>
          </w:p>
        </w:tc>
      </w:tr>
      <w:tr w:rsidR="00BF55D4" w:rsidTr="00BF55D4">
        <w:tc>
          <w:tcPr>
            <w:tcW w:w="4414" w:type="dxa"/>
          </w:tcPr>
          <w:p w:rsidR="00BF55D4" w:rsidRDefault="00BF55D4" w:rsidP="002754CD">
            <w:pPr>
              <w:rPr>
                <w:lang w:val="pt-BR"/>
              </w:rPr>
            </w:pPr>
            <w:r>
              <w:rPr>
                <w:lang w:val="pt-BR"/>
              </w:rPr>
              <w:t>1</w:t>
            </w:r>
          </w:p>
        </w:tc>
        <w:tc>
          <w:tcPr>
            <w:tcW w:w="4414" w:type="dxa"/>
          </w:tcPr>
          <w:p w:rsidR="00BF55D4" w:rsidRDefault="00BA4299" w:rsidP="002754CD">
            <w:pPr>
              <w:rPr>
                <w:lang w:val="pt-BR"/>
              </w:rPr>
            </w:pPr>
            <w:r>
              <w:rPr>
                <w:lang w:val="pt-BR"/>
              </w:rPr>
              <w:t>1</w:t>
            </w:r>
          </w:p>
        </w:tc>
      </w:tr>
      <w:tr w:rsidR="00BF55D4" w:rsidTr="00BF55D4">
        <w:tc>
          <w:tcPr>
            <w:tcW w:w="4414" w:type="dxa"/>
          </w:tcPr>
          <w:p w:rsidR="00BF55D4" w:rsidRDefault="00BF55D4" w:rsidP="002754CD">
            <w:pPr>
              <w:rPr>
                <w:lang w:val="pt-BR"/>
              </w:rPr>
            </w:pPr>
            <w:r>
              <w:rPr>
                <w:lang w:val="pt-BR"/>
              </w:rPr>
              <w:t>2</w:t>
            </w:r>
          </w:p>
        </w:tc>
        <w:tc>
          <w:tcPr>
            <w:tcW w:w="4414" w:type="dxa"/>
          </w:tcPr>
          <w:p w:rsidR="00BF55D4" w:rsidRDefault="00BA4299" w:rsidP="002754CD">
            <w:pPr>
              <w:rPr>
                <w:lang w:val="pt-BR"/>
              </w:rPr>
            </w:pPr>
            <w:r>
              <w:rPr>
                <w:lang w:val="pt-BR"/>
              </w:rPr>
              <w:t>4</w:t>
            </w:r>
          </w:p>
        </w:tc>
      </w:tr>
      <w:tr w:rsidR="00BF55D4" w:rsidTr="00BF55D4">
        <w:tc>
          <w:tcPr>
            <w:tcW w:w="4414" w:type="dxa"/>
          </w:tcPr>
          <w:p w:rsidR="00BF55D4" w:rsidRDefault="00BF55D4" w:rsidP="002754CD">
            <w:pPr>
              <w:rPr>
                <w:lang w:val="pt-BR"/>
              </w:rPr>
            </w:pPr>
            <w:r>
              <w:rPr>
                <w:lang w:val="pt-BR"/>
              </w:rPr>
              <w:t>3</w:t>
            </w:r>
          </w:p>
        </w:tc>
        <w:tc>
          <w:tcPr>
            <w:tcW w:w="4414" w:type="dxa"/>
          </w:tcPr>
          <w:p w:rsidR="00BF55D4" w:rsidRDefault="00BA4299" w:rsidP="002754CD">
            <w:pPr>
              <w:rPr>
                <w:lang w:val="pt-BR"/>
              </w:rPr>
            </w:pPr>
            <w:r>
              <w:rPr>
                <w:lang w:val="pt-BR"/>
              </w:rPr>
              <w:t>10</w:t>
            </w:r>
          </w:p>
        </w:tc>
      </w:tr>
      <w:tr w:rsidR="00BF55D4" w:rsidTr="00BF55D4">
        <w:tc>
          <w:tcPr>
            <w:tcW w:w="4414" w:type="dxa"/>
          </w:tcPr>
          <w:p w:rsidR="00BF55D4" w:rsidRDefault="00BF55D4" w:rsidP="002754CD">
            <w:pPr>
              <w:rPr>
                <w:lang w:val="pt-BR"/>
              </w:rPr>
            </w:pPr>
            <w:r>
              <w:rPr>
                <w:lang w:val="pt-BR"/>
              </w:rPr>
              <w:t>4</w:t>
            </w:r>
          </w:p>
        </w:tc>
        <w:tc>
          <w:tcPr>
            <w:tcW w:w="4414" w:type="dxa"/>
          </w:tcPr>
          <w:p w:rsidR="00BF55D4" w:rsidRDefault="00BA4299" w:rsidP="002754CD">
            <w:pPr>
              <w:rPr>
                <w:lang w:val="pt-BR"/>
              </w:rPr>
            </w:pPr>
            <w:r>
              <w:rPr>
                <w:lang w:val="pt-BR"/>
              </w:rPr>
              <w:t>20</w:t>
            </w:r>
          </w:p>
        </w:tc>
      </w:tr>
      <w:tr w:rsidR="00BF55D4" w:rsidTr="00BF55D4">
        <w:tc>
          <w:tcPr>
            <w:tcW w:w="4414" w:type="dxa"/>
          </w:tcPr>
          <w:p w:rsidR="00BF55D4" w:rsidRDefault="00BF55D4" w:rsidP="002754CD">
            <w:pPr>
              <w:rPr>
                <w:lang w:val="pt-BR"/>
              </w:rPr>
            </w:pPr>
            <w:r>
              <w:rPr>
                <w:lang w:val="pt-BR"/>
              </w:rPr>
              <w:t>5</w:t>
            </w:r>
          </w:p>
        </w:tc>
        <w:tc>
          <w:tcPr>
            <w:tcW w:w="4414" w:type="dxa"/>
          </w:tcPr>
          <w:p w:rsidR="00BF55D4" w:rsidRDefault="00BA4299" w:rsidP="002754CD">
            <w:pPr>
              <w:rPr>
                <w:lang w:val="pt-BR"/>
              </w:rPr>
            </w:pPr>
            <w:r>
              <w:rPr>
                <w:lang w:val="pt-BR"/>
              </w:rPr>
              <w:t>30</w:t>
            </w:r>
          </w:p>
        </w:tc>
      </w:tr>
      <w:tr w:rsidR="00BF55D4" w:rsidTr="00BF55D4">
        <w:tc>
          <w:tcPr>
            <w:tcW w:w="4414" w:type="dxa"/>
          </w:tcPr>
          <w:p w:rsidR="00BF55D4" w:rsidRDefault="00BF55D4" w:rsidP="002754CD">
            <w:pPr>
              <w:rPr>
                <w:lang w:val="pt-BR"/>
              </w:rPr>
            </w:pPr>
            <w:r>
              <w:rPr>
                <w:lang w:val="pt-BR"/>
              </w:rPr>
              <w:t>6</w:t>
            </w:r>
          </w:p>
        </w:tc>
        <w:tc>
          <w:tcPr>
            <w:tcW w:w="4414" w:type="dxa"/>
          </w:tcPr>
          <w:p w:rsidR="00BF55D4" w:rsidRDefault="00BA4299" w:rsidP="002754CD">
            <w:pPr>
              <w:rPr>
                <w:lang w:val="pt-BR"/>
              </w:rPr>
            </w:pPr>
            <w:r>
              <w:rPr>
                <w:lang w:val="pt-BR"/>
              </w:rPr>
              <w:t>20</w:t>
            </w:r>
          </w:p>
        </w:tc>
      </w:tr>
      <w:tr w:rsidR="00BF55D4" w:rsidTr="00BF55D4">
        <w:tc>
          <w:tcPr>
            <w:tcW w:w="4414" w:type="dxa"/>
          </w:tcPr>
          <w:p w:rsidR="00BF55D4" w:rsidRDefault="00BF55D4" w:rsidP="002754CD">
            <w:pPr>
              <w:rPr>
                <w:lang w:val="pt-BR"/>
              </w:rPr>
            </w:pPr>
            <w:r>
              <w:rPr>
                <w:lang w:val="pt-BR"/>
              </w:rPr>
              <w:t>7</w:t>
            </w:r>
          </w:p>
        </w:tc>
        <w:tc>
          <w:tcPr>
            <w:tcW w:w="4414" w:type="dxa"/>
          </w:tcPr>
          <w:p w:rsidR="00BF55D4" w:rsidRDefault="00BA4299" w:rsidP="002754CD">
            <w:pPr>
              <w:rPr>
                <w:lang w:val="pt-BR"/>
              </w:rPr>
            </w:pPr>
            <w:r>
              <w:rPr>
                <w:lang w:val="pt-BR"/>
              </w:rPr>
              <w:t>10</w:t>
            </w:r>
          </w:p>
        </w:tc>
      </w:tr>
      <w:tr w:rsidR="00BF55D4" w:rsidTr="00BF55D4">
        <w:tc>
          <w:tcPr>
            <w:tcW w:w="4414" w:type="dxa"/>
          </w:tcPr>
          <w:p w:rsidR="00BF55D4" w:rsidRDefault="00BF55D4" w:rsidP="002754CD">
            <w:pPr>
              <w:rPr>
                <w:lang w:val="pt-BR"/>
              </w:rPr>
            </w:pPr>
            <w:r>
              <w:rPr>
                <w:lang w:val="pt-BR"/>
              </w:rPr>
              <w:t>8</w:t>
            </w:r>
          </w:p>
        </w:tc>
        <w:tc>
          <w:tcPr>
            <w:tcW w:w="4414" w:type="dxa"/>
          </w:tcPr>
          <w:p w:rsidR="00BF55D4" w:rsidRDefault="00BA4299" w:rsidP="002754CD">
            <w:pPr>
              <w:rPr>
                <w:lang w:val="pt-BR"/>
              </w:rPr>
            </w:pPr>
            <w:r>
              <w:rPr>
                <w:lang w:val="pt-BR"/>
              </w:rPr>
              <w:t>4</w:t>
            </w:r>
          </w:p>
        </w:tc>
      </w:tr>
      <w:tr w:rsidR="00BF55D4" w:rsidTr="00BF55D4">
        <w:tc>
          <w:tcPr>
            <w:tcW w:w="4414" w:type="dxa"/>
          </w:tcPr>
          <w:p w:rsidR="00BF55D4" w:rsidRDefault="00BF55D4" w:rsidP="002754CD">
            <w:pPr>
              <w:rPr>
                <w:lang w:val="pt-BR"/>
              </w:rPr>
            </w:pPr>
            <w:r>
              <w:rPr>
                <w:lang w:val="pt-BR"/>
              </w:rPr>
              <w:t>9</w:t>
            </w:r>
          </w:p>
        </w:tc>
        <w:tc>
          <w:tcPr>
            <w:tcW w:w="4414" w:type="dxa"/>
          </w:tcPr>
          <w:p w:rsidR="00BF55D4" w:rsidRDefault="00BA4299" w:rsidP="002754CD">
            <w:pPr>
              <w:rPr>
                <w:lang w:val="pt-BR"/>
              </w:rPr>
            </w:pPr>
            <w:r>
              <w:rPr>
                <w:lang w:val="pt-BR"/>
              </w:rPr>
              <w:t>1</w:t>
            </w:r>
          </w:p>
        </w:tc>
      </w:tr>
    </w:tbl>
    <w:p w:rsidR="00BF55D4" w:rsidRDefault="00BF55D4" w:rsidP="002754CD">
      <w:pPr>
        <w:rPr>
          <w:lang w:val="pt-BR"/>
        </w:rPr>
      </w:pPr>
    </w:p>
    <w:p w:rsidR="0077686C" w:rsidRDefault="0077686C" w:rsidP="002754CD">
      <w:pPr>
        <w:rPr>
          <w:lang w:val="pt-BR"/>
        </w:rPr>
      </w:pPr>
      <w:r>
        <w:rPr>
          <w:lang w:val="pt-BR"/>
        </w:rPr>
        <w:t>A demanda média é determinada pela equação abaixo:</w:t>
      </w:r>
    </w:p>
    <w:p w:rsidR="0077686C" w:rsidRPr="0077686C" w:rsidRDefault="0077686C" w:rsidP="002754CD">
      <w:pPr>
        <w:rPr>
          <w:rFonts w:eastAsiaTheme="minorEastAsia"/>
          <w:lang w:val="pt-BR"/>
        </w:rPr>
      </w:pPr>
      <m:oMathPara>
        <m:oMath>
          <m:r>
            <w:rPr>
              <w:rFonts w:ascii="Cambria Math" w:hAnsi="Cambria Math"/>
              <w:lang w:val="pt-BR"/>
            </w:rPr>
            <m:t xml:space="preserve">Dm= </m:t>
          </m:r>
          <m:f>
            <m:fPr>
              <m:ctrlPr>
                <w:rPr>
                  <w:rFonts w:ascii="Cambria Math" w:hAnsi="Cambria Math"/>
                  <w:i/>
                  <w:lang w:val="pt-BR"/>
                </w:rPr>
              </m:ctrlPr>
            </m:fPr>
            <m:num>
              <m:nary>
                <m:naryPr>
                  <m:chr m:val="∑"/>
                  <m:limLoc m:val="undOvr"/>
                  <m:subHide m:val="1"/>
                  <m:supHide m:val="1"/>
                  <m:ctrlPr>
                    <w:rPr>
                      <w:rFonts w:ascii="Cambria Math" w:hAnsi="Cambria Math"/>
                      <w:i/>
                      <w:lang w:val="pt-BR"/>
                    </w:rPr>
                  </m:ctrlPr>
                </m:naryPr>
                <m:sub/>
                <m:sup/>
                <m:e>
                  <m:r>
                    <w:rPr>
                      <w:rFonts w:ascii="Cambria Math" w:hAnsi="Cambria Math"/>
                      <w:lang w:val="pt-BR"/>
                    </w:rPr>
                    <m:t>d P(d)</m:t>
                  </m:r>
                </m:e>
              </m:nary>
            </m:num>
            <m:den>
              <m:nary>
                <m:naryPr>
                  <m:chr m:val="∑"/>
                  <m:limLoc m:val="undOvr"/>
                  <m:subHide m:val="1"/>
                  <m:supHide m:val="1"/>
                  <m:ctrlPr>
                    <w:rPr>
                      <w:rFonts w:ascii="Cambria Math" w:hAnsi="Cambria Math"/>
                      <w:i/>
                      <w:lang w:val="pt-BR"/>
                    </w:rPr>
                  </m:ctrlPr>
                </m:naryPr>
                <m:sub/>
                <m:sup/>
                <m:e>
                  <m:r>
                    <w:rPr>
                      <w:rFonts w:ascii="Cambria Math" w:hAnsi="Cambria Math"/>
                      <w:lang w:val="pt-BR"/>
                    </w:rPr>
                    <m:t>P(d)</m:t>
                  </m:r>
                </m:e>
              </m:nary>
            </m:den>
          </m:f>
        </m:oMath>
      </m:oMathPara>
    </w:p>
    <w:p w:rsidR="0077686C" w:rsidRDefault="0077686C" w:rsidP="002754CD">
      <w:pPr>
        <w:rPr>
          <w:lang w:val="pt-BR"/>
        </w:rPr>
      </w:pPr>
      <w:r>
        <w:rPr>
          <w:lang w:val="pt-BR"/>
        </w:rPr>
        <w:t>e:</w:t>
      </w:r>
    </w:p>
    <w:p w:rsidR="0077686C" w:rsidRDefault="00B975F5" w:rsidP="002754CD">
      <w:pPr>
        <w:rPr>
          <w:lang w:val="pt-BR"/>
        </w:rPr>
      </w:pPr>
      <m:oMathPara>
        <m:oMath>
          <m:nary>
            <m:naryPr>
              <m:chr m:val="∑"/>
              <m:limLoc m:val="undOvr"/>
              <m:subHide m:val="1"/>
              <m:supHide m:val="1"/>
              <m:ctrlPr>
                <w:rPr>
                  <w:rFonts w:ascii="Cambria Math" w:hAnsi="Cambria Math"/>
                  <w:i/>
                  <w:lang w:val="pt-BR"/>
                </w:rPr>
              </m:ctrlPr>
            </m:naryPr>
            <m:sub/>
            <m:sup/>
            <m:e>
              <m:r>
                <w:rPr>
                  <w:rFonts w:ascii="Cambria Math" w:hAnsi="Cambria Math"/>
                  <w:lang w:val="pt-BR"/>
                </w:rPr>
                <m:t>P</m:t>
              </m:r>
              <m:d>
                <m:dPr>
                  <m:ctrlPr>
                    <w:rPr>
                      <w:rFonts w:ascii="Cambria Math" w:hAnsi="Cambria Math"/>
                      <w:i/>
                      <w:lang w:val="pt-BR"/>
                    </w:rPr>
                  </m:ctrlPr>
                </m:dPr>
                <m:e>
                  <m:r>
                    <w:rPr>
                      <w:rFonts w:ascii="Cambria Math" w:hAnsi="Cambria Math"/>
                      <w:lang w:val="pt-BR"/>
                    </w:rPr>
                    <m:t>d</m:t>
                  </m:r>
                </m:e>
              </m:d>
              <m:r>
                <w:rPr>
                  <w:rFonts w:ascii="Cambria Math" w:hAnsi="Cambria Math"/>
                  <w:lang w:val="pt-BR"/>
                </w:rPr>
                <m:t>=100%</m:t>
              </m:r>
            </m:e>
          </m:nary>
        </m:oMath>
      </m:oMathPara>
    </w:p>
    <w:tbl>
      <w:tblPr>
        <w:tblStyle w:val="Tabelacomgrade"/>
        <w:tblW w:w="0" w:type="auto"/>
        <w:tblLook w:val="04A0" w:firstRow="1" w:lastRow="0" w:firstColumn="1" w:lastColumn="0" w:noHBand="0" w:noVBand="1"/>
      </w:tblPr>
      <w:tblGrid>
        <w:gridCol w:w="8828"/>
      </w:tblGrid>
      <w:tr w:rsidR="00BF55D4" w:rsidTr="00BF55D4">
        <w:tc>
          <w:tcPr>
            <w:tcW w:w="8828" w:type="dxa"/>
          </w:tcPr>
          <w:p w:rsidR="00BF55D4" w:rsidRDefault="00BF55D4" w:rsidP="002754CD">
            <w:pPr>
              <w:rPr>
                <w:lang w:val="pt-BR"/>
              </w:rPr>
            </w:pPr>
            <w:r>
              <w:rPr>
                <w:noProof/>
              </w:rPr>
              <w:lastRenderedPageBreak/>
              <w:drawing>
                <wp:anchor distT="0" distB="0" distL="114300" distR="114300" simplePos="0" relativeHeight="251699200" behindDoc="0" locked="0" layoutInCell="1" allowOverlap="1" wp14:anchorId="59D30B1F" wp14:editId="084085E8">
                  <wp:simplePos x="0" y="0"/>
                  <wp:positionH relativeFrom="column">
                    <wp:posOffset>-6350</wp:posOffset>
                  </wp:positionH>
                  <wp:positionV relativeFrom="paragraph">
                    <wp:posOffset>181610</wp:posOffset>
                  </wp:positionV>
                  <wp:extent cx="4513580" cy="3381375"/>
                  <wp:effectExtent l="0" t="0" r="1270" b="9525"/>
                  <wp:wrapTopAndBottom/>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13580" cy="3381375"/>
                          </a:xfrm>
                          <a:prstGeom prst="rect">
                            <a:avLst/>
                          </a:prstGeom>
                        </pic:spPr>
                      </pic:pic>
                    </a:graphicData>
                  </a:graphic>
                  <wp14:sizeRelH relativeFrom="margin">
                    <wp14:pctWidth>0</wp14:pctWidth>
                  </wp14:sizeRelH>
                  <wp14:sizeRelV relativeFrom="margin">
                    <wp14:pctHeight>0</wp14:pctHeight>
                  </wp14:sizeRelV>
                </wp:anchor>
              </w:drawing>
            </w:r>
          </w:p>
        </w:tc>
      </w:tr>
    </w:tbl>
    <w:p w:rsidR="00BF55D4" w:rsidRDefault="00BF55D4" w:rsidP="002754CD">
      <w:pPr>
        <w:rPr>
          <w:lang w:val="pt-BR"/>
        </w:rPr>
      </w:pPr>
    </w:p>
    <w:p w:rsidR="0077686C" w:rsidRDefault="0077686C" w:rsidP="0077686C">
      <w:pPr>
        <w:rPr>
          <w:lang w:val="pt-BR"/>
        </w:rPr>
      </w:pPr>
      <w:r>
        <w:rPr>
          <w:lang w:val="pt-BR"/>
        </w:rPr>
        <w:t xml:space="preserve">Assim como para o caso em que a demanda é considerada contínua, o valor de reposição de estoque (ROP - </w:t>
      </w:r>
      <w:proofErr w:type="spellStart"/>
      <w:r>
        <w:rPr>
          <w:lang w:val="pt-BR"/>
        </w:rPr>
        <w:t>reorder</w:t>
      </w:r>
      <w:proofErr w:type="spellEnd"/>
      <w:r>
        <w:rPr>
          <w:lang w:val="pt-BR"/>
        </w:rPr>
        <w:t xml:space="preserve"> point) é determinado pela equação abaixo. </w:t>
      </w:r>
    </w:p>
    <w:p w:rsidR="0077686C" w:rsidRDefault="0077686C" w:rsidP="0077686C">
      <w:pPr>
        <w:rPr>
          <w:lang w:val="pt-BR"/>
        </w:rPr>
      </w:pPr>
      <m:oMathPara>
        <m:oMath>
          <m:r>
            <w:rPr>
              <w:rFonts w:ascii="Cambria Math" w:hAnsi="Cambria Math"/>
              <w:lang w:val="pt-BR"/>
            </w:rPr>
            <m:t>R=</m:t>
          </m:r>
          <m:r>
            <w:rPr>
              <w:rFonts w:ascii="Cambria Math" w:eastAsiaTheme="minorEastAsia" w:hAnsi="Cambria Math"/>
              <w:lang w:val="pt-BR"/>
            </w:rPr>
            <m:t>Dm+SS</m:t>
          </m:r>
        </m:oMath>
      </m:oMathPara>
    </w:p>
    <w:p w:rsidR="0077686C" w:rsidRDefault="0077686C" w:rsidP="0077686C">
      <w:pPr>
        <w:rPr>
          <w:lang w:val="pt-BR"/>
        </w:rPr>
      </w:pPr>
      <w:r>
        <w:rPr>
          <w:lang w:val="pt-BR"/>
        </w:rPr>
        <w:t>R : ponto de reposição de estoque</w:t>
      </w:r>
    </w:p>
    <w:p w:rsidR="0077686C" w:rsidRDefault="0077686C" w:rsidP="0077686C">
      <w:pPr>
        <w:rPr>
          <w:lang w:val="pt-BR"/>
        </w:rPr>
      </w:pPr>
      <w:r>
        <w:rPr>
          <w:lang w:val="pt-BR"/>
        </w:rPr>
        <w:t xml:space="preserve">Dm : demanda média </w:t>
      </w:r>
    </w:p>
    <w:p w:rsidR="0077686C" w:rsidRPr="00A327AF" w:rsidRDefault="0077686C" w:rsidP="0077686C">
      <w:pPr>
        <w:rPr>
          <w:lang w:val="pt-BR"/>
        </w:rPr>
      </w:pPr>
      <m:oMath>
        <m:r>
          <w:rPr>
            <w:rFonts w:ascii="Cambria Math" w:hAnsi="Cambria Math"/>
            <w:lang w:val="pt-BR"/>
          </w:rPr>
          <m:t>SS=</m:t>
        </m:r>
      </m:oMath>
      <w:r>
        <w:rPr>
          <w:rFonts w:eastAsiaTheme="minorEastAsia"/>
          <w:lang w:val="pt-BR"/>
        </w:rPr>
        <w:t xml:space="preserve"> : estoque de segurança</w:t>
      </w:r>
    </w:p>
    <w:p w:rsidR="0077686C" w:rsidRDefault="0077686C" w:rsidP="002754CD">
      <w:pPr>
        <w:rPr>
          <w:lang w:val="pt-BR"/>
        </w:rPr>
      </w:pPr>
    </w:p>
    <w:p w:rsidR="0077686C" w:rsidRDefault="0077686C" w:rsidP="0077686C">
      <w:pPr>
        <w:rPr>
          <w:lang w:val="pt-BR"/>
        </w:rPr>
      </w:pPr>
      <w:r w:rsidRPr="002222BD">
        <w:rPr>
          <w:u w:val="single"/>
          <w:lang w:val="pt-BR"/>
        </w:rPr>
        <w:t>abordagem 1)</w:t>
      </w:r>
      <w:r>
        <w:rPr>
          <w:lang w:val="pt-BR"/>
        </w:rPr>
        <w:t xml:space="preserve"> com base na probabilidade de stock out</w:t>
      </w:r>
      <w:r w:rsidR="00B77006">
        <w:rPr>
          <w:lang w:val="pt-BR"/>
        </w:rPr>
        <w:t xml:space="preserve">, </w:t>
      </w:r>
      <w:r w:rsidR="00B77006" w:rsidRPr="00B77006">
        <w:rPr>
          <w:b/>
          <w:lang w:val="pt-BR"/>
        </w:rPr>
        <w:t>nível de serviço</w:t>
      </w:r>
    </w:p>
    <w:p w:rsidR="00FF28E8" w:rsidRDefault="00FF28E8" w:rsidP="002754CD">
      <w:pPr>
        <w:rPr>
          <w:lang w:val="pt-BR"/>
        </w:rPr>
      </w:pPr>
      <w:r>
        <w:rPr>
          <w:lang w:val="pt-BR"/>
        </w:rPr>
        <w:t>A probabilidade da demanda superar um determinado valor de referência D é dada por:</w:t>
      </w:r>
    </w:p>
    <w:p w:rsidR="00FF28E8" w:rsidRPr="00FF28E8" w:rsidRDefault="00FF28E8" w:rsidP="002754CD">
      <w:pPr>
        <w:rPr>
          <w:rFonts w:eastAsiaTheme="minorEastAsia"/>
          <w:lang w:val="pt-BR"/>
        </w:rPr>
      </w:pPr>
      <m:oMathPara>
        <m:oMathParaPr>
          <m:jc m:val="left"/>
        </m:oMathParaPr>
        <m:oMath>
          <m:r>
            <w:rPr>
              <w:rFonts w:ascii="Cambria Math" w:hAnsi="Cambria Math"/>
              <w:lang w:val="pt-BR"/>
            </w:rPr>
            <m:t>Probabilidade de (d&gt;D)</m:t>
          </m:r>
          <m:nary>
            <m:naryPr>
              <m:chr m:val="∑"/>
              <m:limLoc m:val="undOvr"/>
              <m:ctrlPr>
                <w:rPr>
                  <w:rFonts w:ascii="Cambria Math" w:hAnsi="Cambria Math"/>
                  <w:i/>
                  <w:lang w:val="pt-BR"/>
                </w:rPr>
              </m:ctrlPr>
            </m:naryPr>
            <m:sub>
              <m:r>
                <w:rPr>
                  <w:rFonts w:ascii="Cambria Math" w:hAnsi="Cambria Math"/>
                  <w:lang w:val="pt-BR"/>
                </w:rPr>
                <m:t>d&gt;D</m:t>
              </m:r>
            </m:sub>
            <m:sup>
              <m:r>
                <w:rPr>
                  <w:rFonts w:ascii="Cambria Math" w:hAnsi="Cambria Math"/>
                  <w:lang w:val="pt-BR"/>
                </w:rPr>
                <m:t>Dmax</m:t>
              </m:r>
            </m:sup>
            <m:e>
              <m:r>
                <w:rPr>
                  <w:rFonts w:ascii="Cambria Math" w:hAnsi="Cambria Math"/>
                  <w:lang w:val="pt-BR"/>
                </w:rPr>
                <m:t>P(d)</m:t>
              </m:r>
            </m:e>
          </m:nary>
        </m:oMath>
      </m:oMathPara>
    </w:p>
    <w:p w:rsidR="00FF28E8" w:rsidRDefault="00FF28E8" w:rsidP="002754CD">
      <w:pPr>
        <w:rPr>
          <w:rFonts w:eastAsiaTheme="minorEastAsia"/>
          <w:lang w:val="pt-BR"/>
        </w:rPr>
      </w:pPr>
      <w:r>
        <w:rPr>
          <w:rFonts w:eastAsiaTheme="minorEastAsia"/>
          <w:lang w:val="pt-BR"/>
        </w:rPr>
        <w:t xml:space="preserve">Assim, para um determinado valor de R (valor de reposição) ou de SS (estoque de segurança), a probabilidade de stock out </w:t>
      </w:r>
      <w:r w:rsidR="00DB0CF9">
        <w:rPr>
          <w:rFonts w:eastAsiaTheme="minorEastAsia"/>
          <w:lang w:val="pt-BR"/>
        </w:rPr>
        <w:t>é determinada pela probabilidade de ocorrência de (d &gt; ( R = Dm + SS))</w:t>
      </w:r>
    </w:p>
    <w:p w:rsidR="00DB0CF9" w:rsidRDefault="00DB0CF9" w:rsidP="002754CD">
      <w:pPr>
        <w:rPr>
          <w:rFonts w:eastAsiaTheme="minorEastAsia"/>
          <w:lang w:val="pt-BR"/>
        </w:rPr>
      </w:pPr>
    </w:p>
    <w:p w:rsidR="00DB0CF9" w:rsidRDefault="00DB0CF9" w:rsidP="002754CD">
      <w:pPr>
        <w:rPr>
          <w:lang w:val="pt-BR"/>
        </w:rPr>
      </w:pPr>
      <w:r>
        <w:rPr>
          <w:rFonts w:eastAsiaTheme="minorEastAsia"/>
          <w:lang w:val="pt-BR"/>
        </w:rPr>
        <w:t xml:space="preserve">abordagem 2) </w:t>
      </w:r>
      <w:r>
        <w:rPr>
          <w:lang w:val="pt-BR"/>
        </w:rPr>
        <w:t>com base no E{s}</w:t>
      </w:r>
      <w:r w:rsidR="00B77006">
        <w:rPr>
          <w:lang w:val="pt-BR"/>
        </w:rPr>
        <w:t xml:space="preserve">/Q, </w:t>
      </w:r>
      <w:proofErr w:type="spellStart"/>
      <w:r w:rsidR="00B77006" w:rsidRPr="00B77006">
        <w:rPr>
          <w:b/>
          <w:lang w:val="pt-BR"/>
        </w:rPr>
        <w:t>customer</w:t>
      </w:r>
      <w:proofErr w:type="spellEnd"/>
      <w:r w:rsidR="00B77006" w:rsidRPr="00B77006">
        <w:rPr>
          <w:b/>
          <w:lang w:val="pt-BR"/>
        </w:rPr>
        <w:t xml:space="preserve"> </w:t>
      </w:r>
      <w:proofErr w:type="spellStart"/>
      <w:r w:rsidR="00B77006" w:rsidRPr="00B77006">
        <w:rPr>
          <w:b/>
          <w:lang w:val="pt-BR"/>
        </w:rPr>
        <w:t>service</w:t>
      </w:r>
      <w:proofErr w:type="spellEnd"/>
      <w:r w:rsidR="00B77006" w:rsidRPr="00B77006">
        <w:rPr>
          <w:b/>
          <w:lang w:val="pt-BR"/>
        </w:rPr>
        <w:t xml:space="preserve"> </w:t>
      </w:r>
      <w:proofErr w:type="spellStart"/>
      <w:r w:rsidR="00B77006" w:rsidRPr="00B77006">
        <w:rPr>
          <w:b/>
          <w:lang w:val="pt-BR"/>
        </w:rPr>
        <w:t>level</w:t>
      </w:r>
      <w:proofErr w:type="spellEnd"/>
    </w:p>
    <w:p w:rsidR="00DB0CF9" w:rsidRDefault="00DB0CF9" w:rsidP="002754CD">
      <w:pPr>
        <w:rPr>
          <w:lang w:val="pt-BR"/>
        </w:rPr>
      </w:pPr>
      <w:r>
        <w:rPr>
          <w:lang w:val="pt-BR"/>
        </w:rPr>
        <w:lastRenderedPageBreak/>
        <w:t>Para o caso em que a demanda é representada por uma distribuição discreta, o número esperado de unidades faltantes em estoque é determinado por:</w:t>
      </w:r>
    </w:p>
    <w:p w:rsidR="00DB0CF9" w:rsidRPr="00DB0CF9" w:rsidRDefault="00DB0CF9" w:rsidP="002754CD">
      <w:pPr>
        <w:rPr>
          <w:rFonts w:eastAsiaTheme="minorEastAsia"/>
          <w:lang w:val="pt-BR"/>
        </w:rPr>
      </w:pPr>
      <m:oMathPara>
        <m:oMathParaPr>
          <m:jc m:val="left"/>
        </m:oMathParaPr>
        <m:oMath>
          <m:r>
            <w:rPr>
              <w:rFonts w:ascii="Cambria Math" w:hAnsi="Cambria Math"/>
              <w:lang w:val="pt-BR"/>
            </w:rPr>
            <m:t>E</m:t>
          </m:r>
          <m:d>
            <m:dPr>
              <m:begChr m:val="{"/>
              <m:endChr m:val="}"/>
              <m:ctrlPr>
                <w:rPr>
                  <w:rFonts w:ascii="Cambria Math" w:hAnsi="Cambria Math"/>
                  <w:i/>
                  <w:lang w:val="pt-BR"/>
                </w:rPr>
              </m:ctrlPr>
            </m:dPr>
            <m:e>
              <m:r>
                <w:rPr>
                  <w:rFonts w:ascii="Cambria Math" w:hAnsi="Cambria Math"/>
                  <w:lang w:val="pt-BR"/>
                </w:rPr>
                <m:t>s</m:t>
              </m:r>
            </m:e>
          </m:d>
          <m:r>
            <w:rPr>
              <w:rFonts w:ascii="Cambria Math" w:hAnsi="Cambria Math"/>
              <w:lang w:val="pt-BR"/>
            </w:rPr>
            <m:t>=</m:t>
          </m:r>
          <m:nary>
            <m:naryPr>
              <m:chr m:val="∑"/>
              <m:limLoc m:val="undOvr"/>
              <m:ctrlPr>
                <w:rPr>
                  <w:rFonts w:ascii="Cambria Math" w:hAnsi="Cambria Math"/>
                  <w:i/>
                  <w:lang w:val="pt-BR"/>
                </w:rPr>
              </m:ctrlPr>
            </m:naryPr>
            <m:sub>
              <m:r>
                <w:rPr>
                  <w:rFonts w:ascii="Cambria Math" w:hAnsi="Cambria Math"/>
                  <w:lang w:val="pt-BR"/>
                </w:rPr>
                <m:t>d=R+1</m:t>
              </m:r>
            </m:sub>
            <m:sup>
              <m:r>
                <w:rPr>
                  <w:rFonts w:ascii="Cambria Math" w:hAnsi="Cambria Math"/>
                  <w:lang w:val="pt-BR"/>
                </w:rPr>
                <m:t>Dmax</m:t>
              </m:r>
            </m:sup>
            <m:e>
              <m:r>
                <w:rPr>
                  <w:rFonts w:ascii="Cambria Math" w:hAnsi="Cambria Math"/>
                  <w:lang w:val="pt-BR"/>
                </w:rPr>
                <m:t>P(d)(d-R)</m:t>
              </m:r>
            </m:e>
          </m:nary>
        </m:oMath>
      </m:oMathPara>
    </w:p>
    <w:p w:rsidR="00DB0CF9" w:rsidRDefault="00DB0CF9" w:rsidP="002754CD">
      <w:pPr>
        <w:rPr>
          <w:rFonts w:eastAsiaTheme="minorEastAsia"/>
          <w:lang w:val="pt-BR"/>
        </w:rPr>
      </w:pPr>
    </w:p>
    <w:p w:rsidR="00DB0CF9" w:rsidRDefault="00DB0CF9" w:rsidP="002754CD">
      <w:pPr>
        <w:rPr>
          <w:rFonts w:eastAsiaTheme="minorEastAsia"/>
          <w:lang w:val="pt-BR"/>
        </w:rPr>
      </w:pPr>
      <w:r>
        <w:rPr>
          <w:rFonts w:eastAsiaTheme="minorEastAsia"/>
          <w:lang w:val="pt-BR"/>
        </w:rPr>
        <w:t xml:space="preserve">Desta forma, para um determinado valor de R ou de SS é possível determinar o </w:t>
      </w:r>
      <w:proofErr w:type="spellStart"/>
      <w:r w:rsidR="00237905">
        <w:rPr>
          <w:rFonts w:eastAsiaTheme="minorEastAsia"/>
          <w:lang w:val="pt-BR"/>
        </w:rPr>
        <w:t>CSL</w:t>
      </w:r>
      <w:proofErr w:type="spellEnd"/>
      <w:r>
        <w:rPr>
          <w:rFonts w:eastAsiaTheme="minorEastAsia"/>
          <w:lang w:val="pt-BR"/>
        </w:rPr>
        <w:t xml:space="preserve"> garantido através de:</w:t>
      </w:r>
    </w:p>
    <w:p w:rsidR="00DB0CF9" w:rsidRPr="000F7A04" w:rsidRDefault="00237905" w:rsidP="002754CD">
      <w:pPr>
        <w:rPr>
          <w:rFonts w:eastAsiaTheme="minorEastAsia"/>
          <w:lang w:val="pt-BR"/>
        </w:rPr>
      </w:pPr>
      <m:oMathPara>
        <m:oMathParaPr>
          <m:jc m:val="left"/>
        </m:oMathParaPr>
        <m:oMath>
          <m:r>
            <w:rPr>
              <w:rFonts w:ascii="Cambria Math" w:hAnsi="Cambria Math"/>
              <w:lang w:val="pt-BR"/>
            </w:rPr>
            <m:t>CSL=100</m:t>
          </m:r>
          <m:d>
            <m:dPr>
              <m:ctrlPr>
                <w:rPr>
                  <w:rFonts w:ascii="Cambria Math" w:hAnsi="Cambria Math"/>
                  <w:i/>
                  <w:lang w:val="pt-BR"/>
                </w:rPr>
              </m:ctrlPr>
            </m:dPr>
            <m:e>
              <m:r>
                <w:rPr>
                  <w:rFonts w:ascii="Cambria Math" w:hAnsi="Cambria Math"/>
                  <w:lang w:val="pt-BR"/>
                </w:rPr>
                <m:t>1-</m:t>
              </m:r>
              <m:f>
                <m:fPr>
                  <m:ctrlPr>
                    <w:rPr>
                      <w:rFonts w:ascii="Cambria Math" w:hAnsi="Cambria Math"/>
                      <w:i/>
                      <w:lang w:val="pt-BR"/>
                    </w:rPr>
                  </m:ctrlPr>
                </m:fPr>
                <m:num>
                  <m:r>
                    <w:rPr>
                      <w:rFonts w:ascii="Cambria Math" w:hAnsi="Cambria Math"/>
                      <w:lang w:val="pt-BR"/>
                    </w:rPr>
                    <m:t>1</m:t>
                  </m:r>
                </m:num>
                <m:den>
                  <m:r>
                    <w:rPr>
                      <w:rFonts w:ascii="Cambria Math" w:hAnsi="Cambria Math"/>
                      <w:lang w:val="pt-BR"/>
                    </w:rPr>
                    <m:t>Q</m:t>
                  </m:r>
                </m:den>
              </m:f>
              <m:r>
                <w:rPr>
                  <w:rFonts w:ascii="Cambria Math" w:hAnsi="Cambria Math"/>
                  <w:lang w:val="pt-BR"/>
                </w:rPr>
                <m:t>E{s}</m:t>
              </m:r>
            </m:e>
          </m:d>
        </m:oMath>
      </m:oMathPara>
    </w:p>
    <w:p w:rsidR="000F7A04" w:rsidRDefault="000F7A04" w:rsidP="002754CD">
      <w:pPr>
        <w:rPr>
          <w:rFonts w:eastAsiaTheme="minorEastAsia"/>
          <w:lang w:val="pt-BR"/>
        </w:rPr>
      </w:pPr>
    </w:p>
    <w:p w:rsidR="000F7A04" w:rsidRDefault="000F7A04">
      <w:pPr>
        <w:rPr>
          <w:rFonts w:eastAsiaTheme="minorEastAsia"/>
          <w:lang w:val="pt-BR"/>
        </w:rPr>
      </w:pPr>
      <w:r>
        <w:rPr>
          <w:rFonts w:eastAsiaTheme="minorEastAsia"/>
          <w:lang w:val="pt-BR"/>
        </w:rPr>
        <w:br w:type="page"/>
      </w:r>
    </w:p>
    <w:p w:rsidR="000F7A04" w:rsidRDefault="000F7A04" w:rsidP="002754CD">
      <w:pPr>
        <w:rPr>
          <w:lang w:val="pt-BR"/>
        </w:rPr>
      </w:pPr>
      <w:r>
        <w:rPr>
          <w:lang w:val="pt-BR"/>
        </w:rPr>
        <w:lastRenderedPageBreak/>
        <w:t>Exercícios:</w:t>
      </w:r>
    </w:p>
    <w:p w:rsidR="000F7A04" w:rsidRDefault="000F7A04" w:rsidP="002754CD">
      <w:pPr>
        <w:rPr>
          <w:lang w:val="pt-BR"/>
        </w:rPr>
      </w:pPr>
      <w:r>
        <w:rPr>
          <w:lang w:val="pt-BR"/>
        </w:rPr>
        <w:t>1) Considere que:</w:t>
      </w:r>
    </w:p>
    <w:p w:rsidR="000F7A04" w:rsidRDefault="000F7A04" w:rsidP="002754CD">
      <w:pPr>
        <w:rPr>
          <w:lang w:val="pt-BR"/>
        </w:rPr>
      </w:pPr>
      <w:r>
        <w:rPr>
          <w:lang w:val="pt-BR"/>
        </w:rPr>
        <w:t xml:space="preserve">- a demanda é representada por uma distribuição normal contínua com valor médio igual a 1.000 unidades/sem e desvio padrão igual a 20 </w:t>
      </w:r>
      <w:proofErr w:type="spellStart"/>
      <w:r>
        <w:rPr>
          <w:lang w:val="pt-BR"/>
        </w:rPr>
        <w:t>unid</w:t>
      </w:r>
      <w:proofErr w:type="spellEnd"/>
      <w:r>
        <w:rPr>
          <w:lang w:val="pt-BR"/>
        </w:rPr>
        <w:t>/sem;</w:t>
      </w:r>
    </w:p>
    <w:p w:rsidR="000F7A04" w:rsidRDefault="000F7A04" w:rsidP="002754CD">
      <w:pPr>
        <w:rPr>
          <w:lang w:val="pt-BR"/>
        </w:rPr>
      </w:pPr>
      <w:r>
        <w:rPr>
          <w:lang w:val="pt-BR"/>
        </w:rPr>
        <w:t>- o intervalo necessário para realizar a reposição (lead time) é igual a 2 sem</w:t>
      </w:r>
    </w:p>
    <w:p w:rsidR="00EB39B6" w:rsidRDefault="00EB39B6" w:rsidP="00EB39B6">
      <w:pPr>
        <w:rPr>
          <w:lang w:val="pt-BR"/>
        </w:rPr>
      </w:pPr>
      <w:r>
        <w:rPr>
          <w:lang w:val="pt-BR"/>
        </w:rPr>
        <w:t>(a) determine o valor do ponto de reposição de forma que a cada 20 ciclos de reposição não ocorra mais do que uma indisponibilidade de estoque para entrega imediata; determine o estoque de segurança necessário; determine qual o valor de demanda que viola tal condição</w:t>
      </w:r>
    </w:p>
    <w:p w:rsidR="00BE05DF" w:rsidRDefault="00BE05DF" w:rsidP="00BE05DF">
      <w:pPr>
        <w:ind w:left="720"/>
        <w:rPr>
          <w:lang w:val="pt-BR"/>
        </w:rPr>
      </w:pPr>
      <w:r>
        <w:rPr>
          <w:lang w:val="pt-BR"/>
        </w:rPr>
        <w:t>repita o procedimento para:</w:t>
      </w:r>
    </w:p>
    <w:p w:rsidR="00BE05DF" w:rsidRDefault="00BE05DF" w:rsidP="00BE05DF">
      <w:pPr>
        <w:ind w:left="720"/>
        <w:rPr>
          <w:lang w:val="pt-BR"/>
        </w:rPr>
      </w:pPr>
      <w:r>
        <w:rPr>
          <w:lang w:val="pt-BR"/>
        </w:rPr>
        <w:t>- garantir que a cada 50 ciclos de reposição não ocorram mais do que 3 indisponibilidades de estoque</w:t>
      </w:r>
    </w:p>
    <w:p w:rsidR="00BE05DF" w:rsidRDefault="00BE05DF" w:rsidP="00BE05DF">
      <w:pPr>
        <w:ind w:left="720"/>
        <w:rPr>
          <w:lang w:val="pt-BR"/>
        </w:rPr>
      </w:pPr>
      <w:r>
        <w:rPr>
          <w:lang w:val="pt-BR"/>
        </w:rPr>
        <w:t>- garantir um nível de serviço</w:t>
      </w:r>
      <w:r w:rsidR="000960C8">
        <w:rPr>
          <w:lang w:val="pt-BR"/>
        </w:rPr>
        <w:t xml:space="preserve"> mínimo</w:t>
      </w:r>
      <w:r>
        <w:rPr>
          <w:lang w:val="pt-BR"/>
        </w:rPr>
        <w:t xml:space="preserve"> de 90%</w:t>
      </w:r>
    </w:p>
    <w:p w:rsidR="00BE05DF" w:rsidRDefault="00BE05DF" w:rsidP="00BE05DF">
      <w:pPr>
        <w:ind w:left="720"/>
        <w:rPr>
          <w:lang w:val="pt-BR"/>
        </w:rPr>
      </w:pPr>
      <w:r>
        <w:rPr>
          <w:lang w:val="pt-BR"/>
        </w:rPr>
        <w:t>- garantir uma probabilidade de stock out inferior a 15%</w:t>
      </w:r>
    </w:p>
    <w:p w:rsidR="00BE05DF" w:rsidRDefault="00BE05DF" w:rsidP="00BE05DF">
      <w:pPr>
        <w:ind w:left="720"/>
        <w:rPr>
          <w:lang w:val="pt-BR"/>
        </w:rPr>
      </w:pPr>
      <w:r>
        <w:rPr>
          <w:lang w:val="pt-BR"/>
        </w:rPr>
        <w:t>- garantir que a cada 20 ciclos de reposição não ocorram mais do que 1 indisponibilidade de estoque</w:t>
      </w:r>
      <w:r w:rsidR="000960C8">
        <w:rPr>
          <w:lang w:val="pt-BR"/>
        </w:rPr>
        <w:t xml:space="preserve">, considerando que: </w:t>
      </w:r>
      <w:r>
        <w:rPr>
          <w:lang w:val="pt-BR"/>
        </w:rPr>
        <w:t xml:space="preserve">a demanda média é igual a </w:t>
      </w:r>
      <w:r w:rsidR="000960C8">
        <w:rPr>
          <w:lang w:val="pt-BR"/>
        </w:rPr>
        <w:t xml:space="preserve">1.000 </w:t>
      </w:r>
      <w:proofErr w:type="spellStart"/>
      <w:r w:rsidR="000960C8">
        <w:rPr>
          <w:lang w:val="pt-BR"/>
        </w:rPr>
        <w:t>unid</w:t>
      </w:r>
      <w:proofErr w:type="spellEnd"/>
      <w:r w:rsidR="000960C8">
        <w:rPr>
          <w:lang w:val="pt-BR"/>
        </w:rPr>
        <w:t>/sem</w:t>
      </w:r>
      <w:r w:rsidR="005421BC">
        <w:rPr>
          <w:lang w:val="pt-BR"/>
        </w:rPr>
        <w:t>;</w:t>
      </w:r>
      <w:r w:rsidR="000960C8">
        <w:rPr>
          <w:lang w:val="pt-BR"/>
        </w:rPr>
        <w:t xml:space="preserve"> o desvio padrão da demanda é igual a </w:t>
      </w:r>
      <w:r w:rsidR="005421BC">
        <w:rPr>
          <w:lang w:val="pt-BR"/>
        </w:rPr>
        <w:t xml:space="preserve">150 </w:t>
      </w:r>
      <w:proofErr w:type="spellStart"/>
      <w:r w:rsidR="005421BC">
        <w:rPr>
          <w:lang w:val="pt-BR"/>
        </w:rPr>
        <w:t>unid</w:t>
      </w:r>
      <w:proofErr w:type="spellEnd"/>
      <w:r w:rsidR="005421BC">
        <w:rPr>
          <w:lang w:val="pt-BR"/>
        </w:rPr>
        <w:t>/mês; o intervalo necessário para realizar a reposição é igual a 7 dias úteis; 1 mês = 4,5 semanas; 1 semana = 5 dias úteis</w:t>
      </w:r>
    </w:p>
    <w:p w:rsidR="000E4528" w:rsidRDefault="000E4528" w:rsidP="002754CD">
      <w:pPr>
        <w:rPr>
          <w:lang w:val="pt-BR"/>
        </w:rPr>
      </w:pPr>
    </w:p>
    <w:p w:rsidR="000F7A04" w:rsidRDefault="000F7A04" w:rsidP="002754CD">
      <w:pPr>
        <w:rPr>
          <w:lang w:val="pt-BR"/>
        </w:rPr>
      </w:pPr>
      <w:r>
        <w:rPr>
          <w:lang w:val="pt-BR"/>
        </w:rPr>
        <w:t xml:space="preserve">(b) determine o nível </w:t>
      </w:r>
      <w:r w:rsidR="00BE05DF">
        <w:rPr>
          <w:lang w:val="pt-BR"/>
        </w:rPr>
        <w:t>serviço</w:t>
      </w:r>
      <w:r>
        <w:rPr>
          <w:lang w:val="pt-BR"/>
        </w:rPr>
        <w:t xml:space="preserve"> alcançado se o estoque de segurança é estabelecido em 3</w:t>
      </w:r>
      <w:r w:rsidR="001B7B9D">
        <w:rPr>
          <w:lang w:val="pt-BR"/>
        </w:rPr>
        <w:t>1</w:t>
      </w:r>
      <w:r>
        <w:rPr>
          <w:lang w:val="pt-BR"/>
        </w:rPr>
        <w:t xml:space="preserve"> </w:t>
      </w:r>
      <w:proofErr w:type="spellStart"/>
      <w:r>
        <w:rPr>
          <w:lang w:val="pt-BR"/>
        </w:rPr>
        <w:t>unid</w:t>
      </w:r>
      <w:proofErr w:type="spellEnd"/>
      <w:r w:rsidR="006F66BC">
        <w:rPr>
          <w:lang w:val="pt-BR"/>
        </w:rPr>
        <w:t>; a demand</w:t>
      </w:r>
      <w:r w:rsidR="00EB39B6">
        <w:rPr>
          <w:lang w:val="pt-BR"/>
        </w:rPr>
        <w:t>a média que viola tal condição</w:t>
      </w:r>
    </w:p>
    <w:p w:rsidR="00EB39B6" w:rsidRDefault="00EB39B6" w:rsidP="002754CD">
      <w:pPr>
        <w:rPr>
          <w:lang w:val="pt-BR"/>
        </w:rPr>
      </w:pPr>
    </w:p>
    <w:p w:rsidR="00EB39B6" w:rsidRDefault="00EB39B6" w:rsidP="00EB39B6">
      <w:pPr>
        <w:rPr>
          <w:lang w:val="pt-BR"/>
        </w:rPr>
      </w:pPr>
      <w:r>
        <w:rPr>
          <w:lang w:val="pt-BR"/>
        </w:rPr>
        <w:t xml:space="preserve">(c) determine o intervalo máximo para reabastecimento se o nível serviço desejado é igual a 95% e o estoque de segurança é estabelecido em 31 </w:t>
      </w:r>
      <w:proofErr w:type="spellStart"/>
      <w:r>
        <w:rPr>
          <w:lang w:val="pt-BR"/>
        </w:rPr>
        <w:t>unid</w:t>
      </w:r>
      <w:proofErr w:type="spellEnd"/>
      <w:r>
        <w:rPr>
          <w:lang w:val="pt-BR"/>
        </w:rPr>
        <w:t xml:space="preserve">, especifique tal informação em "sem" e em "dia útil"; determine a demanda média que viola tal condição; </w:t>
      </w:r>
    </w:p>
    <w:p w:rsidR="00EB39B6" w:rsidRDefault="00EB39B6" w:rsidP="002754CD">
      <w:pPr>
        <w:rPr>
          <w:lang w:val="pt-BR"/>
        </w:rPr>
      </w:pPr>
    </w:p>
    <w:p w:rsidR="000F7A04" w:rsidRDefault="000F7A04" w:rsidP="002754CD">
      <w:pPr>
        <w:rPr>
          <w:lang w:val="pt-BR"/>
        </w:rPr>
      </w:pPr>
    </w:p>
    <w:p w:rsidR="000F7A04" w:rsidRDefault="000F7A04" w:rsidP="002754CD">
      <w:pPr>
        <w:rPr>
          <w:lang w:val="pt-BR"/>
        </w:rPr>
      </w:pPr>
      <w:r>
        <w:rPr>
          <w:lang w:val="pt-BR"/>
        </w:rPr>
        <w:t>(</w:t>
      </w:r>
      <w:r w:rsidR="00EB39B6">
        <w:rPr>
          <w:lang w:val="pt-BR"/>
        </w:rPr>
        <w:t>d</w:t>
      </w:r>
      <w:r>
        <w:rPr>
          <w:lang w:val="pt-BR"/>
        </w:rPr>
        <w:t>) determine a quantidade de reposição quando, o custo de manutenção de estoque é igual a ____________, o custo de preparação de ordem de reposição é igual a ____________, o custo de operar com estoque negativo é igual a infinito</w:t>
      </w:r>
    </w:p>
    <w:p w:rsidR="00EB39B6" w:rsidRDefault="00EB39B6" w:rsidP="002754CD">
      <w:pPr>
        <w:rPr>
          <w:lang w:val="pt-BR"/>
        </w:rPr>
      </w:pPr>
    </w:p>
    <w:p w:rsidR="009C63F0" w:rsidRDefault="00EB39B6" w:rsidP="009C63F0">
      <w:pPr>
        <w:rPr>
          <w:lang w:val="pt-BR"/>
        </w:rPr>
      </w:pPr>
      <w:r>
        <w:rPr>
          <w:lang w:val="pt-BR"/>
        </w:rPr>
        <w:t xml:space="preserve">(e) </w:t>
      </w:r>
      <w:r w:rsidR="009C63F0">
        <w:rPr>
          <w:lang w:val="pt-BR"/>
        </w:rPr>
        <w:t>determine o valor do ponto de reposição de forma que a cada ciclo de reposição não ocorra mais do que 4 unidades faltantes para entrega imediata</w:t>
      </w:r>
    </w:p>
    <w:p w:rsidR="009C63F0" w:rsidRDefault="009C63F0" w:rsidP="009C63F0">
      <w:pPr>
        <w:rPr>
          <w:lang w:val="pt-BR"/>
        </w:rPr>
      </w:pPr>
    </w:p>
    <w:p w:rsidR="000F7A04" w:rsidRDefault="000F7A04" w:rsidP="002754CD">
      <w:pPr>
        <w:rPr>
          <w:lang w:val="pt-BR"/>
        </w:rPr>
      </w:pPr>
      <w:r>
        <w:rPr>
          <w:lang w:val="pt-BR"/>
        </w:rPr>
        <w:lastRenderedPageBreak/>
        <w:t>Resolução:</w:t>
      </w:r>
    </w:p>
    <w:p w:rsidR="006F66BC" w:rsidRPr="00B77006" w:rsidRDefault="006F66BC" w:rsidP="006F66BC">
      <w:pPr>
        <w:rPr>
          <w:u w:val="single"/>
          <w:lang w:val="pt-BR"/>
        </w:rPr>
      </w:pPr>
      <w:r w:rsidRPr="00B77006">
        <w:rPr>
          <w:u w:val="single"/>
          <w:lang w:val="pt-BR"/>
        </w:rPr>
        <w:t>(a) determine o valor do ponto de reposição de forma que a cada 20 ciclos de reposição não ocorra mais do que uma indisponibilidade de estoque para entrega imediata; determine o estoque de segurança necessário; determine qual o valor de demanda que viola tal condição</w:t>
      </w:r>
    </w:p>
    <w:tbl>
      <w:tblPr>
        <w:tblStyle w:val="Tabelacomgrade"/>
        <w:tblW w:w="0" w:type="auto"/>
        <w:tblLook w:val="04A0" w:firstRow="1" w:lastRow="0" w:firstColumn="1" w:lastColumn="0" w:noHBand="0" w:noVBand="1"/>
      </w:tblPr>
      <w:tblGrid>
        <w:gridCol w:w="8828"/>
      </w:tblGrid>
      <w:tr w:rsidR="000F7A04" w:rsidRPr="006B3840" w:rsidTr="000F7A04">
        <w:tc>
          <w:tcPr>
            <w:tcW w:w="8828" w:type="dxa"/>
          </w:tcPr>
          <w:p w:rsidR="000F7A04" w:rsidRDefault="000E4528" w:rsidP="002754CD">
            <w:pPr>
              <w:rPr>
                <w:lang w:val="pt-BR"/>
              </w:rPr>
            </w:pPr>
            <w:r>
              <w:rPr>
                <w:noProof/>
              </w:rPr>
              <w:drawing>
                <wp:anchor distT="0" distB="0" distL="114300" distR="114300" simplePos="0" relativeHeight="251700224" behindDoc="0" locked="0" layoutInCell="1" allowOverlap="1">
                  <wp:simplePos x="0" y="0"/>
                  <wp:positionH relativeFrom="column">
                    <wp:posOffset>-65405</wp:posOffset>
                  </wp:positionH>
                  <wp:positionV relativeFrom="paragraph">
                    <wp:posOffset>175260</wp:posOffset>
                  </wp:positionV>
                  <wp:extent cx="2624455" cy="1514475"/>
                  <wp:effectExtent l="0" t="0" r="4445" b="9525"/>
                  <wp:wrapTopAndBottom/>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st Norma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24455" cy="1514475"/>
                          </a:xfrm>
                          <a:prstGeom prst="rect">
                            <a:avLst/>
                          </a:prstGeom>
                        </pic:spPr>
                      </pic:pic>
                    </a:graphicData>
                  </a:graphic>
                  <wp14:sizeRelH relativeFrom="margin">
                    <wp14:pctWidth>0</wp14:pctWidth>
                  </wp14:sizeRelH>
                  <wp14:sizeRelV relativeFrom="margin">
                    <wp14:pctHeight>0</wp14:pctHeight>
                  </wp14:sizeRelV>
                </wp:anchor>
              </w:drawing>
            </w:r>
          </w:p>
        </w:tc>
      </w:tr>
    </w:tbl>
    <w:p w:rsidR="000F7A04" w:rsidRDefault="000F7A04" w:rsidP="002754CD">
      <w:pPr>
        <w:rPr>
          <w:lang w:val="pt-BR"/>
        </w:rPr>
      </w:pPr>
    </w:p>
    <w:p w:rsidR="000E4528" w:rsidRDefault="002D7596" w:rsidP="002D7596">
      <w:pPr>
        <w:rPr>
          <w:lang w:val="pt-BR"/>
        </w:rPr>
      </w:pPr>
      <w:r>
        <w:rPr>
          <w:lang w:val="pt-BR"/>
        </w:rPr>
        <w:t>"a cada 20 ciclos de reposição não ocorra mais do que uma indisponibilidade de estoque para entrega imediata"</w:t>
      </w:r>
    </w:p>
    <w:p w:rsidR="002D7596" w:rsidRDefault="002D7596" w:rsidP="002D7596">
      <w:pPr>
        <w:rPr>
          <w:lang w:val="pt-BR"/>
        </w:rPr>
      </w:pPr>
      <w:r>
        <w:rPr>
          <w:lang w:val="pt-BR"/>
        </w:rPr>
        <w:t>isto corresponde a especificar que a probabilidade de ocorrência de "stock out" (indisponibilidade de estoque em mãos) é igual a "1/20 = 0,05" ou seja 5%</w:t>
      </w:r>
    </w:p>
    <w:p w:rsidR="002D7596" w:rsidRDefault="002D7596" w:rsidP="002D7596">
      <w:pPr>
        <w:rPr>
          <w:lang w:val="pt-BR"/>
        </w:rPr>
      </w:pPr>
      <w:r>
        <w:rPr>
          <w:lang w:val="pt-BR"/>
        </w:rPr>
        <w:t xml:space="preserve">para tal situação, significa que </w:t>
      </w:r>
      <w:proofErr w:type="spellStart"/>
      <w:r>
        <w:rPr>
          <w:lang w:val="pt-BR"/>
        </w:rPr>
        <w:t>A2</w:t>
      </w:r>
      <w:proofErr w:type="spellEnd"/>
      <w:r>
        <w:rPr>
          <w:lang w:val="pt-BR"/>
        </w:rPr>
        <w:t xml:space="preserve"> = 0,05 e portanto </w:t>
      </w:r>
      <w:proofErr w:type="spellStart"/>
      <w:r>
        <w:rPr>
          <w:lang w:val="pt-BR"/>
        </w:rPr>
        <w:t>A1</w:t>
      </w:r>
      <w:proofErr w:type="spellEnd"/>
      <w:r>
        <w:rPr>
          <w:lang w:val="pt-BR"/>
        </w:rPr>
        <w:t xml:space="preserve"> = 0,5-0,05 = 0,45</w:t>
      </w:r>
      <w:r w:rsidR="00F1170B">
        <w:rPr>
          <w:lang w:val="pt-BR"/>
        </w:rPr>
        <w:t>, ou seja:</w:t>
      </w:r>
    </w:p>
    <w:p w:rsidR="00F1170B" w:rsidRDefault="00F1170B" w:rsidP="00F1170B">
      <w:pPr>
        <w:ind w:left="720"/>
        <w:rPr>
          <w:lang w:val="pt-BR"/>
        </w:rPr>
      </w:pPr>
      <w:r>
        <w:rPr>
          <w:lang w:val="pt-BR"/>
        </w:rPr>
        <w:t>probabilidade de stock out é igual a 5%</w:t>
      </w:r>
    </w:p>
    <w:p w:rsidR="00F1170B" w:rsidRDefault="00F1170B" w:rsidP="00F1170B">
      <w:pPr>
        <w:ind w:left="720"/>
        <w:rPr>
          <w:lang w:val="pt-BR"/>
        </w:rPr>
      </w:pPr>
      <w:r>
        <w:rPr>
          <w:lang w:val="pt-BR"/>
        </w:rPr>
        <w:t>nível de serviço igual a (</w:t>
      </w:r>
      <w:proofErr w:type="spellStart"/>
      <w:r>
        <w:rPr>
          <w:lang w:val="pt-BR"/>
        </w:rPr>
        <w:t>A0+A1</w:t>
      </w:r>
      <w:proofErr w:type="spellEnd"/>
      <w:r>
        <w:rPr>
          <w:lang w:val="pt-BR"/>
        </w:rPr>
        <w:t>) 95%</w:t>
      </w:r>
    </w:p>
    <w:p w:rsidR="002D7596" w:rsidRDefault="002D7596" w:rsidP="002D7596">
      <w:pPr>
        <w:rPr>
          <w:lang w:val="pt-BR"/>
        </w:rPr>
      </w:pPr>
      <w:r>
        <w:rPr>
          <w:lang w:val="pt-BR"/>
        </w:rPr>
        <w:t xml:space="preserve">conhecendo o valor de </w:t>
      </w:r>
      <w:proofErr w:type="spellStart"/>
      <w:r>
        <w:rPr>
          <w:lang w:val="pt-BR"/>
        </w:rPr>
        <w:t>A1</w:t>
      </w:r>
      <w:proofErr w:type="spellEnd"/>
      <w:r>
        <w:rPr>
          <w:lang w:val="pt-BR"/>
        </w:rPr>
        <w:t xml:space="preserve"> é possível determinar, através da consulta à tabela Z, o valor de Z associado a este valor</w:t>
      </w:r>
    </w:p>
    <w:p w:rsidR="002D7596" w:rsidRDefault="002D7596" w:rsidP="002D7596">
      <w:pPr>
        <w:rPr>
          <w:lang w:val="pt-BR"/>
        </w:rPr>
      </w:pPr>
      <w:r>
        <w:rPr>
          <w:lang w:val="pt-BR"/>
        </w:rPr>
        <w:t xml:space="preserve">conforme especificado no exemplo de utilização da tabela, para </w:t>
      </w:r>
      <w:proofErr w:type="spellStart"/>
      <w:r>
        <w:rPr>
          <w:lang w:val="pt-BR"/>
        </w:rPr>
        <w:t>A1</w:t>
      </w:r>
      <w:proofErr w:type="spellEnd"/>
      <w:r>
        <w:rPr>
          <w:lang w:val="pt-BR"/>
        </w:rPr>
        <w:t xml:space="preserve"> = 0,45 tem-se que Z = 1,645</w:t>
      </w:r>
    </w:p>
    <w:p w:rsidR="005A5B8B" w:rsidRDefault="005A5B8B" w:rsidP="002D7596">
      <w:pPr>
        <w:rPr>
          <w:lang w:val="pt-BR"/>
        </w:rPr>
      </w:pPr>
    </w:p>
    <w:p w:rsidR="00803409" w:rsidRDefault="00803409" w:rsidP="002D7596">
      <w:pPr>
        <w:rPr>
          <w:lang w:val="pt-BR"/>
        </w:rPr>
      </w:pPr>
      <w:r>
        <w:rPr>
          <w:lang w:val="pt-BR"/>
        </w:rPr>
        <w:t>sabendo que:</w:t>
      </w:r>
    </w:p>
    <w:p w:rsidR="00803409" w:rsidRDefault="00803409" w:rsidP="002D7596">
      <w:pPr>
        <w:rPr>
          <w:lang w:val="pt-BR"/>
        </w:rPr>
      </w:pPr>
      <w:r>
        <w:rPr>
          <w:lang w:val="pt-BR"/>
        </w:rPr>
        <w:t xml:space="preserve">"demanda é representada por uma distribuição normal contínua com valor médio igual a 1.000 unidades/sem" Dm = 1.000 </w:t>
      </w:r>
      <w:proofErr w:type="spellStart"/>
      <w:r>
        <w:rPr>
          <w:lang w:val="pt-BR"/>
        </w:rPr>
        <w:t>unid</w:t>
      </w:r>
      <w:proofErr w:type="spellEnd"/>
      <w:r>
        <w:rPr>
          <w:lang w:val="pt-BR"/>
        </w:rPr>
        <w:t>/sem</w:t>
      </w:r>
    </w:p>
    <w:p w:rsidR="005D32FD" w:rsidRDefault="005D32FD" w:rsidP="002D7596">
      <w:pPr>
        <w:rPr>
          <w:lang w:val="pt-BR"/>
        </w:rPr>
      </w:pPr>
      <w:r>
        <w:rPr>
          <w:lang w:val="pt-BR"/>
        </w:rPr>
        <w:t>"intervalo necessário para realizar a reposição (lead time) é igual a 2 sem" L = 2 sem</w:t>
      </w:r>
    </w:p>
    <w:p w:rsidR="00803409" w:rsidRDefault="00803409" w:rsidP="002D7596">
      <w:pPr>
        <w:rPr>
          <w:lang w:val="pt-BR"/>
        </w:rPr>
      </w:pPr>
      <w:r>
        <w:rPr>
          <w:lang w:val="pt-BR"/>
        </w:rPr>
        <w:t xml:space="preserve">"desvio padrão da demanda igual a 20 </w:t>
      </w:r>
      <w:proofErr w:type="spellStart"/>
      <w:r>
        <w:rPr>
          <w:lang w:val="pt-BR"/>
        </w:rPr>
        <w:t>unid</w:t>
      </w:r>
      <w:proofErr w:type="spellEnd"/>
      <w:r>
        <w:rPr>
          <w:lang w:val="pt-BR"/>
        </w:rPr>
        <w:t xml:space="preserve">/sem" </w:t>
      </w:r>
      <w:r>
        <w:rPr>
          <w:lang w:val="pt-BR"/>
        </w:rPr>
        <w:sym w:font="Symbol" w:char="F073"/>
      </w:r>
      <w:r>
        <w:rPr>
          <w:lang w:val="pt-BR"/>
        </w:rPr>
        <w:t xml:space="preserve"> = 20 </w:t>
      </w:r>
      <w:proofErr w:type="spellStart"/>
      <w:r>
        <w:rPr>
          <w:lang w:val="pt-BR"/>
        </w:rPr>
        <w:t>unid</w:t>
      </w:r>
      <w:proofErr w:type="spellEnd"/>
      <w:r>
        <w:rPr>
          <w:lang w:val="pt-BR"/>
        </w:rPr>
        <w:t>/sem</w:t>
      </w:r>
    </w:p>
    <w:p w:rsidR="005D32FD" w:rsidRDefault="00803409" w:rsidP="002D7596">
      <w:pPr>
        <w:rPr>
          <w:lang w:val="pt-BR"/>
        </w:rPr>
      </w:pPr>
      <w:r>
        <w:rPr>
          <w:lang w:val="pt-BR"/>
        </w:rPr>
        <w:t>então:</w:t>
      </w:r>
    </w:p>
    <w:p w:rsidR="00803409" w:rsidRDefault="00803409" w:rsidP="002D7596">
      <w:pPr>
        <w:rPr>
          <w:lang w:val="pt-BR"/>
        </w:rPr>
      </w:pPr>
      <w:r>
        <w:rPr>
          <w:lang w:val="pt-BR"/>
        </w:rPr>
        <w:t xml:space="preserve">o estoque de segurança que garante um nível de serviço </w:t>
      </w:r>
    </w:p>
    <w:p w:rsidR="00803409" w:rsidRDefault="00803409" w:rsidP="002D7596">
      <w:pPr>
        <w:rPr>
          <w:rFonts w:eastAsiaTheme="minorEastAsia"/>
          <w:lang w:val="pt-BR"/>
        </w:rPr>
      </w:pPr>
      <m:oMath>
        <m:r>
          <w:rPr>
            <w:rFonts w:ascii="Cambria Math" w:hAnsi="Cambria Math"/>
            <w:lang w:val="pt-BR"/>
          </w:rPr>
          <m:t xml:space="preserve">SS=Z </m:t>
        </m:r>
        <m:rad>
          <m:radPr>
            <m:degHide m:val="1"/>
            <m:ctrlPr>
              <w:rPr>
                <w:rFonts w:ascii="Cambria Math" w:hAnsi="Cambria Math"/>
                <w:i/>
                <w:lang w:val="pt-BR"/>
              </w:rPr>
            </m:ctrlPr>
          </m:radPr>
          <m:deg/>
          <m:e>
            <m:r>
              <w:rPr>
                <w:rFonts w:ascii="Cambria Math" w:hAnsi="Cambria Math"/>
                <w:lang w:val="pt-BR"/>
              </w:rPr>
              <m:t>L</m:t>
            </m:r>
          </m:e>
        </m:rad>
        <m:r>
          <w:rPr>
            <w:rFonts w:ascii="Cambria Math" w:hAnsi="Cambria Math"/>
            <w:lang w:val="pt-BR"/>
          </w:rPr>
          <m:t xml:space="preserve">  σ</m:t>
        </m:r>
      </m:oMath>
      <w:r>
        <w:rPr>
          <w:rFonts w:eastAsiaTheme="minorEastAsia"/>
          <w:lang w:val="pt-BR"/>
        </w:rPr>
        <w:t xml:space="preserve"> = 46,53 </w:t>
      </w:r>
      <w:proofErr w:type="spellStart"/>
      <w:r>
        <w:rPr>
          <w:rFonts w:eastAsiaTheme="minorEastAsia"/>
          <w:lang w:val="pt-BR"/>
        </w:rPr>
        <w:t>unid</w:t>
      </w:r>
      <w:proofErr w:type="spellEnd"/>
    </w:p>
    <w:p w:rsidR="00803409" w:rsidRDefault="00803409" w:rsidP="002D7596">
      <w:pPr>
        <w:rPr>
          <w:rFonts w:eastAsiaTheme="minorEastAsia"/>
          <w:lang w:val="pt-BR"/>
        </w:rPr>
      </w:pPr>
      <w:r>
        <w:rPr>
          <w:rFonts w:eastAsiaTheme="minorEastAsia"/>
          <w:lang w:val="pt-BR"/>
        </w:rPr>
        <w:t xml:space="preserve">este valor deve ser arredondado para o valor inteiro imediatamente superior, assim </w:t>
      </w:r>
    </w:p>
    <w:p w:rsidR="00803409" w:rsidRDefault="00803409" w:rsidP="002D7596">
      <w:pPr>
        <w:rPr>
          <w:rFonts w:eastAsiaTheme="minorEastAsia"/>
          <w:lang w:val="pt-BR"/>
        </w:rPr>
      </w:pPr>
      <w:r>
        <w:rPr>
          <w:rFonts w:eastAsiaTheme="minorEastAsia"/>
          <w:lang w:val="pt-BR"/>
        </w:rPr>
        <w:lastRenderedPageBreak/>
        <w:t xml:space="preserve">SS = 47 </w:t>
      </w:r>
      <w:proofErr w:type="spellStart"/>
      <w:r>
        <w:rPr>
          <w:rFonts w:eastAsiaTheme="minorEastAsia"/>
          <w:lang w:val="pt-BR"/>
        </w:rPr>
        <w:t>unid</w:t>
      </w:r>
      <w:proofErr w:type="spellEnd"/>
    </w:p>
    <w:p w:rsidR="00803409" w:rsidRPr="00803409" w:rsidRDefault="00803409" w:rsidP="002D7596">
      <w:pPr>
        <w:rPr>
          <w:lang w:val="pt-BR"/>
        </w:rPr>
      </w:pPr>
      <w:r>
        <w:rPr>
          <w:rFonts w:eastAsiaTheme="minorEastAsia"/>
          <w:lang w:val="pt-BR"/>
        </w:rPr>
        <w:t xml:space="preserve">o nível de reposição de estoque deve ser estabelecido em </w:t>
      </w:r>
    </w:p>
    <w:p w:rsidR="005D32FD" w:rsidRDefault="005D32FD" w:rsidP="002D7596">
      <w:pPr>
        <w:rPr>
          <w:rFonts w:eastAsiaTheme="minorEastAsia"/>
          <w:lang w:val="pt-BR"/>
        </w:rPr>
      </w:pPr>
      <m:oMath>
        <m:r>
          <w:rPr>
            <w:rFonts w:ascii="Cambria Math" w:hAnsi="Cambria Math"/>
            <w:lang w:val="pt-BR"/>
          </w:rPr>
          <m:t>R=</m:t>
        </m:r>
        <m:r>
          <w:rPr>
            <w:rFonts w:ascii="Cambria Math" w:eastAsiaTheme="minorEastAsia" w:hAnsi="Cambria Math"/>
            <w:lang w:val="pt-BR"/>
          </w:rPr>
          <m:t>Dm+SS</m:t>
        </m:r>
      </m:oMath>
      <w:r w:rsidR="00803409">
        <w:rPr>
          <w:rFonts w:eastAsiaTheme="minorEastAsia"/>
          <w:lang w:val="pt-BR"/>
        </w:rPr>
        <w:t xml:space="preserve"> = 1.047 </w:t>
      </w:r>
      <w:proofErr w:type="spellStart"/>
      <w:r w:rsidR="00803409">
        <w:rPr>
          <w:rFonts w:eastAsiaTheme="minorEastAsia"/>
          <w:lang w:val="pt-BR"/>
        </w:rPr>
        <w:t>unid</w:t>
      </w:r>
      <w:proofErr w:type="spellEnd"/>
    </w:p>
    <w:p w:rsidR="005A5B8B" w:rsidRDefault="005A5B8B" w:rsidP="002D7596">
      <w:pPr>
        <w:rPr>
          <w:rFonts w:eastAsiaTheme="minorEastAsia"/>
          <w:lang w:val="pt-BR"/>
        </w:rPr>
      </w:pPr>
      <w:r>
        <w:rPr>
          <w:rFonts w:eastAsiaTheme="minorEastAsia"/>
          <w:lang w:val="pt-BR"/>
        </w:rPr>
        <w:t xml:space="preserve">o valor de demanda média que viola tal condição corresponde a </w:t>
      </w:r>
    </w:p>
    <w:p w:rsidR="005A5B8B" w:rsidRDefault="005A5B8B" w:rsidP="002D7596">
      <w:pPr>
        <w:rPr>
          <w:rFonts w:eastAsiaTheme="minorEastAsia"/>
          <w:lang w:val="pt-BR"/>
        </w:rPr>
      </w:pPr>
      <m:oMathPara>
        <m:oMath>
          <m:r>
            <w:rPr>
              <w:rFonts w:ascii="Cambria Math" w:eastAsiaTheme="minorEastAsia" w:hAnsi="Cambria Math"/>
              <w:lang w:val="pt-BR"/>
            </w:rPr>
            <m:t>D=Dm+Zσ=1.032,90 unid/sem</m:t>
          </m:r>
        </m:oMath>
      </m:oMathPara>
    </w:p>
    <w:p w:rsidR="00BE05DF" w:rsidRDefault="00BE05DF" w:rsidP="002D7596">
      <w:pPr>
        <w:rPr>
          <w:rFonts w:eastAsiaTheme="minorEastAsia"/>
          <w:lang w:val="pt-BR"/>
        </w:rPr>
      </w:pPr>
    </w:p>
    <w:p w:rsidR="006F66BC" w:rsidRPr="00B77006" w:rsidRDefault="006F66BC" w:rsidP="006F66BC">
      <w:pPr>
        <w:rPr>
          <w:u w:val="single"/>
          <w:lang w:val="pt-BR"/>
        </w:rPr>
      </w:pPr>
      <w:r w:rsidRPr="00B77006">
        <w:rPr>
          <w:u w:val="single"/>
          <w:lang w:val="pt-BR"/>
        </w:rPr>
        <w:t>(b) determine o nível serviço alcançado se o estoque de segurança é estabelecido em 3</w:t>
      </w:r>
      <w:r w:rsidR="00EB39B6" w:rsidRPr="00B77006">
        <w:rPr>
          <w:u w:val="single"/>
          <w:lang w:val="pt-BR"/>
        </w:rPr>
        <w:t>1</w:t>
      </w:r>
      <w:r w:rsidRPr="00B77006">
        <w:rPr>
          <w:u w:val="single"/>
          <w:lang w:val="pt-BR"/>
        </w:rPr>
        <w:t xml:space="preserve"> </w:t>
      </w:r>
      <w:proofErr w:type="spellStart"/>
      <w:r w:rsidRPr="00B77006">
        <w:rPr>
          <w:u w:val="single"/>
          <w:lang w:val="pt-BR"/>
        </w:rPr>
        <w:t>unid</w:t>
      </w:r>
      <w:proofErr w:type="spellEnd"/>
      <w:r w:rsidRPr="00B77006">
        <w:rPr>
          <w:u w:val="single"/>
          <w:lang w:val="pt-BR"/>
        </w:rPr>
        <w:t xml:space="preserve">; determine a demanda média que viola tal condição; </w:t>
      </w:r>
    </w:p>
    <w:p w:rsidR="00BE05DF" w:rsidRPr="000C6033" w:rsidRDefault="000C6033" w:rsidP="002D7596">
      <w:pPr>
        <w:rPr>
          <w:rFonts w:eastAsiaTheme="minorEastAsia"/>
          <w:lang w:val="pt-BR"/>
        </w:rPr>
      </w:pPr>
      <m:oMathPara>
        <m:oMathParaPr>
          <m:jc m:val="left"/>
        </m:oMathParaPr>
        <m:oMath>
          <m:r>
            <w:rPr>
              <w:rFonts w:ascii="Cambria Math" w:hAnsi="Cambria Math"/>
              <w:lang w:val="pt-BR"/>
            </w:rPr>
            <m:t xml:space="preserve">SS=Z </m:t>
          </m:r>
          <m:rad>
            <m:radPr>
              <m:degHide m:val="1"/>
              <m:ctrlPr>
                <w:rPr>
                  <w:rFonts w:ascii="Cambria Math" w:hAnsi="Cambria Math"/>
                  <w:i/>
                  <w:lang w:val="pt-BR"/>
                </w:rPr>
              </m:ctrlPr>
            </m:radPr>
            <m:deg/>
            <m:e>
              <m:r>
                <w:rPr>
                  <w:rFonts w:ascii="Cambria Math" w:hAnsi="Cambria Math"/>
                  <w:lang w:val="pt-BR"/>
                </w:rPr>
                <m:t>L</m:t>
              </m:r>
            </m:e>
          </m:rad>
          <m:r>
            <w:rPr>
              <w:rFonts w:ascii="Cambria Math" w:hAnsi="Cambria Math"/>
              <w:lang w:val="pt-BR"/>
            </w:rPr>
            <m:t xml:space="preserve">  σ</m:t>
          </m:r>
        </m:oMath>
      </m:oMathPara>
    </w:p>
    <w:p w:rsidR="000C6033" w:rsidRPr="000C6033" w:rsidRDefault="000C6033" w:rsidP="002D7596">
      <w:pPr>
        <w:rPr>
          <w:rFonts w:eastAsiaTheme="minorEastAsia"/>
          <w:lang w:val="pt-BR"/>
        </w:rPr>
      </w:pPr>
      <w:r>
        <w:rPr>
          <w:rFonts w:eastAsiaTheme="minorEastAsia"/>
          <w:lang w:val="pt-BR"/>
        </w:rPr>
        <w:t>como: SS = 3</w:t>
      </w:r>
      <w:r w:rsidR="001B7B9D">
        <w:rPr>
          <w:rFonts w:eastAsiaTheme="minorEastAsia"/>
          <w:lang w:val="pt-BR"/>
        </w:rPr>
        <w:t>1</w:t>
      </w:r>
      <w:r>
        <w:rPr>
          <w:rFonts w:eastAsiaTheme="minorEastAsia"/>
          <w:lang w:val="pt-BR"/>
        </w:rPr>
        <w:t xml:space="preserve"> </w:t>
      </w:r>
      <w:proofErr w:type="spellStart"/>
      <w:r>
        <w:rPr>
          <w:rFonts w:eastAsiaTheme="minorEastAsia"/>
          <w:lang w:val="pt-BR"/>
        </w:rPr>
        <w:t>unid</w:t>
      </w:r>
      <w:proofErr w:type="spellEnd"/>
      <w:r>
        <w:rPr>
          <w:rFonts w:eastAsiaTheme="minorEastAsia"/>
          <w:lang w:val="pt-BR"/>
        </w:rPr>
        <w:t xml:space="preserve">; L = 2 sem; </w:t>
      </w:r>
      <w:r>
        <w:rPr>
          <w:rFonts w:eastAsiaTheme="minorEastAsia"/>
          <w:lang w:val="pt-BR"/>
        </w:rPr>
        <w:sym w:font="Symbol" w:char="F073"/>
      </w:r>
      <w:r>
        <w:rPr>
          <w:rFonts w:eastAsiaTheme="minorEastAsia"/>
          <w:lang w:val="pt-BR"/>
        </w:rPr>
        <w:t xml:space="preserve"> = 20 </w:t>
      </w:r>
      <w:proofErr w:type="spellStart"/>
      <w:r>
        <w:rPr>
          <w:rFonts w:eastAsiaTheme="minorEastAsia"/>
          <w:lang w:val="pt-BR"/>
        </w:rPr>
        <w:t>unid</w:t>
      </w:r>
      <w:proofErr w:type="spellEnd"/>
      <w:r>
        <w:rPr>
          <w:rFonts w:eastAsiaTheme="minorEastAsia"/>
          <w:lang w:val="pt-BR"/>
        </w:rPr>
        <w:t>/sem</w:t>
      </w:r>
    </w:p>
    <w:p w:rsidR="000C6033" w:rsidRPr="001B7B9D" w:rsidRDefault="000C6033" w:rsidP="002D7596">
      <w:pPr>
        <w:rPr>
          <w:rFonts w:eastAsiaTheme="minorEastAsia"/>
          <w:lang w:val="pt-BR"/>
        </w:rPr>
      </w:pPr>
      <m:oMathPara>
        <m:oMathParaPr>
          <m:jc m:val="left"/>
        </m:oMathParaPr>
        <m:oMath>
          <m:r>
            <w:rPr>
              <w:rFonts w:ascii="Cambria Math" w:hAnsi="Cambria Math"/>
              <w:lang w:val="pt-BR"/>
            </w:rPr>
            <m:t>Z=</m:t>
          </m:r>
          <m:f>
            <m:fPr>
              <m:ctrlPr>
                <w:rPr>
                  <w:rFonts w:ascii="Cambria Math" w:hAnsi="Cambria Math"/>
                  <w:i/>
                  <w:lang w:val="pt-BR"/>
                </w:rPr>
              </m:ctrlPr>
            </m:fPr>
            <m:num>
              <m:r>
                <w:rPr>
                  <w:rFonts w:ascii="Cambria Math" w:hAnsi="Cambria Math"/>
                  <w:lang w:val="pt-BR"/>
                </w:rPr>
                <m:t>SS</m:t>
              </m:r>
            </m:num>
            <m:den>
              <m:rad>
                <m:radPr>
                  <m:degHide m:val="1"/>
                  <m:ctrlPr>
                    <w:rPr>
                      <w:rFonts w:ascii="Cambria Math" w:hAnsi="Cambria Math"/>
                      <w:i/>
                      <w:lang w:val="pt-BR"/>
                    </w:rPr>
                  </m:ctrlPr>
                </m:radPr>
                <m:deg/>
                <m:e>
                  <m:r>
                    <w:rPr>
                      <w:rFonts w:ascii="Cambria Math" w:hAnsi="Cambria Math"/>
                      <w:lang w:val="pt-BR"/>
                    </w:rPr>
                    <m:t>L</m:t>
                  </m:r>
                </m:e>
              </m:rad>
              <m:r>
                <w:rPr>
                  <w:rFonts w:ascii="Cambria Math" w:hAnsi="Cambria Math"/>
                  <w:lang w:val="pt-BR"/>
                </w:rPr>
                <m:t xml:space="preserve"> σ</m:t>
              </m:r>
            </m:den>
          </m:f>
          <m:r>
            <w:rPr>
              <w:rFonts w:ascii="Cambria Math" w:hAnsi="Cambria Math"/>
              <w:lang w:val="pt-BR"/>
            </w:rPr>
            <m:t>=1,096</m:t>
          </m:r>
        </m:oMath>
      </m:oMathPara>
    </w:p>
    <w:tbl>
      <w:tblPr>
        <w:tblStyle w:val="Tabelacomgrade"/>
        <w:tblW w:w="0" w:type="auto"/>
        <w:tblLook w:val="04A0" w:firstRow="1" w:lastRow="0" w:firstColumn="1" w:lastColumn="0" w:noHBand="0" w:noVBand="1"/>
      </w:tblPr>
      <w:tblGrid>
        <w:gridCol w:w="8828"/>
      </w:tblGrid>
      <w:tr w:rsidR="001B7B9D" w:rsidTr="001B7B9D">
        <w:tc>
          <w:tcPr>
            <w:tcW w:w="8828" w:type="dxa"/>
          </w:tcPr>
          <w:p w:rsidR="001B7B9D" w:rsidRDefault="001B7B9D" w:rsidP="002D7596">
            <w:pPr>
              <w:rPr>
                <w:lang w:val="pt-BR"/>
              </w:rPr>
            </w:pPr>
            <w:r>
              <w:rPr>
                <w:noProof/>
              </w:rPr>
              <w:drawing>
                <wp:anchor distT="0" distB="0" distL="114300" distR="114300" simplePos="0" relativeHeight="251701248" behindDoc="0" locked="0" layoutInCell="1" allowOverlap="1">
                  <wp:simplePos x="0" y="0"/>
                  <wp:positionH relativeFrom="column">
                    <wp:posOffset>-65405</wp:posOffset>
                  </wp:positionH>
                  <wp:positionV relativeFrom="paragraph">
                    <wp:posOffset>175895</wp:posOffset>
                  </wp:positionV>
                  <wp:extent cx="5612130" cy="2531745"/>
                  <wp:effectExtent l="0" t="0" r="7620" b="1905"/>
                  <wp:wrapTopAndBottom/>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ab Dist Normal ex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12130" cy="2531745"/>
                          </a:xfrm>
                          <a:prstGeom prst="rect">
                            <a:avLst/>
                          </a:prstGeom>
                        </pic:spPr>
                      </pic:pic>
                    </a:graphicData>
                  </a:graphic>
                </wp:anchor>
              </w:drawing>
            </w:r>
          </w:p>
        </w:tc>
      </w:tr>
    </w:tbl>
    <w:p w:rsidR="001B7B9D" w:rsidRDefault="001B7B9D" w:rsidP="002D7596">
      <w:pPr>
        <w:rPr>
          <w:lang w:val="pt-BR"/>
        </w:rPr>
      </w:pPr>
    </w:p>
    <w:p w:rsidR="001B7B9D" w:rsidRDefault="001B7B9D" w:rsidP="002D7596">
      <w:pPr>
        <w:rPr>
          <w:lang w:val="pt-BR"/>
        </w:rPr>
      </w:pPr>
      <w:r>
        <w:rPr>
          <w:lang w:val="pt-BR"/>
        </w:rPr>
        <w:t>da tabela Z</w:t>
      </w:r>
    </w:p>
    <w:p w:rsidR="001B7B9D" w:rsidRDefault="001B7B9D" w:rsidP="002D7596">
      <w:pPr>
        <w:rPr>
          <w:lang w:val="pt-BR"/>
        </w:rPr>
      </w:pPr>
      <w:r>
        <w:rPr>
          <w:lang w:val="pt-BR"/>
        </w:rPr>
        <w:t xml:space="preserve">Z = 1,09 </w:t>
      </w:r>
      <w:r>
        <w:rPr>
          <w:lang w:val="pt-BR"/>
        </w:rPr>
        <w:tab/>
      </w:r>
      <w:proofErr w:type="spellStart"/>
      <w:r>
        <w:rPr>
          <w:lang w:val="pt-BR"/>
        </w:rPr>
        <w:t>A1</w:t>
      </w:r>
      <w:proofErr w:type="spellEnd"/>
      <w:r>
        <w:rPr>
          <w:lang w:val="pt-BR"/>
        </w:rPr>
        <w:t xml:space="preserve"> = 0,3621</w:t>
      </w:r>
    </w:p>
    <w:p w:rsidR="001B7B9D" w:rsidRDefault="001B7B9D" w:rsidP="002D7596">
      <w:pPr>
        <w:rPr>
          <w:lang w:val="pt-BR"/>
        </w:rPr>
      </w:pPr>
      <w:r>
        <w:rPr>
          <w:lang w:val="pt-BR"/>
        </w:rPr>
        <w:t>Z = 1,1</w:t>
      </w:r>
      <w:r>
        <w:rPr>
          <w:lang w:val="pt-BR"/>
        </w:rPr>
        <w:tab/>
      </w:r>
      <w:r>
        <w:rPr>
          <w:lang w:val="pt-BR"/>
        </w:rPr>
        <w:tab/>
      </w:r>
      <w:proofErr w:type="spellStart"/>
      <w:r>
        <w:rPr>
          <w:lang w:val="pt-BR"/>
        </w:rPr>
        <w:t>A1</w:t>
      </w:r>
      <w:proofErr w:type="spellEnd"/>
      <w:r>
        <w:rPr>
          <w:lang w:val="pt-BR"/>
        </w:rPr>
        <w:t xml:space="preserve"> = 0,3643</w:t>
      </w:r>
    </w:p>
    <w:p w:rsidR="001B7B9D" w:rsidRDefault="001B7B9D" w:rsidP="002D7596">
      <w:pPr>
        <w:rPr>
          <w:lang w:val="pt-BR"/>
        </w:rPr>
      </w:pPr>
      <w:r>
        <w:rPr>
          <w:lang w:val="pt-BR"/>
        </w:rPr>
        <w:t xml:space="preserve">é necessário realizar a interpolação para determinar </w:t>
      </w:r>
      <w:proofErr w:type="spellStart"/>
      <w:r>
        <w:rPr>
          <w:lang w:val="pt-BR"/>
        </w:rPr>
        <w:t>A1</w:t>
      </w:r>
      <w:proofErr w:type="spellEnd"/>
      <w:r>
        <w:rPr>
          <w:lang w:val="pt-BR"/>
        </w:rPr>
        <w:t xml:space="preserve"> para Z = 1,096</w:t>
      </w:r>
    </w:p>
    <w:p w:rsidR="001B7B9D" w:rsidRDefault="001B7B9D" w:rsidP="002D7596">
      <w:pPr>
        <w:rPr>
          <w:lang w:val="pt-BR"/>
        </w:rPr>
      </w:pPr>
      <w:r>
        <w:rPr>
          <w:lang w:val="pt-BR"/>
        </w:rPr>
        <w:t xml:space="preserve">aplicando a interpolação de </w:t>
      </w:r>
      <w:proofErr w:type="spellStart"/>
      <w:r>
        <w:rPr>
          <w:lang w:val="pt-BR"/>
        </w:rPr>
        <w:t>Lagrange</w:t>
      </w:r>
      <w:proofErr w:type="spellEnd"/>
      <w:r>
        <w:rPr>
          <w:lang w:val="pt-BR"/>
        </w:rPr>
        <w:t xml:space="preserve"> para dois pares de pontos</w:t>
      </w:r>
      <w:r w:rsidR="008D4A9A">
        <w:rPr>
          <w:lang w:val="pt-BR"/>
        </w:rPr>
        <w:t xml:space="preserve"> ([</w:t>
      </w:r>
      <w:proofErr w:type="spellStart"/>
      <w:r w:rsidR="008D4A9A">
        <w:rPr>
          <w:lang w:val="pt-BR"/>
        </w:rPr>
        <w:t>x0,f</w:t>
      </w:r>
      <w:proofErr w:type="spellEnd"/>
      <w:r w:rsidR="008D4A9A">
        <w:rPr>
          <w:lang w:val="pt-BR"/>
        </w:rPr>
        <w:t>(</w:t>
      </w:r>
      <w:proofErr w:type="spellStart"/>
      <w:r w:rsidR="008D4A9A">
        <w:rPr>
          <w:lang w:val="pt-BR"/>
        </w:rPr>
        <w:t>x0</w:t>
      </w:r>
      <w:proofErr w:type="spellEnd"/>
      <w:r w:rsidR="008D4A9A">
        <w:rPr>
          <w:lang w:val="pt-BR"/>
        </w:rPr>
        <w:t>)] e [</w:t>
      </w:r>
      <w:proofErr w:type="spellStart"/>
      <w:r w:rsidR="008D4A9A">
        <w:rPr>
          <w:lang w:val="pt-BR"/>
        </w:rPr>
        <w:t>x1,f</w:t>
      </w:r>
      <w:proofErr w:type="spellEnd"/>
      <w:r w:rsidR="008D4A9A">
        <w:rPr>
          <w:lang w:val="pt-BR"/>
        </w:rPr>
        <w:t>(</w:t>
      </w:r>
      <w:proofErr w:type="spellStart"/>
      <w:r w:rsidR="008D4A9A">
        <w:rPr>
          <w:lang w:val="pt-BR"/>
        </w:rPr>
        <w:t>x1</w:t>
      </w:r>
      <w:proofErr w:type="spellEnd"/>
      <w:r w:rsidR="008D4A9A">
        <w:rPr>
          <w:lang w:val="pt-BR"/>
        </w:rPr>
        <w:t>)])</w:t>
      </w:r>
    </w:p>
    <w:p w:rsidR="001B7B9D" w:rsidRPr="00345041" w:rsidRDefault="008D4A9A" w:rsidP="002D7596">
      <w:pPr>
        <w:rPr>
          <w:rFonts w:eastAsiaTheme="minorEastAsia"/>
          <w:lang w:val="pt-BR"/>
        </w:rPr>
      </w:pPr>
      <m:oMathPara>
        <m:oMathParaPr>
          <m:jc m:val="left"/>
        </m:oMathParaPr>
        <m:oMath>
          <m:r>
            <w:rPr>
              <w:rFonts w:ascii="Cambria Math" w:hAnsi="Cambria Math"/>
              <w:lang w:val="pt-BR"/>
            </w:rPr>
            <m:t>p</m:t>
          </m:r>
          <m:d>
            <m:dPr>
              <m:ctrlPr>
                <w:rPr>
                  <w:rFonts w:ascii="Cambria Math" w:hAnsi="Cambria Math"/>
                  <w:i/>
                  <w:lang w:val="pt-BR"/>
                </w:rPr>
              </m:ctrlPr>
            </m:dPr>
            <m:e>
              <m:r>
                <w:rPr>
                  <w:rFonts w:ascii="Cambria Math" w:hAnsi="Cambria Math"/>
                  <w:lang w:val="pt-BR"/>
                </w:rPr>
                <m:t>x</m:t>
              </m:r>
            </m:e>
          </m:d>
          <m:r>
            <w:rPr>
              <w:rFonts w:ascii="Cambria Math" w:hAnsi="Cambria Math"/>
              <w:lang w:val="pt-BR"/>
            </w:rPr>
            <m:t>=</m:t>
          </m:r>
          <m:f>
            <m:fPr>
              <m:ctrlPr>
                <w:rPr>
                  <w:rFonts w:ascii="Cambria Math" w:hAnsi="Cambria Math"/>
                  <w:i/>
                  <w:lang w:val="pt-BR"/>
                </w:rPr>
              </m:ctrlPr>
            </m:fPr>
            <m:num>
              <m:r>
                <w:rPr>
                  <w:rFonts w:ascii="Cambria Math" w:hAnsi="Cambria Math"/>
                  <w:lang w:val="pt-BR"/>
                </w:rPr>
                <m:t>x-x1</m:t>
              </m:r>
            </m:num>
            <m:den>
              <m:r>
                <w:rPr>
                  <w:rFonts w:ascii="Cambria Math" w:hAnsi="Cambria Math"/>
                  <w:lang w:val="pt-BR"/>
                </w:rPr>
                <m:t>x0-x1</m:t>
              </m:r>
            </m:den>
          </m:f>
          <m:r>
            <w:rPr>
              <w:rFonts w:ascii="Cambria Math" w:hAnsi="Cambria Math"/>
              <w:lang w:val="pt-BR"/>
            </w:rPr>
            <m:t>f</m:t>
          </m:r>
          <m:d>
            <m:dPr>
              <m:ctrlPr>
                <w:rPr>
                  <w:rFonts w:ascii="Cambria Math" w:hAnsi="Cambria Math"/>
                  <w:i/>
                  <w:lang w:val="pt-BR"/>
                </w:rPr>
              </m:ctrlPr>
            </m:dPr>
            <m:e>
              <m:r>
                <w:rPr>
                  <w:rFonts w:ascii="Cambria Math" w:hAnsi="Cambria Math"/>
                  <w:lang w:val="pt-BR"/>
                </w:rPr>
                <m:t>x0</m:t>
              </m:r>
            </m:e>
          </m:d>
          <m:r>
            <w:rPr>
              <w:rFonts w:ascii="Cambria Math" w:hAnsi="Cambria Math"/>
              <w:lang w:val="pt-BR"/>
            </w:rPr>
            <m:t>+</m:t>
          </m:r>
          <m:f>
            <m:fPr>
              <m:ctrlPr>
                <w:rPr>
                  <w:rFonts w:ascii="Cambria Math" w:hAnsi="Cambria Math"/>
                  <w:i/>
                  <w:lang w:val="pt-BR"/>
                </w:rPr>
              </m:ctrlPr>
            </m:fPr>
            <m:num>
              <m:r>
                <w:rPr>
                  <w:rFonts w:ascii="Cambria Math" w:hAnsi="Cambria Math"/>
                  <w:lang w:val="pt-BR"/>
                </w:rPr>
                <m:t>x-x0</m:t>
              </m:r>
            </m:num>
            <m:den>
              <m:r>
                <w:rPr>
                  <w:rFonts w:ascii="Cambria Math" w:hAnsi="Cambria Math"/>
                  <w:lang w:val="pt-BR"/>
                </w:rPr>
                <m:t>x1-x0</m:t>
              </m:r>
            </m:den>
          </m:f>
          <m:r>
            <w:rPr>
              <w:rFonts w:ascii="Cambria Math" w:hAnsi="Cambria Math"/>
              <w:lang w:val="pt-BR"/>
            </w:rPr>
            <m:t>f(x1)</m:t>
          </m:r>
        </m:oMath>
      </m:oMathPara>
    </w:p>
    <w:p w:rsidR="00345041" w:rsidRDefault="00345041" w:rsidP="002D7596">
      <w:pPr>
        <w:rPr>
          <w:rFonts w:eastAsiaTheme="minorEastAsia"/>
          <w:lang w:val="pt-BR"/>
        </w:rPr>
      </w:pPr>
      <w:proofErr w:type="spellStart"/>
      <w:r>
        <w:rPr>
          <w:rFonts w:eastAsiaTheme="minorEastAsia"/>
          <w:lang w:val="pt-BR"/>
        </w:rPr>
        <w:lastRenderedPageBreak/>
        <w:t>A1</w:t>
      </w:r>
      <w:proofErr w:type="spellEnd"/>
      <w:r>
        <w:rPr>
          <w:rFonts w:eastAsiaTheme="minorEastAsia"/>
          <w:lang w:val="pt-BR"/>
        </w:rPr>
        <w:t xml:space="preserve"> = p(1,096) = 0,3634</w:t>
      </w:r>
    </w:p>
    <w:p w:rsidR="00B311F3" w:rsidRDefault="00B311F3" w:rsidP="002D7596">
      <w:pPr>
        <w:rPr>
          <w:rFonts w:eastAsiaTheme="minorEastAsia"/>
          <w:lang w:val="pt-BR"/>
        </w:rPr>
      </w:pPr>
      <w:r>
        <w:rPr>
          <w:rFonts w:eastAsiaTheme="minorEastAsia"/>
          <w:lang w:val="pt-BR"/>
        </w:rPr>
        <w:t>então o nível de serviço garantido com este estoque de segurança é (</w:t>
      </w:r>
      <w:proofErr w:type="spellStart"/>
      <w:r>
        <w:rPr>
          <w:rFonts w:eastAsiaTheme="minorEastAsia"/>
          <w:lang w:val="pt-BR"/>
        </w:rPr>
        <w:t>A0+A1</w:t>
      </w:r>
      <w:proofErr w:type="spellEnd"/>
      <w:r>
        <w:rPr>
          <w:rFonts w:eastAsiaTheme="minorEastAsia"/>
          <w:lang w:val="pt-BR"/>
        </w:rPr>
        <w:t>) = 0,8634, 86,34%</w:t>
      </w:r>
    </w:p>
    <w:p w:rsidR="00B311F3" w:rsidRDefault="00B311F3" w:rsidP="002D7596">
      <w:pPr>
        <w:rPr>
          <w:rFonts w:eastAsiaTheme="minorEastAsia"/>
          <w:lang w:val="pt-BR"/>
        </w:rPr>
      </w:pPr>
    </w:p>
    <w:p w:rsidR="00B335C7" w:rsidRDefault="00B335C7" w:rsidP="002D7596">
      <w:pPr>
        <w:rPr>
          <w:rFonts w:eastAsiaTheme="minorEastAsia"/>
          <w:lang w:val="pt-BR"/>
        </w:rPr>
      </w:pPr>
      <w:r>
        <w:rPr>
          <w:rFonts w:eastAsiaTheme="minorEastAsia"/>
          <w:lang w:val="pt-BR"/>
        </w:rPr>
        <w:t xml:space="preserve">a demanda </w:t>
      </w:r>
      <w:r w:rsidR="00955FE8">
        <w:rPr>
          <w:rFonts w:eastAsiaTheme="minorEastAsia"/>
          <w:lang w:val="pt-BR"/>
        </w:rPr>
        <w:t xml:space="preserve">média </w:t>
      </w:r>
      <w:r>
        <w:rPr>
          <w:rFonts w:eastAsiaTheme="minorEastAsia"/>
          <w:lang w:val="pt-BR"/>
        </w:rPr>
        <w:t>que viola este nível de segurança corresponde a</w:t>
      </w:r>
    </w:p>
    <w:p w:rsidR="00B335C7" w:rsidRPr="00345041" w:rsidRDefault="00B335C7" w:rsidP="002D7596">
      <w:pPr>
        <w:rPr>
          <w:rFonts w:eastAsiaTheme="minorEastAsia"/>
          <w:lang w:val="pt-BR"/>
        </w:rPr>
      </w:pPr>
      <m:oMathPara>
        <m:oMathParaPr>
          <m:jc m:val="left"/>
        </m:oMathParaPr>
        <m:oMath>
          <m:r>
            <w:rPr>
              <w:rFonts w:ascii="Cambria Math" w:eastAsiaTheme="minorEastAsia" w:hAnsi="Cambria Math"/>
              <w:lang w:val="pt-BR"/>
            </w:rPr>
            <m:t>D=Dm+Zσ=1.021,92 unid/sem</m:t>
          </m:r>
        </m:oMath>
      </m:oMathPara>
    </w:p>
    <w:p w:rsidR="00345041" w:rsidRPr="00345041" w:rsidRDefault="00345041" w:rsidP="002D7596">
      <w:pPr>
        <w:rPr>
          <w:rFonts w:eastAsiaTheme="minorEastAsia"/>
          <w:lang w:val="pt-BR"/>
        </w:rPr>
      </w:pPr>
    </w:p>
    <w:p w:rsidR="00A61CA8" w:rsidRPr="00B77006" w:rsidRDefault="00A61CA8" w:rsidP="00A61CA8">
      <w:pPr>
        <w:rPr>
          <w:u w:val="single"/>
          <w:lang w:val="pt-BR"/>
        </w:rPr>
      </w:pPr>
      <w:r w:rsidRPr="00B77006">
        <w:rPr>
          <w:u w:val="single"/>
          <w:lang w:val="pt-BR"/>
        </w:rPr>
        <w:t>(</w:t>
      </w:r>
      <w:r w:rsidR="006B762E" w:rsidRPr="00B77006">
        <w:rPr>
          <w:u w:val="single"/>
          <w:lang w:val="pt-BR"/>
        </w:rPr>
        <w:t>c</w:t>
      </w:r>
      <w:r w:rsidRPr="00B77006">
        <w:rPr>
          <w:u w:val="single"/>
          <w:lang w:val="pt-BR"/>
        </w:rPr>
        <w:t>) determine o intervalo máximo para reabastecimento se o nível serviço desejado é igual a 95% e o estoque de segurança é estabelecido em 3</w:t>
      </w:r>
      <w:r w:rsidR="002C6658" w:rsidRPr="00B77006">
        <w:rPr>
          <w:u w:val="single"/>
          <w:lang w:val="pt-BR"/>
        </w:rPr>
        <w:t>1</w:t>
      </w:r>
      <w:r w:rsidRPr="00B77006">
        <w:rPr>
          <w:u w:val="single"/>
          <w:lang w:val="pt-BR"/>
        </w:rPr>
        <w:t xml:space="preserve"> </w:t>
      </w:r>
      <w:proofErr w:type="spellStart"/>
      <w:r w:rsidRPr="00B77006">
        <w:rPr>
          <w:u w:val="single"/>
          <w:lang w:val="pt-BR"/>
        </w:rPr>
        <w:t>unid</w:t>
      </w:r>
      <w:proofErr w:type="spellEnd"/>
      <w:r w:rsidRPr="00B77006">
        <w:rPr>
          <w:u w:val="single"/>
          <w:lang w:val="pt-BR"/>
        </w:rPr>
        <w:t xml:space="preserve">; determine a demanda média que viola tal condição; </w:t>
      </w:r>
    </w:p>
    <w:p w:rsidR="00345041" w:rsidRDefault="003923BE" w:rsidP="002D7596">
      <w:pPr>
        <w:rPr>
          <w:lang w:val="pt-BR"/>
        </w:rPr>
      </w:pPr>
      <w:r>
        <w:rPr>
          <w:lang w:val="pt-BR"/>
        </w:rPr>
        <w:t xml:space="preserve">para nível de serviço 95%, </w:t>
      </w:r>
      <w:proofErr w:type="spellStart"/>
      <w:r>
        <w:rPr>
          <w:lang w:val="pt-BR"/>
        </w:rPr>
        <w:t>A1</w:t>
      </w:r>
      <w:proofErr w:type="spellEnd"/>
      <w:r>
        <w:rPr>
          <w:lang w:val="pt-BR"/>
        </w:rPr>
        <w:t xml:space="preserve"> = 0,95-</w:t>
      </w:r>
      <w:proofErr w:type="spellStart"/>
      <w:r>
        <w:rPr>
          <w:lang w:val="pt-BR"/>
        </w:rPr>
        <w:t>A0</w:t>
      </w:r>
      <w:proofErr w:type="spellEnd"/>
      <w:r>
        <w:rPr>
          <w:lang w:val="pt-BR"/>
        </w:rPr>
        <w:t xml:space="preserve"> = 0,45</w:t>
      </w:r>
    </w:p>
    <w:p w:rsidR="003923BE" w:rsidRDefault="003923BE" w:rsidP="002D7596">
      <w:pPr>
        <w:rPr>
          <w:lang w:val="pt-BR"/>
        </w:rPr>
      </w:pPr>
      <w:r>
        <w:rPr>
          <w:lang w:val="pt-BR"/>
        </w:rPr>
        <w:t xml:space="preserve">da Tabela Z, para este valor de </w:t>
      </w:r>
      <w:proofErr w:type="spellStart"/>
      <w:r>
        <w:rPr>
          <w:lang w:val="pt-BR"/>
        </w:rPr>
        <w:t>A1</w:t>
      </w:r>
      <w:proofErr w:type="spellEnd"/>
      <w:r>
        <w:rPr>
          <w:lang w:val="pt-BR"/>
        </w:rPr>
        <w:t xml:space="preserve"> Z = 1,645</w:t>
      </w:r>
    </w:p>
    <w:p w:rsidR="003923BE" w:rsidRPr="002C6658" w:rsidRDefault="002C6658" w:rsidP="002D7596">
      <w:pPr>
        <w:rPr>
          <w:rFonts w:eastAsiaTheme="minorEastAsia"/>
          <w:lang w:val="pt-BR"/>
        </w:rPr>
      </w:pPr>
      <m:oMathPara>
        <m:oMathParaPr>
          <m:jc m:val="left"/>
        </m:oMathParaPr>
        <m:oMath>
          <m:r>
            <w:rPr>
              <w:rFonts w:ascii="Cambria Math" w:hAnsi="Cambria Math"/>
              <w:lang w:val="pt-BR"/>
            </w:rPr>
            <m:t xml:space="preserve">SS=Z </m:t>
          </m:r>
          <m:rad>
            <m:radPr>
              <m:degHide m:val="1"/>
              <m:ctrlPr>
                <w:rPr>
                  <w:rFonts w:ascii="Cambria Math" w:hAnsi="Cambria Math"/>
                  <w:i/>
                  <w:lang w:val="pt-BR"/>
                </w:rPr>
              </m:ctrlPr>
            </m:radPr>
            <m:deg/>
            <m:e>
              <m:r>
                <w:rPr>
                  <w:rFonts w:ascii="Cambria Math" w:hAnsi="Cambria Math"/>
                  <w:lang w:val="pt-BR"/>
                </w:rPr>
                <m:t>L</m:t>
              </m:r>
            </m:e>
          </m:rad>
          <m:r>
            <w:rPr>
              <w:rFonts w:ascii="Cambria Math" w:hAnsi="Cambria Math"/>
              <w:lang w:val="pt-BR"/>
            </w:rPr>
            <m:t xml:space="preserve">  σ</m:t>
          </m:r>
        </m:oMath>
      </m:oMathPara>
    </w:p>
    <w:p w:rsidR="002C6658" w:rsidRDefault="002C6658" w:rsidP="002D7596">
      <w:pPr>
        <w:rPr>
          <w:rFonts w:eastAsiaTheme="minorEastAsia"/>
          <w:lang w:val="pt-BR"/>
        </w:rPr>
      </w:pPr>
      <m:oMath>
        <m:r>
          <w:rPr>
            <w:rFonts w:ascii="Cambria Math" w:hAnsi="Cambria Math"/>
            <w:lang w:val="pt-BR"/>
          </w:rPr>
          <m:t>L=</m:t>
        </m:r>
        <m:sSup>
          <m:sSupPr>
            <m:ctrlPr>
              <w:rPr>
                <w:rFonts w:ascii="Cambria Math" w:hAnsi="Cambria Math"/>
                <w:i/>
                <w:lang w:val="pt-BR"/>
              </w:rPr>
            </m:ctrlPr>
          </m:sSupPr>
          <m:e>
            <m:d>
              <m:dPr>
                <m:ctrlPr>
                  <w:rPr>
                    <w:rFonts w:ascii="Cambria Math" w:hAnsi="Cambria Math"/>
                    <w:i/>
                    <w:lang w:val="pt-BR"/>
                  </w:rPr>
                </m:ctrlPr>
              </m:dPr>
              <m:e>
                <m:f>
                  <m:fPr>
                    <m:ctrlPr>
                      <w:rPr>
                        <w:rFonts w:ascii="Cambria Math" w:hAnsi="Cambria Math"/>
                        <w:i/>
                        <w:lang w:val="pt-BR"/>
                      </w:rPr>
                    </m:ctrlPr>
                  </m:fPr>
                  <m:num>
                    <m:r>
                      <w:rPr>
                        <w:rFonts w:ascii="Cambria Math" w:hAnsi="Cambria Math"/>
                        <w:lang w:val="pt-BR"/>
                      </w:rPr>
                      <m:t>SS</m:t>
                    </m:r>
                  </m:num>
                  <m:den>
                    <m:r>
                      <w:rPr>
                        <w:rFonts w:ascii="Cambria Math" w:hAnsi="Cambria Math"/>
                        <w:lang w:val="pt-BR"/>
                      </w:rPr>
                      <m:t>Zσ</m:t>
                    </m:r>
                  </m:den>
                </m:f>
              </m:e>
            </m:d>
          </m:e>
          <m:sup>
            <m:r>
              <w:rPr>
                <w:rFonts w:ascii="Cambria Math" w:hAnsi="Cambria Math"/>
                <w:lang w:val="pt-BR"/>
              </w:rPr>
              <m:t>2</m:t>
            </m:r>
          </m:sup>
        </m:sSup>
        <m:r>
          <w:rPr>
            <w:rFonts w:ascii="Cambria Math" w:hAnsi="Cambria Math"/>
            <w:lang w:val="pt-BR"/>
          </w:rPr>
          <m:t>= 0,8878 sem</m:t>
        </m:r>
      </m:oMath>
      <w:r>
        <w:rPr>
          <w:rFonts w:eastAsiaTheme="minorEastAsia"/>
          <w:lang w:val="pt-BR"/>
        </w:rPr>
        <w:tab/>
        <w:t xml:space="preserve">(a unidade de L será a mesma que a unidade de </w:t>
      </w:r>
      <w:r>
        <w:rPr>
          <w:rFonts w:eastAsiaTheme="minorEastAsia"/>
          <w:lang w:val="pt-BR"/>
        </w:rPr>
        <w:sym w:font="Symbol" w:char="F073"/>
      </w:r>
      <w:r>
        <w:rPr>
          <w:rFonts w:eastAsiaTheme="minorEastAsia"/>
          <w:lang w:val="pt-BR"/>
        </w:rPr>
        <w:t>)</w:t>
      </w:r>
    </w:p>
    <w:p w:rsidR="002C6658" w:rsidRDefault="002C6658" w:rsidP="002D7596">
      <w:pPr>
        <w:rPr>
          <w:rFonts w:eastAsiaTheme="minorEastAsia"/>
          <w:lang w:val="pt-BR"/>
        </w:rPr>
      </w:pPr>
      <w:r>
        <w:rPr>
          <w:rFonts w:eastAsiaTheme="minorEastAsia"/>
          <w:lang w:val="pt-BR"/>
        </w:rPr>
        <w:t>L = 0,8878 sem = 4,4392 dias úteis</w:t>
      </w:r>
      <w:r w:rsidR="008276E4">
        <w:rPr>
          <w:rFonts w:eastAsiaTheme="minorEastAsia"/>
          <w:lang w:val="pt-BR"/>
        </w:rPr>
        <w:t xml:space="preserve">  (1 sem = 5 dias úteis)</w:t>
      </w:r>
    </w:p>
    <w:p w:rsidR="008276E4" w:rsidRDefault="008276E4" w:rsidP="002D7596">
      <w:pPr>
        <w:rPr>
          <w:rFonts w:eastAsiaTheme="minorEastAsia"/>
          <w:lang w:val="pt-BR"/>
        </w:rPr>
      </w:pPr>
    </w:p>
    <w:p w:rsidR="008276E4" w:rsidRDefault="008276E4" w:rsidP="002D7596">
      <w:pPr>
        <w:rPr>
          <w:rFonts w:eastAsiaTheme="minorEastAsia"/>
          <w:lang w:val="pt-BR"/>
        </w:rPr>
      </w:pPr>
      <w:r>
        <w:rPr>
          <w:rFonts w:eastAsiaTheme="minorEastAsia"/>
          <w:lang w:val="pt-BR"/>
        </w:rPr>
        <w:t>para garantir um nível de serviço de 95% é necessário que a entrega da reposição de estoque ocorra em 4 dias úteis</w:t>
      </w:r>
    </w:p>
    <w:p w:rsidR="008276E4" w:rsidRDefault="008276E4" w:rsidP="002D7596">
      <w:pPr>
        <w:rPr>
          <w:rFonts w:eastAsiaTheme="minorEastAsia"/>
          <w:lang w:val="pt-BR"/>
        </w:rPr>
      </w:pPr>
    </w:p>
    <w:p w:rsidR="005C18ED" w:rsidRDefault="005C18ED" w:rsidP="002D7596">
      <w:pPr>
        <w:rPr>
          <w:rFonts w:eastAsiaTheme="minorEastAsia"/>
          <w:lang w:val="pt-BR"/>
        </w:rPr>
      </w:pPr>
      <w:r>
        <w:rPr>
          <w:rFonts w:eastAsiaTheme="minorEastAsia"/>
          <w:lang w:val="pt-BR"/>
        </w:rPr>
        <w:t>observe que:</w:t>
      </w:r>
    </w:p>
    <w:p w:rsidR="00870C92" w:rsidRDefault="00870C92" w:rsidP="002D7596">
      <w:pPr>
        <w:rPr>
          <w:rFonts w:eastAsiaTheme="minorEastAsia"/>
          <w:lang w:val="pt-BR"/>
        </w:rPr>
      </w:pPr>
      <w:r>
        <w:rPr>
          <w:rFonts w:eastAsiaTheme="minorEastAsia"/>
          <w:lang w:val="pt-BR"/>
        </w:rPr>
        <w:t xml:space="preserve">Dm = 1.000 </w:t>
      </w:r>
      <w:proofErr w:type="spellStart"/>
      <w:r>
        <w:rPr>
          <w:rFonts w:eastAsiaTheme="minorEastAsia"/>
          <w:lang w:val="pt-BR"/>
        </w:rPr>
        <w:t>unid</w:t>
      </w:r>
      <w:proofErr w:type="spellEnd"/>
      <w:r>
        <w:rPr>
          <w:rFonts w:eastAsiaTheme="minorEastAsia"/>
          <w:lang w:val="pt-BR"/>
        </w:rPr>
        <w:t xml:space="preserve">/sem e </w:t>
      </w:r>
      <w:r w:rsidR="005C18ED">
        <w:rPr>
          <w:rFonts w:eastAsiaTheme="minorEastAsia"/>
          <w:lang w:val="pt-BR"/>
        </w:rPr>
        <w:sym w:font="Symbol" w:char="F073"/>
      </w:r>
      <w:r w:rsidR="005C18ED">
        <w:rPr>
          <w:rFonts w:eastAsiaTheme="minorEastAsia"/>
          <w:lang w:val="pt-BR"/>
        </w:rPr>
        <w:t xml:space="preserve"> = 20 </w:t>
      </w:r>
      <w:proofErr w:type="spellStart"/>
      <w:r w:rsidR="005C18ED">
        <w:rPr>
          <w:rFonts w:eastAsiaTheme="minorEastAsia"/>
          <w:lang w:val="pt-BR"/>
        </w:rPr>
        <w:t>unid</w:t>
      </w:r>
      <w:proofErr w:type="spellEnd"/>
      <w:r w:rsidR="005C18ED">
        <w:rPr>
          <w:rFonts w:eastAsiaTheme="minorEastAsia"/>
          <w:lang w:val="pt-BR"/>
        </w:rPr>
        <w:t>/sem</w:t>
      </w:r>
    </w:p>
    <w:p w:rsidR="00870C92" w:rsidRDefault="005C18ED" w:rsidP="002D7596">
      <w:pPr>
        <w:rPr>
          <w:rFonts w:eastAsiaTheme="minorEastAsia"/>
          <w:lang w:val="pt-BR"/>
        </w:rPr>
      </w:pPr>
      <w:r>
        <w:rPr>
          <w:rFonts w:eastAsiaTheme="minorEastAsia"/>
          <w:lang w:val="pt-BR"/>
        </w:rPr>
        <w:t xml:space="preserve">considerando 1 semana com 5 dias úteis, </w:t>
      </w:r>
      <w:r w:rsidR="00870C92">
        <w:rPr>
          <w:rFonts w:eastAsiaTheme="minorEastAsia"/>
          <w:lang w:val="pt-BR"/>
        </w:rPr>
        <w:t>para</w:t>
      </w:r>
      <w:r>
        <w:rPr>
          <w:rFonts w:eastAsiaTheme="minorEastAsia"/>
          <w:lang w:val="pt-BR"/>
        </w:rPr>
        <w:t xml:space="preserve"> especifica</w:t>
      </w:r>
      <w:r w:rsidR="00870C92">
        <w:rPr>
          <w:rFonts w:eastAsiaTheme="minorEastAsia"/>
          <w:lang w:val="pt-BR"/>
        </w:rPr>
        <w:t>r a demanda média e</w:t>
      </w:r>
      <w:r>
        <w:rPr>
          <w:rFonts w:eastAsiaTheme="minorEastAsia"/>
          <w:lang w:val="pt-BR"/>
        </w:rPr>
        <w:t xml:space="preserve"> o desvio padrão da demanda em </w:t>
      </w:r>
      <w:r w:rsidR="00870C92">
        <w:rPr>
          <w:rFonts w:eastAsiaTheme="minorEastAsia"/>
          <w:lang w:val="pt-BR"/>
        </w:rPr>
        <w:t>"</w:t>
      </w:r>
      <w:proofErr w:type="spellStart"/>
      <w:r>
        <w:rPr>
          <w:rFonts w:eastAsiaTheme="minorEastAsia"/>
          <w:lang w:val="pt-BR"/>
        </w:rPr>
        <w:t>unid</w:t>
      </w:r>
      <w:proofErr w:type="spellEnd"/>
      <w:r>
        <w:rPr>
          <w:rFonts w:eastAsiaTheme="minorEastAsia"/>
          <w:lang w:val="pt-BR"/>
        </w:rPr>
        <w:t>/dia</w:t>
      </w:r>
      <w:r w:rsidR="00870C92">
        <w:rPr>
          <w:rFonts w:eastAsiaTheme="minorEastAsia"/>
          <w:lang w:val="pt-BR"/>
        </w:rPr>
        <w:t>"</w:t>
      </w:r>
      <w:r>
        <w:rPr>
          <w:rFonts w:eastAsiaTheme="minorEastAsia"/>
          <w:lang w:val="pt-BR"/>
        </w:rPr>
        <w:t xml:space="preserve">, o valor </w:t>
      </w:r>
      <w:r w:rsidR="00870C92">
        <w:rPr>
          <w:rFonts w:eastAsiaTheme="minorEastAsia"/>
          <w:lang w:val="pt-BR"/>
        </w:rPr>
        <w:t xml:space="preserve">de demanda média deve ser divido por "5 dias/sem" enquanto que o valor do desvio padrão da demanda deve ser dividido por </w:t>
      </w:r>
      <m:oMath>
        <m:r>
          <w:rPr>
            <w:rFonts w:ascii="Cambria Math" w:eastAsiaTheme="minorEastAsia" w:hAnsi="Cambria Math"/>
            <w:lang w:val="pt-BR"/>
          </w:rPr>
          <m:t>"</m:t>
        </m:r>
        <m:rad>
          <m:radPr>
            <m:degHide m:val="1"/>
            <m:ctrlPr>
              <w:rPr>
                <w:rFonts w:ascii="Cambria Math" w:eastAsiaTheme="minorEastAsia" w:hAnsi="Cambria Math"/>
                <w:i/>
                <w:lang w:val="pt-BR"/>
              </w:rPr>
            </m:ctrlPr>
          </m:radPr>
          <m:deg/>
          <m:e>
            <m:r>
              <w:rPr>
                <w:rFonts w:ascii="Cambria Math" w:eastAsiaTheme="minorEastAsia" w:hAnsi="Cambria Math"/>
                <w:lang w:val="pt-BR"/>
              </w:rPr>
              <m:t>5 dias/sem"</m:t>
            </m:r>
          </m:e>
        </m:rad>
      </m:oMath>
      <w:r w:rsidR="00870C92">
        <w:rPr>
          <w:rFonts w:eastAsiaTheme="minorEastAsia"/>
          <w:lang w:val="pt-BR"/>
        </w:rPr>
        <w:t>, desta forma</w:t>
      </w:r>
    </w:p>
    <w:p w:rsidR="00870C92" w:rsidRDefault="00870C92" w:rsidP="002D7596">
      <w:pPr>
        <w:rPr>
          <w:rFonts w:eastAsiaTheme="minorEastAsia"/>
          <w:lang w:val="pt-BR"/>
        </w:rPr>
      </w:pPr>
      <w:r>
        <w:rPr>
          <w:rFonts w:eastAsiaTheme="minorEastAsia"/>
          <w:lang w:val="pt-BR"/>
        </w:rPr>
        <w:t xml:space="preserve">Dm = 200 </w:t>
      </w:r>
      <w:proofErr w:type="spellStart"/>
      <w:r>
        <w:rPr>
          <w:rFonts w:eastAsiaTheme="minorEastAsia"/>
          <w:lang w:val="pt-BR"/>
        </w:rPr>
        <w:t>unid</w:t>
      </w:r>
      <w:proofErr w:type="spellEnd"/>
      <w:r>
        <w:rPr>
          <w:rFonts w:eastAsiaTheme="minorEastAsia"/>
          <w:lang w:val="pt-BR"/>
        </w:rPr>
        <w:t>/dia</w:t>
      </w:r>
    </w:p>
    <w:p w:rsidR="00870C92" w:rsidRPr="00870C92" w:rsidRDefault="00870C92" w:rsidP="002D7596">
      <w:pPr>
        <w:rPr>
          <w:rFonts w:eastAsiaTheme="minorEastAsia"/>
          <w:lang w:val="pt-BR"/>
        </w:rPr>
      </w:pPr>
      <m:oMathPara>
        <m:oMathParaPr>
          <m:jc m:val="left"/>
        </m:oMathParaPr>
        <m:oMath>
          <m:r>
            <w:rPr>
              <w:rFonts w:ascii="Cambria Math" w:eastAsiaTheme="minorEastAsia" w:hAnsi="Cambria Math"/>
              <w:lang w:val="pt-BR"/>
            </w:rPr>
            <m:t>σ=</m:t>
          </m:r>
          <m:f>
            <m:fPr>
              <m:ctrlPr>
                <w:rPr>
                  <w:rFonts w:ascii="Cambria Math" w:eastAsiaTheme="minorEastAsia" w:hAnsi="Cambria Math"/>
                  <w:i/>
                  <w:lang w:val="pt-BR"/>
                </w:rPr>
              </m:ctrlPr>
            </m:fPr>
            <m:num>
              <m:r>
                <w:rPr>
                  <w:rFonts w:ascii="Cambria Math" w:eastAsiaTheme="minorEastAsia" w:hAnsi="Cambria Math"/>
                  <w:lang w:val="pt-BR"/>
                </w:rPr>
                <m:t>20</m:t>
              </m:r>
            </m:num>
            <m:den>
              <m:rad>
                <m:radPr>
                  <m:degHide m:val="1"/>
                  <m:ctrlPr>
                    <w:rPr>
                      <w:rFonts w:ascii="Cambria Math" w:eastAsiaTheme="minorEastAsia" w:hAnsi="Cambria Math"/>
                      <w:i/>
                      <w:lang w:val="pt-BR"/>
                    </w:rPr>
                  </m:ctrlPr>
                </m:radPr>
                <m:deg/>
                <m:e>
                  <m:r>
                    <w:rPr>
                      <w:rFonts w:ascii="Cambria Math" w:eastAsiaTheme="minorEastAsia" w:hAnsi="Cambria Math"/>
                      <w:lang w:val="pt-BR"/>
                    </w:rPr>
                    <m:t>5</m:t>
                  </m:r>
                </m:e>
              </m:rad>
            </m:den>
          </m:f>
          <m:r>
            <w:rPr>
              <w:rFonts w:ascii="Cambria Math" w:eastAsiaTheme="minorEastAsia" w:hAnsi="Cambria Math"/>
              <w:lang w:val="pt-BR"/>
            </w:rPr>
            <m:t>=8,9443 unid/dia</m:t>
          </m:r>
        </m:oMath>
      </m:oMathPara>
    </w:p>
    <w:p w:rsidR="00870C92" w:rsidRPr="00870C92" w:rsidRDefault="00870C92" w:rsidP="002D7596">
      <w:pPr>
        <w:rPr>
          <w:rFonts w:eastAsiaTheme="minorEastAsia"/>
          <w:lang w:val="pt-BR"/>
        </w:rPr>
      </w:pPr>
      <m:oMath>
        <m:r>
          <w:rPr>
            <w:rFonts w:ascii="Cambria Math" w:hAnsi="Cambria Math"/>
            <w:lang w:val="pt-BR"/>
          </w:rPr>
          <m:t>L=</m:t>
        </m:r>
        <m:sSup>
          <m:sSupPr>
            <m:ctrlPr>
              <w:rPr>
                <w:rFonts w:ascii="Cambria Math" w:hAnsi="Cambria Math"/>
                <w:i/>
                <w:lang w:val="pt-BR"/>
              </w:rPr>
            </m:ctrlPr>
          </m:sSupPr>
          <m:e>
            <m:d>
              <m:dPr>
                <m:ctrlPr>
                  <w:rPr>
                    <w:rFonts w:ascii="Cambria Math" w:hAnsi="Cambria Math"/>
                    <w:i/>
                    <w:lang w:val="pt-BR"/>
                  </w:rPr>
                </m:ctrlPr>
              </m:dPr>
              <m:e>
                <m:f>
                  <m:fPr>
                    <m:ctrlPr>
                      <w:rPr>
                        <w:rFonts w:ascii="Cambria Math" w:hAnsi="Cambria Math"/>
                        <w:i/>
                        <w:lang w:val="pt-BR"/>
                      </w:rPr>
                    </m:ctrlPr>
                  </m:fPr>
                  <m:num>
                    <m:r>
                      <w:rPr>
                        <w:rFonts w:ascii="Cambria Math" w:hAnsi="Cambria Math"/>
                        <w:lang w:val="pt-BR"/>
                      </w:rPr>
                      <m:t>SS</m:t>
                    </m:r>
                  </m:num>
                  <m:den>
                    <m:r>
                      <w:rPr>
                        <w:rFonts w:ascii="Cambria Math" w:hAnsi="Cambria Math"/>
                        <w:lang w:val="pt-BR"/>
                      </w:rPr>
                      <m:t>Zσ</m:t>
                    </m:r>
                  </m:den>
                </m:f>
              </m:e>
            </m:d>
          </m:e>
          <m:sup>
            <m:r>
              <w:rPr>
                <w:rFonts w:ascii="Cambria Math" w:hAnsi="Cambria Math"/>
                <w:lang w:val="pt-BR"/>
              </w:rPr>
              <m:t>2</m:t>
            </m:r>
          </m:sup>
        </m:sSup>
        <m:r>
          <w:rPr>
            <w:rFonts w:ascii="Cambria Math" w:hAnsi="Cambria Math"/>
            <w:lang w:val="pt-BR"/>
          </w:rPr>
          <m:t>= 4,4392</m:t>
        </m:r>
      </m:oMath>
      <w:r>
        <w:rPr>
          <w:rFonts w:eastAsiaTheme="minorEastAsia"/>
          <w:lang w:val="pt-BR"/>
        </w:rPr>
        <w:t xml:space="preserve"> dias</w:t>
      </w:r>
      <w:r>
        <w:rPr>
          <w:rFonts w:eastAsiaTheme="minorEastAsia"/>
          <w:lang w:val="pt-BR"/>
        </w:rPr>
        <w:tab/>
        <w:t>(o mesmo valor obtido anteriormente)</w:t>
      </w:r>
    </w:p>
    <w:p w:rsidR="00870C92" w:rsidRDefault="00870C92" w:rsidP="002D7596">
      <w:pPr>
        <w:rPr>
          <w:rFonts w:eastAsiaTheme="minorEastAsia"/>
          <w:lang w:val="pt-BR"/>
        </w:rPr>
      </w:pPr>
    </w:p>
    <w:p w:rsidR="00F00B31" w:rsidRDefault="00F00B31" w:rsidP="002D7596">
      <w:pPr>
        <w:rPr>
          <w:rFonts w:eastAsiaTheme="minorEastAsia"/>
          <w:lang w:val="pt-BR"/>
        </w:rPr>
      </w:pPr>
      <w:r>
        <w:rPr>
          <w:rFonts w:eastAsiaTheme="minorEastAsia"/>
          <w:lang w:val="pt-BR"/>
        </w:rPr>
        <w:t>adotando o estoque de segurança de 31 unidades e prazo de entrega de 4 dias úteis</w:t>
      </w:r>
      <w:r w:rsidR="00870C92">
        <w:rPr>
          <w:rFonts w:eastAsiaTheme="minorEastAsia"/>
          <w:lang w:val="pt-BR"/>
        </w:rPr>
        <w:t xml:space="preserve"> = 0,8 sem</w:t>
      </w:r>
    </w:p>
    <w:p w:rsidR="00870C92" w:rsidRPr="00870C92" w:rsidRDefault="00870C92" w:rsidP="002D7596">
      <w:pPr>
        <w:rPr>
          <w:rFonts w:eastAsiaTheme="minorEastAsia"/>
          <w:lang w:val="pt-BR"/>
        </w:rPr>
      </w:pPr>
      <m:oMathPara>
        <m:oMathParaPr>
          <m:jc m:val="left"/>
        </m:oMathParaPr>
        <m:oMath>
          <m:r>
            <w:rPr>
              <w:rFonts w:ascii="Cambria Math" w:hAnsi="Cambria Math"/>
              <w:lang w:val="pt-BR"/>
            </w:rPr>
            <w:lastRenderedPageBreak/>
            <m:t>Z=</m:t>
          </m:r>
          <m:f>
            <m:fPr>
              <m:ctrlPr>
                <w:rPr>
                  <w:rFonts w:ascii="Cambria Math" w:hAnsi="Cambria Math"/>
                  <w:i/>
                  <w:lang w:val="pt-BR"/>
                </w:rPr>
              </m:ctrlPr>
            </m:fPr>
            <m:num>
              <m:r>
                <w:rPr>
                  <w:rFonts w:ascii="Cambria Math" w:hAnsi="Cambria Math"/>
                  <w:lang w:val="pt-BR"/>
                </w:rPr>
                <m:t>SS</m:t>
              </m:r>
            </m:num>
            <m:den>
              <m:rad>
                <m:radPr>
                  <m:degHide m:val="1"/>
                  <m:ctrlPr>
                    <w:rPr>
                      <w:rFonts w:ascii="Cambria Math" w:hAnsi="Cambria Math"/>
                      <w:i/>
                      <w:lang w:val="pt-BR"/>
                    </w:rPr>
                  </m:ctrlPr>
                </m:radPr>
                <m:deg/>
                <m:e>
                  <m:r>
                    <w:rPr>
                      <w:rFonts w:ascii="Cambria Math" w:hAnsi="Cambria Math"/>
                      <w:lang w:val="pt-BR"/>
                    </w:rPr>
                    <m:t>L</m:t>
                  </m:r>
                </m:e>
              </m:rad>
              <m:r>
                <w:rPr>
                  <w:rFonts w:ascii="Cambria Math" w:hAnsi="Cambria Math"/>
                  <w:lang w:val="pt-BR"/>
                </w:rPr>
                <m:t xml:space="preserve"> σ</m:t>
              </m:r>
            </m:den>
          </m:f>
          <m:r>
            <w:rPr>
              <w:rFonts w:ascii="Cambria Math" w:hAnsi="Cambria Math"/>
              <w:lang w:val="pt-BR"/>
            </w:rPr>
            <m:t>=1,7330</m:t>
          </m:r>
        </m:oMath>
      </m:oMathPara>
    </w:p>
    <w:p w:rsidR="00F00B31" w:rsidRDefault="00F00B31" w:rsidP="002D7596">
      <w:pPr>
        <w:rPr>
          <w:lang w:val="pt-BR"/>
        </w:rPr>
      </w:pPr>
    </w:p>
    <w:tbl>
      <w:tblPr>
        <w:tblStyle w:val="Tabelacomgrade"/>
        <w:tblW w:w="0" w:type="auto"/>
        <w:tblLook w:val="04A0" w:firstRow="1" w:lastRow="0" w:firstColumn="1" w:lastColumn="0" w:noHBand="0" w:noVBand="1"/>
      </w:tblPr>
      <w:tblGrid>
        <w:gridCol w:w="8828"/>
      </w:tblGrid>
      <w:tr w:rsidR="00870C92" w:rsidTr="00870C92">
        <w:tc>
          <w:tcPr>
            <w:tcW w:w="8828" w:type="dxa"/>
          </w:tcPr>
          <w:p w:rsidR="00870C92" w:rsidRDefault="00870C92" w:rsidP="002D7596">
            <w:pPr>
              <w:rPr>
                <w:lang w:val="pt-BR"/>
              </w:rPr>
            </w:pPr>
            <w:r>
              <w:rPr>
                <w:noProof/>
              </w:rPr>
              <w:drawing>
                <wp:anchor distT="0" distB="0" distL="114300" distR="114300" simplePos="0" relativeHeight="251702272" behindDoc="0" locked="0" layoutInCell="1" allowOverlap="1">
                  <wp:simplePos x="0" y="0"/>
                  <wp:positionH relativeFrom="column">
                    <wp:posOffset>-65405</wp:posOffset>
                  </wp:positionH>
                  <wp:positionV relativeFrom="paragraph">
                    <wp:posOffset>175260</wp:posOffset>
                  </wp:positionV>
                  <wp:extent cx="5612130" cy="2734310"/>
                  <wp:effectExtent l="0" t="0" r="7620" b="8890"/>
                  <wp:wrapTopAndBottom/>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b Dist Normal ex 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2130" cy="2734310"/>
                          </a:xfrm>
                          <a:prstGeom prst="rect">
                            <a:avLst/>
                          </a:prstGeom>
                        </pic:spPr>
                      </pic:pic>
                    </a:graphicData>
                  </a:graphic>
                </wp:anchor>
              </w:drawing>
            </w:r>
          </w:p>
        </w:tc>
      </w:tr>
    </w:tbl>
    <w:p w:rsidR="00870C92" w:rsidRDefault="00870C92" w:rsidP="002D7596">
      <w:pPr>
        <w:rPr>
          <w:lang w:val="pt-BR"/>
        </w:rPr>
      </w:pPr>
    </w:p>
    <w:p w:rsidR="00870C92" w:rsidRDefault="00870C92" w:rsidP="00870C92">
      <w:pPr>
        <w:rPr>
          <w:lang w:val="pt-BR"/>
        </w:rPr>
      </w:pPr>
      <w:r>
        <w:rPr>
          <w:lang w:val="pt-BR"/>
        </w:rPr>
        <w:t>da tabela Z</w:t>
      </w:r>
    </w:p>
    <w:p w:rsidR="00870C92" w:rsidRDefault="00870C92" w:rsidP="00870C92">
      <w:pPr>
        <w:rPr>
          <w:lang w:val="pt-BR"/>
        </w:rPr>
      </w:pPr>
      <w:r>
        <w:rPr>
          <w:lang w:val="pt-BR"/>
        </w:rPr>
        <w:t xml:space="preserve">Z = 1,73 </w:t>
      </w:r>
      <w:r>
        <w:rPr>
          <w:lang w:val="pt-BR"/>
        </w:rPr>
        <w:tab/>
      </w:r>
      <w:proofErr w:type="spellStart"/>
      <w:r>
        <w:rPr>
          <w:lang w:val="pt-BR"/>
        </w:rPr>
        <w:t>A1</w:t>
      </w:r>
      <w:proofErr w:type="spellEnd"/>
      <w:r>
        <w:rPr>
          <w:lang w:val="pt-BR"/>
        </w:rPr>
        <w:t xml:space="preserve"> = 0,4582</w:t>
      </w:r>
    </w:p>
    <w:p w:rsidR="00870C92" w:rsidRDefault="00870C92" w:rsidP="00870C92">
      <w:pPr>
        <w:rPr>
          <w:lang w:val="pt-BR"/>
        </w:rPr>
      </w:pPr>
      <w:r>
        <w:rPr>
          <w:lang w:val="pt-BR"/>
        </w:rPr>
        <w:t>Z = 1,74</w:t>
      </w:r>
      <w:r>
        <w:rPr>
          <w:lang w:val="pt-BR"/>
        </w:rPr>
        <w:tab/>
      </w:r>
      <w:r>
        <w:rPr>
          <w:lang w:val="pt-BR"/>
        </w:rPr>
        <w:tab/>
      </w:r>
      <w:proofErr w:type="spellStart"/>
      <w:r>
        <w:rPr>
          <w:lang w:val="pt-BR"/>
        </w:rPr>
        <w:t>A1</w:t>
      </w:r>
      <w:proofErr w:type="spellEnd"/>
      <w:r>
        <w:rPr>
          <w:lang w:val="pt-BR"/>
        </w:rPr>
        <w:t xml:space="preserve"> = 0,4591</w:t>
      </w:r>
    </w:p>
    <w:p w:rsidR="00870C92" w:rsidRPr="00870C92" w:rsidRDefault="00870C92" w:rsidP="002D7596">
      <w:pPr>
        <w:rPr>
          <w:rFonts w:eastAsiaTheme="minorEastAsia"/>
          <w:lang w:val="pt-BR"/>
        </w:rPr>
      </w:pPr>
      <m:oMathPara>
        <m:oMathParaPr>
          <m:jc m:val="left"/>
        </m:oMathParaPr>
        <m:oMath>
          <m:r>
            <w:rPr>
              <w:rFonts w:ascii="Cambria Math" w:hAnsi="Cambria Math"/>
              <w:lang w:val="pt-BR"/>
            </w:rPr>
            <m:t>p</m:t>
          </m:r>
          <m:d>
            <m:dPr>
              <m:ctrlPr>
                <w:rPr>
                  <w:rFonts w:ascii="Cambria Math" w:hAnsi="Cambria Math"/>
                  <w:i/>
                  <w:lang w:val="pt-BR"/>
                </w:rPr>
              </m:ctrlPr>
            </m:dPr>
            <m:e>
              <m:r>
                <w:rPr>
                  <w:rFonts w:ascii="Cambria Math" w:hAnsi="Cambria Math"/>
                  <w:lang w:val="pt-BR"/>
                </w:rPr>
                <m:t>x</m:t>
              </m:r>
            </m:e>
          </m:d>
          <m:r>
            <w:rPr>
              <w:rFonts w:ascii="Cambria Math" w:hAnsi="Cambria Math"/>
              <w:lang w:val="pt-BR"/>
            </w:rPr>
            <m:t>=</m:t>
          </m:r>
          <m:f>
            <m:fPr>
              <m:ctrlPr>
                <w:rPr>
                  <w:rFonts w:ascii="Cambria Math" w:hAnsi="Cambria Math"/>
                  <w:i/>
                  <w:lang w:val="pt-BR"/>
                </w:rPr>
              </m:ctrlPr>
            </m:fPr>
            <m:num>
              <m:r>
                <w:rPr>
                  <w:rFonts w:ascii="Cambria Math" w:hAnsi="Cambria Math"/>
                  <w:lang w:val="pt-BR"/>
                </w:rPr>
                <m:t>x-x1</m:t>
              </m:r>
            </m:num>
            <m:den>
              <m:r>
                <w:rPr>
                  <w:rFonts w:ascii="Cambria Math" w:hAnsi="Cambria Math"/>
                  <w:lang w:val="pt-BR"/>
                </w:rPr>
                <m:t>x0-x1</m:t>
              </m:r>
            </m:den>
          </m:f>
          <m:r>
            <w:rPr>
              <w:rFonts w:ascii="Cambria Math" w:hAnsi="Cambria Math"/>
              <w:lang w:val="pt-BR"/>
            </w:rPr>
            <m:t>f</m:t>
          </m:r>
          <m:d>
            <m:dPr>
              <m:ctrlPr>
                <w:rPr>
                  <w:rFonts w:ascii="Cambria Math" w:hAnsi="Cambria Math"/>
                  <w:i/>
                  <w:lang w:val="pt-BR"/>
                </w:rPr>
              </m:ctrlPr>
            </m:dPr>
            <m:e>
              <m:r>
                <w:rPr>
                  <w:rFonts w:ascii="Cambria Math" w:hAnsi="Cambria Math"/>
                  <w:lang w:val="pt-BR"/>
                </w:rPr>
                <m:t>x0</m:t>
              </m:r>
            </m:e>
          </m:d>
          <m:r>
            <w:rPr>
              <w:rFonts w:ascii="Cambria Math" w:hAnsi="Cambria Math"/>
              <w:lang w:val="pt-BR"/>
            </w:rPr>
            <m:t>+</m:t>
          </m:r>
          <m:f>
            <m:fPr>
              <m:ctrlPr>
                <w:rPr>
                  <w:rFonts w:ascii="Cambria Math" w:hAnsi="Cambria Math"/>
                  <w:i/>
                  <w:lang w:val="pt-BR"/>
                </w:rPr>
              </m:ctrlPr>
            </m:fPr>
            <m:num>
              <m:r>
                <w:rPr>
                  <w:rFonts w:ascii="Cambria Math" w:hAnsi="Cambria Math"/>
                  <w:lang w:val="pt-BR"/>
                </w:rPr>
                <m:t>x-x0</m:t>
              </m:r>
            </m:num>
            <m:den>
              <m:r>
                <w:rPr>
                  <w:rFonts w:ascii="Cambria Math" w:hAnsi="Cambria Math"/>
                  <w:lang w:val="pt-BR"/>
                </w:rPr>
                <m:t>x1-x0</m:t>
              </m:r>
            </m:den>
          </m:f>
          <m:r>
            <w:rPr>
              <w:rFonts w:ascii="Cambria Math" w:hAnsi="Cambria Math"/>
              <w:lang w:val="pt-BR"/>
            </w:rPr>
            <m:t>f(x1)</m:t>
          </m:r>
        </m:oMath>
      </m:oMathPara>
    </w:p>
    <w:p w:rsidR="00870C92" w:rsidRDefault="00A558D4" w:rsidP="002D7596">
      <w:pPr>
        <w:rPr>
          <w:rFonts w:eastAsiaTheme="minorEastAsia"/>
          <w:lang w:val="pt-BR"/>
        </w:rPr>
      </w:pPr>
      <w:proofErr w:type="spellStart"/>
      <w:r>
        <w:rPr>
          <w:rFonts w:eastAsiaTheme="minorEastAsia"/>
          <w:lang w:val="pt-BR"/>
        </w:rPr>
        <w:t>A1</w:t>
      </w:r>
      <w:proofErr w:type="spellEnd"/>
      <w:r>
        <w:rPr>
          <w:rFonts w:eastAsiaTheme="minorEastAsia"/>
          <w:lang w:val="pt-BR"/>
        </w:rPr>
        <w:t xml:space="preserve"> = </w:t>
      </w:r>
      <w:r w:rsidR="00870C92">
        <w:rPr>
          <w:rFonts w:eastAsiaTheme="minorEastAsia"/>
          <w:lang w:val="pt-BR"/>
        </w:rPr>
        <w:t xml:space="preserve">p(1,733) = </w:t>
      </w:r>
      <w:r>
        <w:rPr>
          <w:rFonts w:eastAsiaTheme="minorEastAsia"/>
          <w:lang w:val="pt-BR"/>
        </w:rPr>
        <w:t>0,4585</w:t>
      </w:r>
    </w:p>
    <w:p w:rsidR="00A558D4" w:rsidRDefault="00A558D4" w:rsidP="002D7596">
      <w:pPr>
        <w:rPr>
          <w:lang w:val="pt-BR"/>
        </w:rPr>
      </w:pPr>
      <w:r>
        <w:rPr>
          <w:lang w:val="pt-BR"/>
        </w:rPr>
        <w:t xml:space="preserve">nível de serviço = </w:t>
      </w:r>
      <w:proofErr w:type="spellStart"/>
      <w:r>
        <w:rPr>
          <w:lang w:val="pt-BR"/>
        </w:rPr>
        <w:t>A0</w:t>
      </w:r>
      <w:proofErr w:type="spellEnd"/>
      <w:r>
        <w:rPr>
          <w:lang w:val="pt-BR"/>
        </w:rPr>
        <w:t xml:space="preserve"> + </w:t>
      </w:r>
      <w:proofErr w:type="spellStart"/>
      <w:r>
        <w:rPr>
          <w:lang w:val="pt-BR"/>
        </w:rPr>
        <w:t>A1</w:t>
      </w:r>
      <w:proofErr w:type="spellEnd"/>
      <w:r>
        <w:rPr>
          <w:lang w:val="pt-BR"/>
        </w:rPr>
        <w:t xml:space="preserve"> = 0,9585 </w:t>
      </w:r>
      <w:r>
        <w:rPr>
          <w:lang w:val="pt-BR"/>
        </w:rPr>
        <w:tab/>
        <w:t>95,85%</w:t>
      </w:r>
    </w:p>
    <w:p w:rsidR="008A4E96" w:rsidRDefault="008A4E96" w:rsidP="002D7596">
      <w:pPr>
        <w:rPr>
          <w:lang w:val="pt-BR"/>
        </w:rPr>
      </w:pPr>
    </w:p>
    <w:p w:rsidR="008A4E96" w:rsidRDefault="008A4E96" w:rsidP="002D7596">
      <w:pPr>
        <w:rPr>
          <w:lang w:val="pt-BR"/>
        </w:rPr>
      </w:pPr>
      <w:r>
        <w:rPr>
          <w:lang w:val="pt-BR"/>
        </w:rPr>
        <w:t xml:space="preserve">para Z = 1,733 e </w:t>
      </w:r>
      <w:r>
        <w:rPr>
          <w:lang w:val="pt-BR"/>
        </w:rPr>
        <w:sym w:font="Symbol" w:char="F073"/>
      </w:r>
      <w:r>
        <w:rPr>
          <w:lang w:val="pt-BR"/>
        </w:rPr>
        <w:t xml:space="preserve"> = 20 </w:t>
      </w:r>
      <w:proofErr w:type="spellStart"/>
      <w:r>
        <w:rPr>
          <w:lang w:val="pt-BR"/>
        </w:rPr>
        <w:t>unid</w:t>
      </w:r>
      <w:proofErr w:type="spellEnd"/>
      <w:r>
        <w:rPr>
          <w:lang w:val="pt-BR"/>
        </w:rPr>
        <w:t>/sem</w:t>
      </w:r>
    </w:p>
    <w:p w:rsidR="008A4E96" w:rsidRDefault="008A4E96" w:rsidP="008A4E96">
      <w:pPr>
        <w:rPr>
          <w:rFonts w:eastAsiaTheme="minorEastAsia"/>
          <w:lang w:val="pt-BR"/>
        </w:rPr>
      </w:pPr>
      <w:r>
        <w:rPr>
          <w:rFonts w:eastAsiaTheme="minorEastAsia"/>
          <w:lang w:val="pt-BR"/>
        </w:rPr>
        <w:t xml:space="preserve">o valor de demanda média que viola nível de serviço 95,85% corresponde a </w:t>
      </w:r>
    </w:p>
    <w:p w:rsidR="008A4E96" w:rsidRDefault="008A4E96" w:rsidP="008A4E96">
      <w:pPr>
        <w:rPr>
          <w:rFonts w:eastAsiaTheme="minorEastAsia"/>
          <w:lang w:val="pt-BR"/>
        </w:rPr>
      </w:pPr>
      <m:oMathPara>
        <m:oMath>
          <m:r>
            <w:rPr>
              <w:rFonts w:ascii="Cambria Math" w:eastAsiaTheme="minorEastAsia" w:hAnsi="Cambria Math"/>
              <w:lang w:val="pt-BR"/>
            </w:rPr>
            <m:t>D=Dm+Zσ=1,034,66 unid/sem</m:t>
          </m:r>
        </m:oMath>
      </m:oMathPara>
    </w:p>
    <w:p w:rsidR="008A4E96" w:rsidRDefault="008A4E96" w:rsidP="008A4E96">
      <w:pPr>
        <w:rPr>
          <w:rFonts w:eastAsiaTheme="minorEastAsia"/>
          <w:lang w:val="pt-BR"/>
        </w:rPr>
      </w:pPr>
    </w:p>
    <w:p w:rsidR="008A4E96" w:rsidRDefault="008A4E96" w:rsidP="008A4E96">
      <w:pPr>
        <w:rPr>
          <w:lang w:val="pt-BR"/>
        </w:rPr>
      </w:pPr>
      <w:r>
        <w:rPr>
          <w:lang w:val="pt-BR"/>
        </w:rPr>
        <w:t xml:space="preserve">para Z = 1,733 e </w:t>
      </w:r>
      <w:r>
        <w:rPr>
          <w:lang w:val="pt-BR"/>
        </w:rPr>
        <w:sym w:font="Symbol" w:char="F073"/>
      </w:r>
      <w:r>
        <w:rPr>
          <w:lang w:val="pt-BR"/>
        </w:rPr>
        <w:t xml:space="preserve"> = </w:t>
      </w:r>
      <m:oMath>
        <m:r>
          <w:rPr>
            <w:rFonts w:ascii="Cambria Math" w:eastAsiaTheme="minorEastAsia" w:hAnsi="Cambria Math"/>
            <w:lang w:val="pt-BR"/>
          </w:rPr>
          <m:t>8,9443 unid/dia</m:t>
        </m:r>
      </m:oMath>
    </w:p>
    <w:p w:rsidR="008A4E96" w:rsidRDefault="008A4E96" w:rsidP="008A4E96">
      <w:pPr>
        <w:rPr>
          <w:rFonts w:eastAsiaTheme="minorEastAsia"/>
          <w:lang w:val="pt-BR"/>
        </w:rPr>
      </w:pPr>
      <w:r>
        <w:rPr>
          <w:rFonts w:eastAsiaTheme="minorEastAsia"/>
          <w:lang w:val="pt-BR"/>
        </w:rPr>
        <w:t xml:space="preserve">o valor de demanda média que viola nível de serviço 95,85% corresponde a </w:t>
      </w:r>
    </w:p>
    <w:p w:rsidR="008A4E96" w:rsidRDefault="008A4E96" w:rsidP="008A4E96">
      <w:pPr>
        <w:rPr>
          <w:rFonts w:eastAsiaTheme="minorEastAsia"/>
          <w:lang w:val="pt-BR"/>
        </w:rPr>
      </w:pPr>
      <m:oMathPara>
        <m:oMath>
          <m:r>
            <w:rPr>
              <w:rFonts w:ascii="Cambria Math" w:eastAsiaTheme="minorEastAsia" w:hAnsi="Cambria Math"/>
              <w:lang w:val="pt-BR"/>
            </w:rPr>
            <m:t>D=Dm+Zσ=215,5 unid/sem</m:t>
          </m:r>
        </m:oMath>
      </m:oMathPara>
    </w:p>
    <w:p w:rsidR="009C63F0" w:rsidRPr="00B77006" w:rsidRDefault="009C63F0" w:rsidP="009C63F0">
      <w:pPr>
        <w:rPr>
          <w:u w:val="single"/>
          <w:lang w:val="pt-BR"/>
        </w:rPr>
      </w:pPr>
      <w:r w:rsidRPr="00B77006">
        <w:rPr>
          <w:u w:val="single"/>
          <w:lang w:val="pt-BR"/>
        </w:rPr>
        <w:lastRenderedPageBreak/>
        <w:t xml:space="preserve">(d) determine a quantidade de reposição quando, o custo de manutenção de estoque é igual a </w:t>
      </w:r>
      <w:r w:rsidR="00C7763A" w:rsidRPr="00B77006">
        <w:rPr>
          <w:u w:val="single"/>
          <w:lang w:val="pt-BR"/>
        </w:rPr>
        <w:t>1</w:t>
      </w:r>
      <w:r w:rsidR="009B5B86" w:rsidRPr="00B77006">
        <w:rPr>
          <w:u w:val="single"/>
          <w:lang w:val="pt-BR"/>
        </w:rPr>
        <w:t>0</w:t>
      </w:r>
      <w:r w:rsidRPr="00B77006">
        <w:rPr>
          <w:u w:val="single"/>
          <w:lang w:val="pt-BR"/>
        </w:rPr>
        <w:t>% do valor unitário do item, o custo de preparação de ordem de reposição é igual a $6,25/ordem, o custo de operar com estoque negativo é igual a infinito</w:t>
      </w:r>
      <w:r w:rsidR="009B5B86" w:rsidRPr="00B77006">
        <w:rPr>
          <w:u w:val="single"/>
          <w:lang w:val="pt-BR"/>
        </w:rPr>
        <w:t>, o custo unitário é igual a $5</w:t>
      </w:r>
    </w:p>
    <w:p w:rsidR="008A4E96" w:rsidRDefault="008A4E96" w:rsidP="008A4E96">
      <w:pPr>
        <w:rPr>
          <w:lang w:val="pt-BR"/>
        </w:rPr>
      </w:pPr>
    </w:p>
    <w:p w:rsidR="00C7763A" w:rsidRDefault="009C63F0" w:rsidP="008A4E96">
      <w:pPr>
        <w:rPr>
          <w:lang w:val="pt-BR"/>
        </w:rPr>
      </w:pPr>
      <w:r>
        <w:rPr>
          <w:lang w:val="pt-BR"/>
        </w:rPr>
        <w:t>considerando que</w:t>
      </w:r>
      <w:r w:rsidR="00C7763A">
        <w:rPr>
          <w:lang w:val="pt-BR"/>
        </w:rPr>
        <w:t>:</w:t>
      </w:r>
      <w:r>
        <w:rPr>
          <w:lang w:val="pt-BR"/>
        </w:rPr>
        <w:t xml:space="preserve"> a demanda média é igual a Dm = 1.000 </w:t>
      </w:r>
      <w:proofErr w:type="spellStart"/>
      <w:r>
        <w:rPr>
          <w:lang w:val="pt-BR"/>
        </w:rPr>
        <w:t>unid</w:t>
      </w:r>
      <w:proofErr w:type="spellEnd"/>
      <w:r>
        <w:rPr>
          <w:lang w:val="pt-BR"/>
        </w:rPr>
        <w:t>/sem</w:t>
      </w:r>
      <w:r w:rsidR="00C7763A">
        <w:rPr>
          <w:lang w:val="pt-BR"/>
        </w:rPr>
        <w:t>;</w:t>
      </w:r>
      <w:r>
        <w:rPr>
          <w:lang w:val="pt-BR"/>
        </w:rPr>
        <w:t xml:space="preserve"> 1 ano = 25 sem</w:t>
      </w:r>
    </w:p>
    <w:p w:rsidR="009C63F0" w:rsidRDefault="00C7763A" w:rsidP="008A4E96">
      <w:pPr>
        <w:rPr>
          <w:lang w:val="pt-BR"/>
        </w:rPr>
      </w:pPr>
      <w:r>
        <w:rPr>
          <w:lang w:val="pt-BR"/>
        </w:rPr>
        <w:t>então:</w:t>
      </w:r>
      <w:r w:rsidR="009C63F0">
        <w:rPr>
          <w:lang w:val="pt-BR"/>
        </w:rPr>
        <w:t xml:space="preserve"> a demanda anual A = 25.000 </w:t>
      </w:r>
      <w:proofErr w:type="spellStart"/>
      <w:r w:rsidR="009C63F0">
        <w:rPr>
          <w:lang w:val="pt-BR"/>
        </w:rPr>
        <w:t>unid</w:t>
      </w:r>
      <w:proofErr w:type="spellEnd"/>
    </w:p>
    <w:p w:rsidR="00C7763A" w:rsidRPr="00237905" w:rsidRDefault="00C7763A" w:rsidP="008A4E96">
      <w:pPr>
        <w:rPr>
          <w:lang w:val="pt-BR"/>
        </w:rPr>
      </w:pPr>
      <m:oMathPara>
        <m:oMathParaPr>
          <m:jc m:val="left"/>
        </m:oMathParaPr>
        <m:oMath>
          <m:r>
            <w:rPr>
              <w:rFonts w:ascii="Cambria Math" w:hAnsi="Cambria Math"/>
              <w:lang w:val="pt-BR"/>
            </w:rPr>
            <m:t>EOQ=</m:t>
          </m:r>
          <m:rad>
            <m:radPr>
              <m:degHide m:val="1"/>
              <m:ctrlPr>
                <w:rPr>
                  <w:rFonts w:ascii="Cambria Math" w:hAnsi="Cambria Math"/>
                  <w:i/>
                  <w:lang w:val="pt-BR"/>
                </w:rPr>
              </m:ctrlPr>
            </m:radPr>
            <m:deg/>
            <m:e>
              <m:f>
                <m:fPr>
                  <m:ctrlPr>
                    <w:rPr>
                      <w:rFonts w:ascii="Cambria Math" w:hAnsi="Cambria Math"/>
                      <w:i/>
                      <w:lang w:val="pt-BR"/>
                    </w:rPr>
                  </m:ctrlPr>
                </m:fPr>
                <m:num>
                  <m:r>
                    <w:rPr>
                      <w:rFonts w:ascii="Cambria Math" w:hAnsi="Cambria Math"/>
                      <w:lang w:val="pt-BR"/>
                    </w:rPr>
                    <m:t xml:space="preserve">2 </m:t>
                  </m:r>
                  <m:sSub>
                    <m:sSubPr>
                      <m:ctrlPr>
                        <w:rPr>
                          <w:rFonts w:ascii="Cambria Math" w:hAnsi="Cambria Math"/>
                          <w:i/>
                          <w:lang w:val="pt-BR"/>
                        </w:rPr>
                      </m:ctrlPr>
                    </m:sSubPr>
                    <m:e>
                      <m:r>
                        <w:rPr>
                          <w:rFonts w:ascii="Cambria Math" w:hAnsi="Cambria Math"/>
                          <w:lang w:val="pt-BR"/>
                        </w:rPr>
                        <m:t>C</m:t>
                      </m:r>
                    </m:e>
                    <m:sub>
                      <m:r>
                        <w:rPr>
                          <w:rFonts w:ascii="Cambria Math" w:hAnsi="Cambria Math"/>
                          <w:lang w:val="pt-BR"/>
                        </w:rPr>
                        <m:t>P</m:t>
                      </m:r>
                    </m:sub>
                  </m:sSub>
                  <m:r>
                    <w:rPr>
                      <w:rFonts w:ascii="Cambria Math" w:hAnsi="Cambria Math"/>
                      <w:lang w:val="pt-BR"/>
                    </w:rPr>
                    <m:t>A</m:t>
                  </m:r>
                </m:num>
                <m:den>
                  <m:sSub>
                    <m:sSubPr>
                      <m:ctrlPr>
                        <w:rPr>
                          <w:rFonts w:ascii="Cambria Math" w:hAnsi="Cambria Math"/>
                          <w:i/>
                          <w:lang w:val="pt-BR"/>
                        </w:rPr>
                      </m:ctrlPr>
                    </m:sSubPr>
                    <m:e>
                      <m:r>
                        <w:rPr>
                          <w:rFonts w:ascii="Cambria Math" w:hAnsi="Cambria Math"/>
                          <w:lang w:val="pt-BR"/>
                        </w:rPr>
                        <m:t>C</m:t>
                      </m:r>
                    </m:e>
                    <m:sub>
                      <m:r>
                        <w:rPr>
                          <w:rFonts w:ascii="Cambria Math" w:hAnsi="Cambria Math"/>
                          <w:lang w:val="pt-BR"/>
                        </w:rPr>
                        <m:t>H</m:t>
                      </m:r>
                    </m:sub>
                  </m:sSub>
                </m:den>
              </m:f>
            </m:e>
          </m:rad>
          <m:r>
            <w:rPr>
              <w:rFonts w:ascii="Cambria Math" w:hAnsi="Cambria Math"/>
              <w:lang w:val="pt-BR"/>
            </w:rPr>
            <m:t>=790,5694≈790 unid</m:t>
          </m:r>
        </m:oMath>
      </m:oMathPara>
    </w:p>
    <w:p w:rsidR="00C7763A" w:rsidRDefault="00C7763A" w:rsidP="008A4E96">
      <w:pPr>
        <w:rPr>
          <w:lang w:val="pt-BR"/>
        </w:rPr>
      </w:pPr>
    </w:p>
    <w:p w:rsidR="009C63F0" w:rsidRPr="00B77006" w:rsidRDefault="009C63F0" w:rsidP="009C63F0">
      <w:pPr>
        <w:rPr>
          <w:u w:val="single"/>
          <w:lang w:val="pt-BR"/>
        </w:rPr>
      </w:pPr>
      <w:r w:rsidRPr="00B77006">
        <w:rPr>
          <w:u w:val="single"/>
          <w:lang w:val="pt-BR"/>
        </w:rPr>
        <w:t>(e)</w:t>
      </w:r>
      <w:r w:rsidR="00C7763A" w:rsidRPr="00B77006">
        <w:rPr>
          <w:u w:val="single"/>
          <w:lang w:val="pt-BR"/>
        </w:rPr>
        <w:t xml:space="preserve"> considerando a quantidade econômica de reposição,</w:t>
      </w:r>
      <w:r w:rsidRPr="00B77006">
        <w:rPr>
          <w:u w:val="single"/>
          <w:lang w:val="pt-BR"/>
        </w:rPr>
        <w:t xml:space="preserve"> determine o valor do ponto de reposição de forma que a cada ciclo de reposição não ocorra mais do que 4 unidades faltantes para entrega imediata</w:t>
      </w:r>
    </w:p>
    <w:p w:rsidR="009C63F0" w:rsidRDefault="009C63F0" w:rsidP="008A4E96">
      <w:pPr>
        <w:rPr>
          <w:lang w:val="pt-BR"/>
        </w:rPr>
      </w:pPr>
      <w:r>
        <w:rPr>
          <w:lang w:val="pt-BR"/>
        </w:rPr>
        <w:t xml:space="preserve">E{s} = </w:t>
      </w:r>
      <w:r w:rsidR="007512B9">
        <w:rPr>
          <w:lang w:val="pt-BR"/>
        </w:rPr>
        <w:t>4</w:t>
      </w:r>
      <w:r w:rsidR="00C7763A">
        <w:rPr>
          <w:lang w:val="pt-BR"/>
        </w:rPr>
        <w:tab/>
        <w:t>Q = 790</w:t>
      </w:r>
    </w:p>
    <w:p w:rsidR="007512B9" w:rsidRPr="007512B9" w:rsidRDefault="007512B9" w:rsidP="008A4E96">
      <w:pPr>
        <w:rPr>
          <w:rFonts w:eastAsiaTheme="minorEastAsia"/>
          <w:lang w:val="pt-BR"/>
        </w:rPr>
      </w:pPr>
      <m:oMathPara>
        <m:oMathParaPr>
          <m:jc m:val="left"/>
        </m:oMathParaPr>
        <m:oMath>
          <m:r>
            <w:rPr>
              <w:rFonts w:ascii="Cambria Math" w:hAnsi="Cambria Math"/>
              <w:lang w:val="pt-BR"/>
            </w:rPr>
            <m:t>E</m:t>
          </m:r>
          <m:d>
            <m:dPr>
              <m:ctrlPr>
                <w:rPr>
                  <w:rFonts w:ascii="Cambria Math" w:hAnsi="Cambria Math"/>
                  <w:i/>
                  <w:lang w:val="pt-BR"/>
                </w:rPr>
              </m:ctrlPr>
            </m:dPr>
            <m:e>
              <m:r>
                <w:rPr>
                  <w:rFonts w:ascii="Cambria Math" w:hAnsi="Cambria Math"/>
                  <w:lang w:val="pt-BR"/>
                </w:rPr>
                <m:t>Z</m:t>
              </m:r>
            </m:e>
          </m:d>
          <m:r>
            <w:rPr>
              <w:rFonts w:ascii="Cambria Math" w:hAnsi="Cambria Math"/>
              <w:lang w:val="pt-BR"/>
            </w:rPr>
            <m:t xml:space="preserve">= </m:t>
          </m:r>
          <m:f>
            <m:fPr>
              <m:ctrlPr>
                <w:rPr>
                  <w:rFonts w:ascii="Cambria Math" w:hAnsi="Cambria Math"/>
                  <w:i/>
                  <w:lang w:val="pt-BR"/>
                </w:rPr>
              </m:ctrlPr>
            </m:fPr>
            <m:num>
              <m:r>
                <w:rPr>
                  <w:rFonts w:ascii="Cambria Math" w:hAnsi="Cambria Math"/>
                  <w:lang w:val="pt-BR"/>
                </w:rPr>
                <m:t>E{s}</m:t>
              </m:r>
            </m:num>
            <m:den>
              <m:r>
                <w:rPr>
                  <w:rFonts w:ascii="Cambria Math" w:hAnsi="Cambria Math"/>
                  <w:lang w:val="pt-BR"/>
                </w:rPr>
                <m:t>σ</m:t>
              </m:r>
            </m:den>
          </m:f>
          <m:r>
            <w:rPr>
              <w:rFonts w:ascii="Cambria Math" w:hAnsi="Cambria Math"/>
              <w:lang w:val="pt-BR"/>
            </w:rPr>
            <m:t>=0,2</m:t>
          </m:r>
        </m:oMath>
      </m:oMathPara>
    </w:p>
    <w:tbl>
      <w:tblPr>
        <w:tblStyle w:val="Tabelacomgrade"/>
        <w:tblW w:w="0" w:type="auto"/>
        <w:tblLook w:val="04A0" w:firstRow="1" w:lastRow="0" w:firstColumn="1" w:lastColumn="0" w:noHBand="0" w:noVBand="1"/>
      </w:tblPr>
      <w:tblGrid>
        <w:gridCol w:w="8828"/>
      </w:tblGrid>
      <w:tr w:rsidR="003F7F89" w:rsidTr="000D70F9">
        <w:tc>
          <w:tcPr>
            <w:tcW w:w="8828" w:type="dxa"/>
          </w:tcPr>
          <w:p w:rsidR="003F7F89" w:rsidRDefault="003F7F89" w:rsidP="000D70F9">
            <w:pPr>
              <w:rPr>
                <w:lang w:val="pt-BR"/>
              </w:rPr>
            </w:pPr>
            <w:r>
              <w:rPr>
                <w:noProof/>
              </w:rPr>
              <w:drawing>
                <wp:anchor distT="0" distB="0" distL="114300" distR="114300" simplePos="0" relativeHeight="251707392" behindDoc="0" locked="0" layoutInCell="1" allowOverlap="1" wp14:anchorId="1D5D6BF1" wp14:editId="2402BDAA">
                  <wp:simplePos x="0" y="0"/>
                  <wp:positionH relativeFrom="column">
                    <wp:posOffset>-65405</wp:posOffset>
                  </wp:positionH>
                  <wp:positionV relativeFrom="paragraph">
                    <wp:posOffset>172085</wp:posOffset>
                  </wp:positionV>
                  <wp:extent cx="5612130" cy="3444875"/>
                  <wp:effectExtent l="0" t="0" r="7620" b="3175"/>
                  <wp:wrapTopAndBottom/>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3444875"/>
                          </a:xfrm>
                          <a:prstGeom prst="rect">
                            <a:avLst/>
                          </a:prstGeom>
                        </pic:spPr>
                      </pic:pic>
                    </a:graphicData>
                  </a:graphic>
                </wp:anchor>
              </w:drawing>
            </w:r>
          </w:p>
        </w:tc>
      </w:tr>
    </w:tbl>
    <w:p w:rsidR="003F7F89" w:rsidRDefault="003F7F89" w:rsidP="008A4E96">
      <w:pPr>
        <w:rPr>
          <w:rFonts w:eastAsiaTheme="minorEastAsia"/>
          <w:lang w:val="pt-BR"/>
        </w:rPr>
      </w:pPr>
    </w:p>
    <w:p w:rsidR="003F7F89" w:rsidRDefault="007512B9" w:rsidP="003F7F89">
      <w:pPr>
        <w:rPr>
          <w:lang w:val="pt-BR"/>
        </w:rPr>
      </w:pPr>
      <w:r>
        <w:rPr>
          <w:lang w:val="pt-BR"/>
        </w:rPr>
        <w:t>da tabela Z - E(Z)</w:t>
      </w:r>
    </w:p>
    <w:p w:rsidR="007512B9" w:rsidRDefault="007512B9" w:rsidP="003F7F89">
      <w:pPr>
        <w:rPr>
          <w:lang w:val="pt-BR"/>
        </w:rPr>
      </w:pPr>
    </w:p>
    <w:p w:rsidR="003F7F89" w:rsidRDefault="003F7F89" w:rsidP="003F7F89">
      <w:pPr>
        <w:rPr>
          <w:lang w:val="pt-BR"/>
        </w:rPr>
      </w:pPr>
      <w:r>
        <w:rPr>
          <w:lang w:val="pt-BR"/>
        </w:rPr>
        <w:t xml:space="preserve">Z = </w:t>
      </w:r>
      <w:r w:rsidR="007512B9">
        <w:rPr>
          <w:lang w:val="pt-BR"/>
        </w:rPr>
        <w:t>0,8</w:t>
      </w:r>
      <w:r w:rsidR="007512B9">
        <w:rPr>
          <w:lang w:val="pt-BR"/>
        </w:rPr>
        <w:tab/>
      </w:r>
      <w:r>
        <w:rPr>
          <w:lang w:val="pt-BR"/>
        </w:rPr>
        <w:t xml:space="preserve"> </w:t>
      </w:r>
      <w:r>
        <w:rPr>
          <w:lang w:val="pt-BR"/>
        </w:rPr>
        <w:tab/>
        <w:t xml:space="preserve">E(Z) = </w:t>
      </w:r>
      <w:r w:rsidR="007512B9">
        <w:rPr>
          <w:lang w:val="pt-BR"/>
        </w:rPr>
        <w:t>0,12</w:t>
      </w:r>
    </w:p>
    <w:p w:rsidR="007512B9" w:rsidRDefault="007512B9" w:rsidP="003F7F89">
      <w:pPr>
        <w:rPr>
          <w:lang w:val="pt-BR"/>
        </w:rPr>
      </w:pPr>
      <w:r>
        <w:rPr>
          <w:lang w:val="pt-BR"/>
        </w:rPr>
        <w:t xml:space="preserve">Z = 0,4 </w:t>
      </w:r>
      <w:r>
        <w:rPr>
          <w:lang w:val="pt-BR"/>
        </w:rPr>
        <w:tab/>
      </w:r>
      <w:r>
        <w:rPr>
          <w:lang w:val="pt-BR"/>
        </w:rPr>
        <w:tab/>
        <w:t>E(Z) = 0,23</w:t>
      </w:r>
    </w:p>
    <w:p w:rsidR="003F7F89" w:rsidRPr="00BA2F41" w:rsidRDefault="003F7F89" w:rsidP="003F7F89">
      <w:pPr>
        <w:rPr>
          <w:rFonts w:eastAsiaTheme="minorEastAsia"/>
          <w:lang w:val="pt-BR"/>
        </w:rPr>
      </w:pPr>
      <m:oMathPara>
        <m:oMathParaPr>
          <m:jc m:val="left"/>
        </m:oMathParaPr>
        <m:oMath>
          <m:r>
            <w:rPr>
              <w:rFonts w:ascii="Cambria Math" w:hAnsi="Cambria Math"/>
              <w:lang w:val="pt-BR"/>
            </w:rPr>
            <m:t>p</m:t>
          </m:r>
          <m:d>
            <m:dPr>
              <m:ctrlPr>
                <w:rPr>
                  <w:rFonts w:ascii="Cambria Math" w:hAnsi="Cambria Math"/>
                  <w:i/>
                  <w:lang w:val="pt-BR"/>
                </w:rPr>
              </m:ctrlPr>
            </m:dPr>
            <m:e>
              <m:r>
                <w:rPr>
                  <w:rFonts w:ascii="Cambria Math" w:hAnsi="Cambria Math"/>
                  <w:lang w:val="pt-BR"/>
                </w:rPr>
                <m:t>x</m:t>
              </m:r>
            </m:e>
          </m:d>
          <m:r>
            <w:rPr>
              <w:rFonts w:ascii="Cambria Math" w:hAnsi="Cambria Math"/>
              <w:lang w:val="pt-BR"/>
            </w:rPr>
            <m:t>=</m:t>
          </m:r>
          <m:f>
            <m:fPr>
              <m:ctrlPr>
                <w:rPr>
                  <w:rFonts w:ascii="Cambria Math" w:hAnsi="Cambria Math"/>
                  <w:i/>
                  <w:lang w:val="pt-BR"/>
                </w:rPr>
              </m:ctrlPr>
            </m:fPr>
            <m:num>
              <m:r>
                <w:rPr>
                  <w:rFonts w:ascii="Cambria Math" w:hAnsi="Cambria Math"/>
                  <w:lang w:val="pt-BR"/>
                </w:rPr>
                <m:t>x-x1</m:t>
              </m:r>
            </m:num>
            <m:den>
              <m:r>
                <w:rPr>
                  <w:rFonts w:ascii="Cambria Math" w:hAnsi="Cambria Math"/>
                  <w:lang w:val="pt-BR"/>
                </w:rPr>
                <m:t>x0-x1</m:t>
              </m:r>
            </m:den>
          </m:f>
          <m:r>
            <w:rPr>
              <w:rFonts w:ascii="Cambria Math" w:hAnsi="Cambria Math"/>
              <w:lang w:val="pt-BR"/>
            </w:rPr>
            <m:t>f</m:t>
          </m:r>
          <m:d>
            <m:dPr>
              <m:ctrlPr>
                <w:rPr>
                  <w:rFonts w:ascii="Cambria Math" w:hAnsi="Cambria Math"/>
                  <w:i/>
                  <w:lang w:val="pt-BR"/>
                </w:rPr>
              </m:ctrlPr>
            </m:dPr>
            <m:e>
              <m:r>
                <w:rPr>
                  <w:rFonts w:ascii="Cambria Math" w:hAnsi="Cambria Math"/>
                  <w:lang w:val="pt-BR"/>
                </w:rPr>
                <m:t>x0</m:t>
              </m:r>
            </m:e>
          </m:d>
          <m:r>
            <w:rPr>
              <w:rFonts w:ascii="Cambria Math" w:hAnsi="Cambria Math"/>
              <w:lang w:val="pt-BR"/>
            </w:rPr>
            <m:t>+</m:t>
          </m:r>
          <m:f>
            <m:fPr>
              <m:ctrlPr>
                <w:rPr>
                  <w:rFonts w:ascii="Cambria Math" w:hAnsi="Cambria Math"/>
                  <w:i/>
                  <w:lang w:val="pt-BR"/>
                </w:rPr>
              </m:ctrlPr>
            </m:fPr>
            <m:num>
              <m:r>
                <w:rPr>
                  <w:rFonts w:ascii="Cambria Math" w:hAnsi="Cambria Math"/>
                  <w:lang w:val="pt-BR"/>
                </w:rPr>
                <m:t>x-x0</m:t>
              </m:r>
            </m:num>
            <m:den>
              <m:r>
                <w:rPr>
                  <w:rFonts w:ascii="Cambria Math" w:hAnsi="Cambria Math"/>
                  <w:lang w:val="pt-BR"/>
                </w:rPr>
                <m:t>x1-x0</m:t>
              </m:r>
            </m:den>
          </m:f>
          <m:r>
            <w:rPr>
              <w:rFonts w:ascii="Cambria Math" w:hAnsi="Cambria Math"/>
              <w:lang w:val="pt-BR"/>
            </w:rPr>
            <m:t>f(x1)</m:t>
          </m:r>
        </m:oMath>
      </m:oMathPara>
    </w:p>
    <w:p w:rsidR="003F7F89" w:rsidRDefault="003F7F89" w:rsidP="003F7F89">
      <w:pPr>
        <w:rPr>
          <w:rFonts w:eastAsiaTheme="minorEastAsia"/>
          <w:lang w:val="pt-BR"/>
        </w:rPr>
      </w:pPr>
      <w:r>
        <w:rPr>
          <w:rFonts w:eastAsiaTheme="minorEastAsia"/>
          <w:lang w:val="pt-BR"/>
        </w:rPr>
        <w:t>para E(Z) = 0,</w:t>
      </w:r>
      <w:r w:rsidR="007512B9">
        <w:rPr>
          <w:rFonts w:eastAsiaTheme="minorEastAsia"/>
          <w:lang w:val="pt-BR"/>
        </w:rPr>
        <w:t>2</w:t>
      </w:r>
      <w:r w:rsidR="007512B9">
        <w:rPr>
          <w:rFonts w:eastAsiaTheme="minorEastAsia"/>
          <w:lang w:val="pt-BR"/>
        </w:rPr>
        <w:tab/>
      </w:r>
      <w:r w:rsidR="007512B9">
        <w:rPr>
          <w:rFonts w:eastAsiaTheme="minorEastAsia"/>
          <w:lang w:val="pt-BR"/>
        </w:rPr>
        <w:tab/>
        <w:t>Z = 0,509</w:t>
      </w:r>
    </w:p>
    <w:p w:rsidR="00237905" w:rsidRDefault="00237905" w:rsidP="003F7F89">
      <w:pPr>
        <w:rPr>
          <w:rFonts w:eastAsiaTheme="minorEastAsia"/>
          <w:lang w:val="pt-BR"/>
        </w:rPr>
      </w:pPr>
    </w:p>
    <w:p w:rsidR="00237905" w:rsidRDefault="00237905" w:rsidP="003F7F89">
      <w:pPr>
        <w:rPr>
          <w:rFonts w:eastAsiaTheme="minorEastAsia"/>
          <w:lang w:val="pt-BR"/>
        </w:rPr>
      </w:pPr>
      <w:r>
        <w:rPr>
          <w:rFonts w:eastAsiaTheme="minorEastAsia"/>
          <w:lang w:val="pt-BR"/>
        </w:rPr>
        <w:t>o estoque de segurança necessário é dado por:</w:t>
      </w:r>
    </w:p>
    <w:p w:rsidR="007512B9" w:rsidRPr="004F1322" w:rsidRDefault="004F1322" w:rsidP="003F7F89">
      <w:pPr>
        <w:rPr>
          <w:rFonts w:eastAsiaTheme="minorEastAsia"/>
          <w:lang w:val="pt-BR"/>
        </w:rPr>
      </w:pPr>
      <m:oMathPara>
        <m:oMathParaPr>
          <m:jc m:val="left"/>
        </m:oMathParaPr>
        <m:oMath>
          <m:r>
            <w:rPr>
              <w:rFonts w:ascii="Cambria Math" w:hAnsi="Cambria Math"/>
              <w:lang w:val="pt-BR"/>
            </w:rPr>
            <m:t xml:space="preserve">SS=Z </m:t>
          </m:r>
          <m:rad>
            <m:radPr>
              <m:degHide m:val="1"/>
              <m:ctrlPr>
                <w:rPr>
                  <w:rFonts w:ascii="Cambria Math" w:hAnsi="Cambria Math"/>
                  <w:i/>
                  <w:lang w:val="pt-BR"/>
                </w:rPr>
              </m:ctrlPr>
            </m:radPr>
            <m:deg/>
            <m:e>
              <m:r>
                <w:rPr>
                  <w:rFonts w:ascii="Cambria Math" w:hAnsi="Cambria Math"/>
                  <w:lang w:val="pt-BR"/>
                </w:rPr>
                <m:t>L</m:t>
              </m:r>
            </m:e>
          </m:rad>
          <m:r>
            <w:rPr>
              <w:rFonts w:ascii="Cambria Math" w:hAnsi="Cambria Math"/>
              <w:lang w:val="pt-BR"/>
            </w:rPr>
            <m:t xml:space="preserve">  σ=14,396=15 unid</m:t>
          </m:r>
        </m:oMath>
      </m:oMathPara>
    </w:p>
    <w:p w:rsidR="00237905" w:rsidRDefault="00237905" w:rsidP="004F1322">
      <w:pPr>
        <w:rPr>
          <w:rFonts w:eastAsiaTheme="minorEastAsia"/>
          <w:lang w:val="pt-BR"/>
        </w:rPr>
      </w:pPr>
    </w:p>
    <w:p w:rsidR="004F1322" w:rsidRDefault="004F1322" w:rsidP="004F1322">
      <w:pPr>
        <w:rPr>
          <w:rFonts w:eastAsiaTheme="minorEastAsia"/>
          <w:lang w:val="pt-BR"/>
        </w:rPr>
      </w:pPr>
      <w:r>
        <w:rPr>
          <w:rFonts w:eastAsiaTheme="minorEastAsia"/>
          <w:lang w:val="pt-BR"/>
        </w:rPr>
        <w:t>a demanda média que viola este nível de segurança corresponde a</w:t>
      </w:r>
    </w:p>
    <w:p w:rsidR="004F1322" w:rsidRPr="00345041" w:rsidRDefault="004F1322" w:rsidP="004F1322">
      <w:pPr>
        <w:rPr>
          <w:rFonts w:eastAsiaTheme="minorEastAsia"/>
          <w:lang w:val="pt-BR"/>
        </w:rPr>
      </w:pPr>
      <m:oMathPara>
        <m:oMathParaPr>
          <m:jc m:val="left"/>
        </m:oMathParaPr>
        <m:oMath>
          <m:r>
            <w:rPr>
              <w:rFonts w:ascii="Cambria Math" w:eastAsiaTheme="minorEastAsia" w:hAnsi="Cambria Math"/>
              <w:lang w:val="pt-BR"/>
            </w:rPr>
            <m:t>D=Dm+Zσ=1.010,18 unid/sem</m:t>
          </m:r>
        </m:oMath>
      </m:oMathPara>
    </w:p>
    <w:p w:rsidR="003F7F89" w:rsidRDefault="003F7F89" w:rsidP="008A4E96">
      <w:pPr>
        <w:rPr>
          <w:rFonts w:eastAsiaTheme="minorEastAsia"/>
          <w:lang w:val="pt-BR"/>
        </w:rPr>
      </w:pPr>
    </w:p>
    <w:p w:rsidR="004F1322" w:rsidRPr="00803409" w:rsidRDefault="004F1322" w:rsidP="004F1322">
      <w:pPr>
        <w:rPr>
          <w:lang w:val="pt-BR"/>
        </w:rPr>
      </w:pPr>
      <w:r>
        <w:rPr>
          <w:rFonts w:eastAsiaTheme="minorEastAsia"/>
          <w:lang w:val="pt-BR"/>
        </w:rPr>
        <w:t xml:space="preserve">o nível de reposição de estoque deve ser estabelecido em </w:t>
      </w:r>
    </w:p>
    <w:p w:rsidR="004F1322" w:rsidRDefault="004F1322" w:rsidP="004F1322">
      <w:pPr>
        <w:rPr>
          <w:rFonts w:eastAsiaTheme="minorEastAsia"/>
          <w:lang w:val="pt-BR"/>
        </w:rPr>
      </w:pPr>
      <m:oMath>
        <m:r>
          <w:rPr>
            <w:rFonts w:ascii="Cambria Math" w:hAnsi="Cambria Math"/>
            <w:lang w:val="pt-BR"/>
          </w:rPr>
          <m:t>R=</m:t>
        </m:r>
        <m:r>
          <w:rPr>
            <w:rFonts w:ascii="Cambria Math" w:eastAsiaTheme="minorEastAsia" w:hAnsi="Cambria Math"/>
            <w:lang w:val="pt-BR"/>
          </w:rPr>
          <m:t>Dm+SS</m:t>
        </m:r>
      </m:oMath>
      <w:r>
        <w:rPr>
          <w:rFonts w:eastAsiaTheme="minorEastAsia"/>
          <w:lang w:val="pt-BR"/>
        </w:rPr>
        <w:t xml:space="preserve"> = 1.015 </w:t>
      </w:r>
      <w:proofErr w:type="spellStart"/>
      <w:r>
        <w:rPr>
          <w:rFonts w:eastAsiaTheme="minorEastAsia"/>
          <w:lang w:val="pt-BR"/>
        </w:rPr>
        <w:t>unid</w:t>
      </w:r>
      <w:proofErr w:type="spellEnd"/>
    </w:p>
    <w:p w:rsidR="004F1322" w:rsidRDefault="004F1322" w:rsidP="004F1322">
      <w:pPr>
        <w:rPr>
          <w:rFonts w:eastAsiaTheme="minorEastAsia"/>
          <w:lang w:val="pt-BR"/>
        </w:rPr>
      </w:pPr>
    </w:p>
    <w:p w:rsidR="004F1322" w:rsidRDefault="004F1322" w:rsidP="004F1322">
      <w:pPr>
        <w:rPr>
          <w:rFonts w:eastAsiaTheme="minorEastAsia"/>
          <w:lang w:val="pt-BR"/>
        </w:rPr>
      </w:pPr>
      <w:r>
        <w:rPr>
          <w:rFonts w:eastAsiaTheme="minorEastAsia"/>
          <w:lang w:val="pt-BR"/>
        </w:rPr>
        <w:t>para este valor de Z o nível de serviço correspondente é determinado por:</w:t>
      </w:r>
    </w:p>
    <w:tbl>
      <w:tblPr>
        <w:tblStyle w:val="Tabelacomgrade"/>
        <w:tblW w:w="0" w:type="auto"/>
        <w:tblLook w:val="04A0" w:firstRow="1" w:lastRow="0" w:firstColumn="1" w:lastColumn="0" w:noHBand="0" w:noVBand="1"/>
      </w:tblPr>
      <w:tblGrid>
        <w:gridCol w:w="8828"/>
      </w:tblGrid>
      <w:tr w:rsidR="004F1322" w:rsidRPr="006B3840" w:rsidTr="004F1322">
        <w:tc>
          <w:tcPr>
            <w:tcW w:w="8828" w:type="dxa"/>
          </w:tcPr>
          <w:p w:rsidR="004F1322" w:rsidRDefault="004F1322" w:rsidP="004F1322">
            <w:pPr>
              <w:rPr>
                <w:rFonts w:eastAsiaTheme="minorEastAsia"/>
                <w:lang w:val="pt-BR"/>
              </w:rPr>
            </w:pPr>
            <w:r>
              <w:rPr>
                <w:rFonts w:eastAsiaTheme="minorEastAsia"/>
                <w:noProof/>
              </w:rPr>
              <w:drawing>
                <wp:anchor distT="0" distB="0" distL="114300" distR="114300" simplePos="0" relativeHeight="251708416" behindDoc="0" locked="0" layoutInCell="1" allowOverlap="1">
                  <wp:simplePos x="0" y="0"/>
                  <wp:positionH relativeFrom="column">
                    <wp:posOffset>-65405</wp:posOffset>
                  </wp:positionH>
                  <wp:positionV relativeFrom="paragraph">
                    <wp:posOffset>171450</wp:posOffset>
                  </wp:positionV>
                  <wp:extent cx="5612130" cy="2534920"/>
                  <wp:effectExtent l="0" t="0" r="7620" b="0"/>
                  <wp:wrapTopAndBottom/>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ab Dist Normal ex 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12130" cy="2534920"/>
                          </a:xfrm>
                          <a:prstGeom prst="rect">
                            <a:avLst/>
                          </a:prstGeom>
                        </pic:spPr>
                      </pic:pic>
                    </a:graphicData>
                  </a:graphic>
                </wp:anchor>
              </w:drawing>
            </w:r>
          </w:p>
        </w:tc>
      </w:tr>
    </w:tbl>
    <w:p w:rsidR="004F1322" w:rsidRDefault="004F1322" w:rsidP="004F1322">
      <w:pPr>
        <w:rPr>
          <w:rFonts w:eastAsiaTheme="minorEastAsia"/>
          <w:lang w:val="pt-BR"/>
        </w:rPr>
      </w:pPr>
    </w:p>
    <w:p w:rsidR="004F1322" w:rsidRDefault="004F1322" w:rsidP="004F1322">
      <w:pPr>
        <w:rPr>
          <w:lang w:val="pt-BR"/>
        </w:rPr>
      </w:pPr>
      <w:r>
        <w:rPr>
          <w:lang w:val="pt-BR"/>
        </w:rPr>
        <w:t xml:space="preserve">Z = 0,50 </w:t>
      </w:r>
      <w:r>
        <w:rPr>
          <w:lang w:val="pt-BR"/>
        </w:rPr>
        <w:tab/>
      </w:r>
      <w:proofErr w:type="spellStart"/>
      <w:r>
        <w:rPr>
          <w:lang w:val="pt-BR"/>
        </w:rPr>
        <w:t>A1</w:t>
      </w:r>
      <w:proofErr w:type="spellEnd"/>
      <w:r>
        <w:rPr>
          <w:lang w:val="pt-BR"/>
        </w:rPr>
        <w:t xml:space="preserve"> = 0,1915</w:t>
      </w:r>
    </w:p>
    <w:p w:rsidR="004F1322" w:rsidRDefault="004F1322" w:rsidP="004F1322">
      <w:pPr>
        <w:rPr>
          <w:lang w:val="pt-BR"/>
        </w:rPr>
      </w:pPr>
      <w:r>
        <w:rPr>
          <w:lang w:val="pt-BR"/>
        </w:rPr>
        <w:t>Z = 0,51</w:t>
      </w:r>
      <w:r>
        <w:rPr>
          <w:lang w:val="pt-BR"/>
        </w:rPr>
        <w:tab/>
      </w:r>
      <w:r>
        <w:rPr>
          <w:lang w:val="pt-BR"/>
        </w:rPr>
        <w:tab/>
      </w:r>
      <w:proofErr w:type="spellStart"/>
      <w:r>
        <w:rPr>
          <w:lang w:val="pt-BR"/>
        </w:rPr>
        <w:t>A1</w:t>
      </w:r>
      <w:proofErr w:type="spellEnd"/>
      <w:r>
        <w:rPr>
          <w:lang w:val="pt-BR"/>
        </w:rPr>
        <w:t xml:space="preserve"> = 0,1950</w:t>
      </w:r>
    </w:p>
    <w:p w:rsidR="004F1322" w:rsidRPr="00870C92" w:rsidRDefault="004F1322" w:rsidP="004F1322">
      <w:pPr>
        <w:rPr>
          <w:rFonts w:eastAsiaTheme="minorEastAsia"/>
          <w:lang w:val="pt-BR"/>
        </w:rPr>
      </w:pPr>
      <m:oMathPara>
        <m:oMathParaPr>
          <m:jc m:val="left"/>
        </m:oMathParaPr>
        <m:oMath>
          <m:r>
            <w:rPr>
              <w:rFonts w:ascii="Cambria Math" w:hAnsi="Cambria Math"/>
              <w:lang w:val="pt-BR"/>
            </w:rPr>
            <w:lastRenderedPageBreak/>
            <m:t>p</m:t>
          </m:r>
          <m:d>
            <m:dPr>
              <m:ctrlPr>
                <w:rPr>
                  <w:rFonts w:ascii="Cambria Math" w:hAnsi="Cambria Math"/>
                  <w:i/>
                  <w:lang w:val="pt-BR"/>
                </w:rPr>
              </m:ctrlPr>
            </m:dPr>
            <m:e>
              <m:r>
                <w:rPr>
                  <w:rFonts w:ascii="Cambria Math" w:hAnsi="Cambria Math"/>
                  <w:lang w:val="pt-BR"/>
                </w:rPr>
                <m:t>x</m:t>
              </m:r>
            </m:e>
          </m:d>
          <m:r>
            <w:rPr>
              <w:rFonts w:ascii="Cambria Math" w:hAnsi="Cambria Math"/>
              <w:lang w:val="pt-BR"/>
            </w:rPr>
            <m:t>=</m:t>
          </m:r>
          <m:f>
            <m:fPr>
              <m:ctrlPr>
                <w:rPr>
                  <w:rFonts w:ascii="Cambria Math" w:hAnsi="Cambria Math"/>
                  <w:i/>
                  <w:lang w:val="pt-BR"/>
                </w:rPr>
              </m:ctrlPr>
            </m:fPr>
            <m:num>
              <m:r>
                <w:rPr>
                  <w:rFonts w:ascii="Cambria Math" w:hAnsi="Cambria Math"/>
                  <w:lang w:val="pt-BR"/>
                </w:rPr>
                <m:t>x-x1</m:t>
              </m:r>
            </m:num>
            <m:den>
              <m:r>
                <w:rPr>
                  <w:rFonts w:ascii="Cambria Math" w:hAnsi="Cambria Math"/>
                  <w:lang w:val="pt-BR"/>
                </w:rPr>
                <m:t>x0-x1</m:t>
              </m:r>
            </m:den>
          </m:f>
          <m:r>
            <w:rPr>
              <w:rFonts w:ascii="Cambria Math" w:hAnsi="Cambria Math"/>
              <w:lang w:val="pt-BR"/>
            </w:rPr>
            <m:t>f</m:t>
          </m:r>
          <m:d>
            <m:dPr>
              <m:ctrlPr>
                <w:rPr>
                  <w:rFonts w:ascii="Cambria Math" w:hAnsi="Cambria Math"/>
                  <w:i/>
                  <w:lang w:val="pt-BR"/>
                </w:rPr>
              </m:ctrlPr>
            </m:dPr>
            <m:e>
              <m:r>
                <w:rPr>
                  <w:rFonts w:ascii="Cambria Math" w:hAnsi="Cambria Math"/>
                  <w:lang w:val="pt-BR"/>
                </w:rPr>
                <m:t>x0</m:t>
              </m:r>
            </m:e>
          </m:d>
          <m:r>
            <w:rPr>
              <w:rFonts w:ascii="Cambria Math" w:hAnsi="Cambria Math"/>
              <w:lang w:val="pt-BR"/>
            </w:rPr>
            <m:t>+</m:t>
          </m:r>
          <m:f>
            <m:fPr>
              <m:ctrlPr>
                <w:rPr>
                  <w:rFonts w:ascii="Cambria Math" w:hAnsi="Cambria Math"/>
                  <w:i/>
                  <w:lang w:val="pt-BR"/>
                </w:rPr>
              </m:ctrlPr>
            </m:fPr>
            <m:num>
              <m:r>
                <w:rPr>
                  <w:rFonts w:ascii="Cambria Math" w:hAnsi="Cambria Math"/>
                  <w:lang w:val="pt-BR"/>
                </w:rPr>
                <m:t>x-x0</m:t>
              </m:r>
            </m:num>
            <m:den>
              <m:r>
                <w:rPr>
                  <w:rFonts w:ascii="Cambria Math" w:hAnsi="Cambria Math"/>
                  <w:lang w:val="pt-BR"/>
                </w:rPr>
                <m:t>x1-x0</m:t>
              </m:r>
            </m:den>
          </m:f>
          <m:r>
            <w:rPr>
              <w:rFonts w:ascii="Cambria Math" w:hAnsi="Cambria Math"/>
              <w:lang w:val="pt-BR"/>
            </w:rPr>
            <m:t>f(x1)</m:t>
          </m:r>
        </m:oMath>
      </m:oMathPara>
    </w:p>
    <w:p w:rsidR="004F1322" w:rsidRDefault="004F1322" w:rsidP="004F1322">
      <w:pPr>
        <w:rPr>
          <w:lang w:val="pt-BR"/>
        </w:rPr>
      </w:pPr>
      <w:r>
        <w:rPr>
          <w:lang w:val="pt-BR"/>
        </w:rPr>
        <w:t>para Z = 0,509</w:t>
      </w:r>
      <w:r>
        <w:rPr>
          <w:lang w:val="pt-BR"/>
        </w:rPr>
        <w:tab/>
      </w:r>
      <w:r>
        <w:rPr>
          <w:lang w:val="pt-BR"/>
        </w:rPr>
        <w:tab/>
      </w:r>
      <w:proofErr w:type="spellStart"/>
      <w:r>
        <w:rPr>
          <w:lang w:val="pt-BR"/>
        </w:rPr>
        <w:t>A1</w:t>
      </w:r>
      <w:proofErr w:type="spellEnd"/>
      <w:r>
        <w:rPr>
          <w:lang w:val="pt-BR"/>
        </w:rPr>
        <w:t xml:space="preserve"> = 0,19465</w:t>
      </w:r>
    </w:p>
    <w:p w:rsidR="004F1322" w:rsidRDefault="004F1322" w:rsidP="004F1322">
      <w:pPr>
        <w:rPr>
          <w:lang w:val="pt-BR"/>
        </w:rPr>
      </w:pPr>
      <w:r>
        <w:rPr>
          <w:lang w:val="pt-BR"/>
        </w:rPr>
        <w:t xml:space="preserve">nível de serviço = </w:t>
      </w:r>
      <w:proofErr w:type="spellStart"/>
      <w:r>
        <w:rPr>
          <w:lang w:val="pt-BR"/>
        </w:rPr>
        <w:t>A1</w:t>
      </w:r>
      <w:proofErr w:type="spellEnd"/>
      <w:r>
        <w:rPr>
          <w:lang w:val="pt-BR"/>
        </w:rPr>
        <w:t xml:space="preserve"> + </w:t>
      </w:r>
      <w:proofErr w:type="spellStart"/>
      <w:r>
        <w:rPr>
          <w:lang w:val="pt-BR"/>
        </w:rPr>
        <w:t>A0</w:t>
      </w:r>
      <w:proofErr w:type="spellEnd"/>
      <w:r>
        <w:rPr>
          <w:lang w:val="pt-BR"/>
        </w:rPr>
        <w:t xml:space="preserve"> = 0,6947 </w:t>
      </w:r>
      <w:r w:rsidR="00237905">
        <w:rPr>
          <w:lang w:val="pt-BR"/>
        </w:rPr>
        <w:tab/>
      </w:r>
      <w:r>
        <w:rPr>
          <w:lang w:val="pt-BR"/>
        </w:rPr>
        <w:t>69,47%</w:t>
      </w:r>
    </w:p>
    <w:p w:rsidR="00ED31EB" w:rsidRDefault="00A1351E" w:rsidP="004F1322">
      <w:pPr>
        <w:rPr>
          <w:lang w:val="pt-BR"/>
        </w:rPr>
      </w:pPr>
      <w:r>
        <w:rPr>
          <w:lang w:val="pt-BR"/>
        </w:rPr>
        <w:t>69,47% dos pedidos são atendidos de forma imediata</w:t>
      </w:r>
    </w:p>
    <w:p w:rsidR="00A1351E" w:rsidRDefault="00A1351E" w:rsidP="004F1322">
      <w:pPr>
        <w:rPr>
          <w:lang w:val="pt-BR"/>
        </w:rPr>
      </w:pPr>
    </w:p>
    <w:p w:rsidR="00237905" w:rsidRDefault="00237905" w:rsidP="00237905">
      <w:pPr>
        <w:rPr>
          <w:rFonts w:eastAsiaTheme="minorEastAsia"/>
          <w:lang w:val="pt-BR"/>
        </w:rPr>
      </w:pPr>
      <w:r>
        <w:rPr>
          <w:rFonts w:eastAsiaTheme="minorEastAsia"/>
          <w:lang w:val="pt-BR"/>
        </w:rPr>
        <w:t xml:space="preserve">para estes valores de E{s}, Q,  Z, e E(Z) o </w:t>
      </w:r>
      <w:proofErr w:type="spellStart"/>
      <w:r>
        <w:rPr>
          <w:rFonts w:eastAsiaTheme="minorEastAsia"/>
          <w:lang w:val="pt-BR"/>
        </w:rPr>
        <w:t>customer</w:t>
      </w:r>
      <w:proofErr w:type="spellEnd"/>
      <w:r>
        <w:rPr>
          <w:rFonts w:eastAsiaTheme="minorEastAsia"/>
          <w:lang w:val="pt-BR"/>
        </w:rPr>
        <w:t xml:space="preserve"> </w:t>
      </w:r>
      <w:proofErr w:type="spellStart"/>
      <w:r>
        <w:rPr>
          <w:rFonts w:eastAsiaTheme="minorEastAsia"/>
          <w:lang w:val="pt-BR"/>
        </w:rPr>
        <w:t>service</w:t>
      </w:r>
      <w:proofErr w:type="spellEnd"/>
      <w:r>
        <w:rPr>
          <w:rFonts w:eastAsiaTheme="minorEastAsia"/>
          <w:lang w:val="pt-BR"/>
        </w:rPr>
        <w:t xml:space="preserve"> </w:t>
      </w:r>
      <w:proofErr w:type="spellStart"/>
      <w:r>
        <w:rPr>
          <w:rFonts w:eastAsiaTheme="minorEastAsia"/>
          <w:lang w:val="pt-BR"/>
        </w:rPr>
        <w:t>level</w:t>
      </w:r>
      <w:proofErr w:type="spellEnd"/>
      <w:r>
        <w:rPr>
          <w:rFonts w:eastAsiaTheme="minorEastAsia"/>
          <w:lang w:val="pt-BR"/>
        </w:rPr>
        <w:t xml:space="preserve"> (</w:t>
      </w:r>
      <w:proofErr w:type="spellStart"/>
      <w:r>
        <w:rPr>
          <w:rFonts w:eastAsiaTheme="minorEastAsia"/>
          <w:lang w:val="pt-BR"/>
        </w:rPr>
        <w:t>CSL</w:t>
      </w:r>
      <w:proofErr w:type="spellEnd"/>
      <w:r>
        <w:rPr>
          <w:rFonts w:eastAsiaTheme="minorEastAsia"/>
          <w:lang w:val="pt-BR"/>
        </w:rPr>
        <w:t>) correspondente é determinado por:</w:t>
      </w:r>
    </w:p>
    <w:p w:rsidR="00237905" w:rsidRDefault="00237905" w:rsidP="004F1322">
      <w:pPr>
        <w:rPr>
          <w:rFonts w:eastAsiaTheme="minorEastAsia"/>
          <w:lang w:val="pt-BR"/>
        </w:rPr>
      </w:pPr>
      <m:oMath>
        <m:r>
          <w:rPr>
            <w:rFonts w:ascii="Cambria Math" w:hAnsi="Cambria Math"/>
            <w:lang w:val="pt-BR"/>
          </w:rPr>
          <m:t>CSL=100</m:t>
        </m:r>
        <m:d>
          <m:dPr>
            <m:ctrlPr>
              <w:rPr>
                <w:rFonts w:ascii="Cambria Math" w:hAnsi="Cambria Math"/>
                <w:i/>
                <w:lang w:val="pt-BR"/>
              </w:rPr>
            </m:ctrlPr>
          </m:dPr>
          <m:e>
            <m:r>
              <w:rPr>
                <w:rFonts w:ascii="Cambria Math" w:hAnsi="Cambria Math"/>
                <w:lang w:val="pt-BR"/>
              </w:rPr>
              <m:t>1-</m:t>
            </m:r>
            <m:f>
              <m:fPr>
                <m:ctrlPr>
                  <w:rPr>
                    <w:rFonts w:ascii="Cambria Math" w:hAnsi="Cambria Math"/>
                    <w:i/>
                    <w:lang w:val="pt-BR"/>
                  </w:rPr>
                </m:ctrlPr>
              </m:fPr>
              <m:num>
                <m:r>
                  <w:rPr>
                    <w:rFonts w:ascii="Cambria Math" w:hAnsi="Cambria Math"/>
                    <w:lang w:val="pt-BR"/>
                  </w:rPr>
                  <m:t>1</m:t>
                </m:r>
              </m:num>
              <m:den>
                <m:r>
                  <w:rPr>
                    <w:rFonts w:ascii="Cambria Math" w:hAnsi="Cambria Math"/>
                    <w:lang w:val="pt-BR"/>
                  </w:rPr>
                  <m:t>Q</m:t>
                </m:r>
              </m:den>
            </m:f>
            <m:r>
              <w:rPr>
                <w:rFonts w:ascii="Cambria Math" w:hAnsi="Cambria Math"/>
                <w:lang w:val="pt-BR"/>
              </w:rPr>
              <m:t>E{s}</m:t>
            </m:r>
          </m:e>
        </m:d>
        <m:r>
          <w:rPr>
            <w:rFonts w:ascii="Cambria Math" w:hAnsi="Cambria Math"/>
            <w:lang w:val="pt-BR"/>
          </w:rPr>
          <m:t>=100</m:t>
        </m:r>
        <m:d>
          <m:dPr>
            <m:ctrlPr>
              <w:rPr>
                <w:rFonts w:ascii="Cambria Math" w:hAnsi="Cambria Math"/>
                <w:i/>
                <w:lang w:val="pt-BR"/>
              </w:rPr>
            </m:ctrlPr>
          </m:dPr>
          <m:e>
            <m:r>
              <w:rPr>
                <w:rFonts w:ascii="Cambria Math" w:hAnsi="Cambria Math"/>
                <w:lang w:val="pt-BR"/>
              </w:rPr>
              <m:t>1-</m:t>
            </m:r>
            <m:f>
              <m:fPr>
                <m:ctrlPr>
                  <w:rPr>
                    <w:rFonts w:ascii="Cambria Math" w:hAnsi="Cambria Math"/>
                    <w:i/>
                    <w:lang w:val="pt-BR"/>
                  </w:rPr>
                </m:ctrlPr>
              </m:fPr>
              <m:num>
                <m:r>
                  <w:rPr>
                    <w:rFonts w:ascii="Cambria Math" w:hAnsi="Cambria Math"/>
                    <w:lang w:val="pt-BR"/>
                  </w:rPr>
                  <m:t>1</m:t>
                </m:r>
              </m:num>
              <m:den>
                <m:r>
                  <w:rPr>
                    <w:rFonts w:ascii="Cambria Math" w:hAnsi="Cambria Math"/>
                    <w:lang w:val="pt-BR"/>
                  </w:rPr>
                  <m:t>Q</m:t>
                </m:r>
              </m:den>
            </m:f>
            <m:r>
              <w:rPr>
                <w:rFonts w:ascii="Cambria Math" w:hAnsi="Cambria Math"/>
                <w:lang w:val="pt-BR"/>
              </w:rPr>
              <m:t>E</m:t>
            </m:r>
            <m:d>
              <m:dPr>
                <m:ctrlPr>
                  <w:rPr>
                    <w:rFonts w:ascii="Cambria Math" w:hAnsi="Cambria Math"/>
                    <w:i/>
                    <w:lang w:val="pt-BR"/>
                  </w:rPr>
                </m:ctrlPr>
              </m:dPr>
              <m:e>
                <m:r>
                  <w:rPr>
                    <w:rFonts w:ascii="Cambria Math" w:hAnsi="Cambria Math"/>
                    <w:lang w:val="pt-BR"/>
                  </w:rPr>
                  <m:t>Z</m:t>
                </m:r>
              </m:e>
            </m:d>
            <m:r>
              <w:rPr>
                <w:rFonts w:ascii="Cambria Math" w:hAnsi="Cambria Math"/>
                <w:lang w:val="pt-BR"/>
              </w:rPr>
              <m:t xml:space="preserve"> σ</m:t>
            </m:r>
          </m:e>
        </m:d>
      </m:oMath>
      <w:r>
        <w:rPr>
          <w:rFonts w:eastAsiaTheme="minorEastAsia"/>
          <w:lang w:val="pt-BR"/>
        </w:rPr>
        <w:t>= 99,49%</w:t>
      </w:r>
    </w:p>
    <w:p w:rsidR="00A1351E" w:rsidRDefault="00A1351E" w:rsidP="004F1322">
      <w:pPr>
        <w:rPr>
          <w:rFonts w:eastAsiaTheme="minorEastAsia"/>
          <w:lang w:val="pt-BR"/>
        </w:rPr>
      </w:pPr>
      <w:r>
        <w:rPr>
          <w:rFonts w:eastAsiaTheme="minorEastAsia"/>
          <w:lang w:val="pt-BR"/>
        </w:rPr>
        <w:t>99,49% da quantidade solicitada é entregue de forma imediata</w:t>
      </w:r>
    </w:p>
    <w:p w:rsidR="00681C37" w:rsidRPr="00042867" w:rsidRDefault="00681C37" w:rsidP="004F1322">
      <w:pPr>
        <w:rPr>
          <w:b/>
          <w:lang w:val="pt-BR"/>
        </w:rPr>
      </w:pPr>
    </w:p>
    <w:p w:rsidR="00B77006" w:rsidRDefault="00B77006">
      <w:pPr>
        <w:rPr>
          <w:lang w:val="pt-BR"/>
        </w:rPr>
      </w:pPr>
      <w:r>
        <w:rPr>
          <w:lang w:val="pt-BR"/>
        </w:rPr>
        <w:br w:type="page"/>
      </w:r>
    </w:p>
    <w:p w:rsidR="001F0348" w:rsidRPr="001F0348" w:rsidRDefault="001F0348" w:rsidP="001F0348">
      <w:pPr>
        <w:rPr>
          <w:lang w:val="pt-BR"/>
        </w:rPr>
      </w:pPr>
      <w:r w:rsidRPr="001F0348">
        <w:rPr>
          <w:lang w:val="pt-BR"/>
        </w:rPr>
        <w:lastRenderedPageBreak/>
        <w:t>Conside</w:t>
      </w:r>
      <w:r>
        <w:rPr>
          <w:lang w:val="pt-BR"/>
        </w:rPr>
        <w:t>re o caso em que a demanda é representada por uma distribuição discreta conforme representado na tabela e figura abaixo.</w:t>
      </w:r>
    </w:p>
    <w:p w:rsidR="001F0348" w:rsidRDefault="001F0348" w:rsidP="001F0348">
      <w:pPr>
        <w:rPr>
          <w:lang w:val="pt-BR"/>
        </w:rPr>
      </w:pPr>
    </w:p>
    <w:tbl>
      <w:tblPr>
        <w:tblStyle w:val="Tabelacomgrade"/>
        <w:tblW w:w="0" w:type="auto"/>
        <w:tblLook w:val="04A0" w:firstRow="1" w:lastRow="0" w:firstColumn="1" w:lastColumn="0" w:noHBand="0" w:noVBand="1"/>
      </w:tblPr>
      <w:tblGrid>
        <w:gridCol w:w="4414"/>
        <w:gridCol w:w="4414"/>
      </w:tblGrid>
      <w:tr w:rsidR="001F0348" w:rsidRPr="006B3840" w:rsidTr="00042867">
        <w:tc>
          <w:tcPr>
            <w:tcW w:w="4414" w:type="dxa"/>
          </w:tcPr>
          <w:p w:rsidR="001F0348" w:rsidRDefault="001F0348" w:rsidP="00042867">
            <w:pPr>
              <w:rPr>
                <w:lang w:val="pt-BR"/>
              </w:rPr>
            </w:pPr>
            <w:r>
              <w:rPr>
                <w:lang w:val="pt-BR"/>
              </w:rPr>
              <w:t>demanda d [</w:t>
            </w:r>
            <w:proofErr w:type="spellStart"/>
            <w:r>
              <w:rPr>
                <w:lang w:val="pt-BR"/>
              </w:rPr>
              <w:t>unid</w:t>
            </w:r>
            <w:proofErr w:type="spellEnd"/>
            <w:r>
              <w:rPr>
                <w:lang w:val="pt-BR"/>
              </w:rPr>
              <w:t>/dia]</w:t>
            </w:r>
          </w:p>
        </w:tc>
        <w:tc>
          <w:tcPr>
            <w:tcW w:w="4414" w:type="dxa"/>
          </w:tcPr>
          <w:p w:rsidR="001F0348" w:rsidRDefault="001F0348" w:rsidP="00042867">
            <w:pPr>
              <w:rPr>
                <w:lang w:val="pt-BR"/>
              </w:rPr>
            </w:pPr>
            <w:r>
              <w:rPr>
                <w:lang w:val="pt-BR"/>
              </w:rPr>
              <w:t>probabilidade de ocorrência P(d) [%]</w:t>
            </w:r>
          </w:p>
        </w:tc>
      </w:tr>
      <w:tr w:rsidR="001F0348" w:rsidTr="00042867">
        <w:tc>
          <w:tcPr>
            <w:tcW w:w="4414" w:type="dxa"/>
          </w:tcPr>
          <w:p w:rsidR="001F0348" w:rsidRDefault="001F0348" w:rsidP="00042867">
            <w:pPr>
              <w:rPr>
                <w:lang w:val="pt-BR"/>
              </w:rPr>
            </w:pPr>
            <w:r>
              <w:rPr>
                <w:lang w:val="pt-BR"/>
              </w:rPr>
              <w:t>1</w:t>
            </w:r>
          </w:p>
        </w:tc>
        <w:tc>
          <w:tcPr>
            <w:tcW w:w="4414" w:type="dxa"/>
          </w:tcPr>
          <w:p w:rsidR="001F0348" w:rsidRDefault="001F0348" w:rsidP="00042867">
            <w:pPr>
              <w:rPr>
                <w:lang w:val="pt-BR"/>
              </w:rPr>
            </w:pPr>
            <w:r>
              <w:rPr>
                <w:lang w:val="pt-BR"/>
              </w:rPr>
              <w:t>1</w:t>
            </w:r>
          </w:p>
        </w:tc>
      </w:tr>
      <w:tr w:rsidR="001F0348" w:rsidTr="00042867">
        <w:tc>
          <w:tcPr>
            <w:tcW w:w="4414" w:type="dxa"/>
          </w:tcPr>
          <w:p w:rsidR="001F0348" w:rsidRDefault="001F0348" w:rsidP="00042867">
            <w:pPr>
              <w:rPr>
                <w:lang w:val="pt-BR"/>
              </w:rPr>
            </w:pPr>
            <w:r>
              <w:rPr>
                <w:lang w:val="pt-BR"/>
              </w:rPr>
              <w:t>2</w:t>
            </w:r>
          </w:p>
        </w:tc>
        <w:tc>
          <w:tcPr>
            <w:tcW w:w="4414" w:type="dxa"/>
          </w:tcPr>
          <w:p w:rsidR="001F0348" w:rsidRDefault="001F0348" w:rsidP="00042867">
            <w:pPr>
              <w:rPr>
                <w:lang w:val="pt-BR"/>
              </w:rPr>
            </w:pPr>
            <w:r>
              <w:rPr>
                <w:lang w:val="pt-BR"/>
              </w:rPr>
              <w:t>4</w:t>
            </w:r>
          </w:p>
        </w:tc>
      </w:tr>
      <w:tr w:rsidR="001F0348" w:rsidTr="00042867">
        <w:tc>
          <w:tcPr>
            <w:tcW w:w="4414" w:type="dxa"/>
          </w:tcPr>
          <w:p w:rsidR="001F0348" w:rsidRDefault="001F0348" w:rsidP="00042867">
            <w:pPr>
              <w:rPr>
                <w:lang w:val="pt-BR"/>
              </w:rPr>
            </w:pPr>
            <w:r>
              <w:rPr>
                <w:lang w:val="pt-BR"/>
              </w:rPr>
              <w:t>3</w:t>
            </w:r>
          </w:p>
        </w:tc>
        <w:tc>
          <w:tcPr>
            <w:tcW w:w="4414" w:type="dxa"/>
          </w:tcPr>
          <w:p w:rsidR="001F0348" w:rsidRDefault="001F0348" w:rsidP="00042867">
            <w:pPr>
              <w:rPr>
                <w:lang w:val="pt-BR"/>
              </w:rPr>
            </w:pPr>
            <w:r>
              <w:rPr>
                <w:lang w:val="pt-BR"/>
              </w:rPr>
              <w:t>10</w:t>
            </w:r>
          </w:p>
        </w:tc>
      </w:tr>
      <w:tr w:rsidR="001F0348" w:rsidTr="00042867">
        <w:tc>
          <w:tcPr>
            <w:tcW w:w="4414" w:type="dxa"/>
          </w:tcPr>
          <w:p w:rsidR="001F0348" w:rsidRDefault="001F0348" w:rsidP="00042867">
            <w:pPr>
              <w:rPr>
                <w:lang w:val="pt-BR"/>
              </w:rPr>
            </w:pPr>
            <w:r>
              <w:rPr>
                <w:lang w:val="pt-BR"/>
              </w:rPr>
              <w:t>4</w:t>
            </w:r>
          </w:p>
        </w:tc>
        <w:tc>
          <w:tcPr>
            <w:tcW w:w="4414" w:type="dxa"/>
          </w:tcPr>
          <w:p w:rsidR="001F0348" w:rsidRDefault="001F0348" w:rsidP="00042867">
            <w:pPr>
              <w:rPr>
                <w:lang w:val="pt-BR"/>
              </w:rPr>
            </w:pPr>
            <w:r>
              <w:rPr>
                <w:lang w:val="pt-BR"/>
              </w:rPr>
              <w:t>20</w:t>
            </w:r>
          </w:p>
        </w:tc>
      </w:tr>
      <w:tr w:rsidR="001F0348" w:rsidTr="00042867">
        <w:tc>
          <w:tcPr>
            <w:tcW w:w="4414" w:type="dxa"/>
          </w:tcPr>
          <w:p w:rsidR="001F0348" w:rsidRDefault="001F0348" w:rsidP="00042867">
            <w:pPr>
              <w:rPr>
                <w:lang w:val="pt-BR"/>
              </w:rPr>
            </w:pPr>
            <w:r>
              <w:rPr>
                <w:lang w:val="pt-BR"/>
              </w:rPr>
              <w:t>5</w:t>
            </w:r>
          </w:p>
        </w:tc>
        <w:tc>
          <w:tcPr>
            <w:tcW w:w="4414" w:type="dxa"/>
          </w:tcPr>
          <w:p w:rsidR="001F0348" w:rsidRDefault="001F0348" w:rsidP="00042867">
            <w:pPr>
              <w:rPr>
                <w:lang w:val="pt-BR"/>
              </w:rPr>
            </w:pPr>
            <w:r>
              <w:rPr>
                <w:lang w:val="pt-BR"/>
              </w:rPr>
              <w:t>30</w:t>
            </w:r>
          </w:p>
        </w:tc>
      </w:tr>
      <w:tr w:rsidR="001F0348" w:rsidTr="00042867">
        <w:tc>
          <w:tcPr>
            <w:tcW w:w="4414" w:type="dxa"/>
          </w:tcPr>
          <w:p w:rsidR="001F0348" w:rsidRDefault="001F0348" w:rsidP="00042867">
            <w:pPr>
              <w:rPr>
                <w:lang w:val="pt-BR"/>
              </w:rPr>
            </w:pPr>
            <w:r>
              <w:rPr>
                <w:lang w:val="pt-BR"/>
              </w:rPr>
              <w:t>6</w:t>
            </w:r>
          </w:p>
        </w:tc>
        <w:tc>
          <w:tcPr>
            <w:tcW w:w="4414" w:type="dxa"/>
          </w:tcPr>
          <w:p w:rsidR="001F0348" w:rsidRDefault="001F0348" w:rsidP="00042867">
            <w:pPr>
              <w:rPr>
                <w:lang w:val="pt-BR"/>
              </w:rPr>
            </w:pPr>
            <w:r>
              <w:rPr>
                <w:lang w:val="pt-BR"/>
              </w:rPr>
              <w:t>20</w:t>
            </w:r>
          </w:p>
        </w:tc>
      </w:tr>
      <w:tr w:rsidR="001F0348" w:rsidTr="00042867">
        <w:tc>
          <w:tcPr>
            <w:tcW w:w="4414" w:type="dxa"/>
          </w:tcPr>
          <w:p w:rsidR="001F0348" w:rsidRDefault="001F0348" w:rsidP="00042867">
            <w:pPr>
              <w:rPr>
                <w:lang w:val="pt-BR"/>
              </w:rPr>
            </w:pPr>
            <w:r>
              <w:rPr>
                <w:lang w:val="pt-BR"/>
              </w:rPr>
              <w:t>7</w:t>
            </w:r>
          </w:p>
        </w:tc>
        <w:tc>
          <w:tcPr>
            <w:tcW w:w="4414" w:type="dxa"/>
          </w:tcPr>
          <w:p w:rsidR="001F0348" w:rsidRDefault="001F0348" w:rsidP="00042867">
            <w:pPr>
              <w:rPr>
                <w:lang w:val="pt-BR"/>
              </w:rPr>
            </w:pPr>
            <w:r>
              <w:rPr>
                <w:lang w:val="pt-BR"/>
              </w:rPr>
              <w:t>10</w:t>
            </w:r>
          </w:p>
        </w:tc>
      </w:tr>
      <w:tr w:rsidR="001F0348" w:rsidTr="00042867">
        <w:tc>
          <w:tcPr>
            <w:tcW w:w="4414" w:type="dxa"/>
          </w:tcPr>
          <w:p w:rsidR="001F0348" w:rsidRDefault="001F0348" w:rsidP="00042867">
            <w:pPr>
              <w:rPr>
                <w:lang w:val="pt-BR"/>
              </w:rPr>
            </w:pPr>
            <w:r>
              <w:rPr>
                <w:lang w:val="pt-BR"/>
              </w:rPr>
              <w:t>8</w:t>
            </w:r>
          </w:p>
        </w:tc>
        <w:tc>
          <w:tcPr>
            <w:tcW w:w="4414" w:type="dxa"/>
          </w:tcPr>
          <w:p w:rsidR="001F0348" w:rsidRDefault="001F0348" w:rsidP="00042867">
            <w:pPr>
              <w:rPr>
                <w:lang w:val="pt-BR"/>
              </w:rPr>
            </w:pPr>
            <w:r>
              <w:rPr>
                <w:lang w:val="pt-BR"/>
              </w:rPr>
              <w:t>4</w:t>
            </w:r>
          </w:p>
        </w:tc>
      </w:tr>
      <w:tr w:rsidR="001F0348" w:rsidTr="00042867">
        <w:tc>
          <w:tcPr>
            <w:tcW w:w="4414" w:type="dxa"/>
          </w:tcPr>
          <w:p w:rsidR="001F0348" w:rsidRDefault="001F0348" w:rsidP="00042867">
            <w:pPr>
              <w:rPr>
                <w:lang w:val="pt-BR"/>
              </w:rPr>
            </w:pPr>
            <w:r>
              <w:rPr>
                <w:lang w:val="pt-BR"/>
              </w:rPr>
              <w:t>9</w:t>
            </w:r>
          </w:p>
        </w:tc>
        <w:tc>
          <w:tcPr>
            <w:tcW w:w="4414" w:type="dxa"/>
          </w:tcPr>
          <w:p w:rsidR="001F0348" w:rsidRDefault="001F0348" w:rsidP="00042867">
            <w:pPr>
              <w:rPr>
                <w:lang w:val="pt-BR"/>
              </w:rPr>
            </w:pPr>
            <w:r>
              <w:rPr>
                <w:lang w:val="pt-BR"/>
              </w:rPr>
              <w:t>1</w:t>
            </w:r>
          </w:p>
        </w:tc>
      </w:tr>
    </w:tbl>
    <w:p w:rsidR="001F0348" w:rsidRDefault="001F0348" w:rsidP="001F0348">
      <w:pPr>
        <w:rPr>
          <w:lang w:val="pt-BR"/>
        </w:rPr>
      </w:pPr>
    </w:p>
    <w:p w:rsidR="001F0348" w:rsidRDefault="001F0348" w:rsidP="001F0348">
      <w:pPr>
        <w:rPr>
          <w:lang w:val="pt-BR"/>
        </w:rPr>
      </w:pPr>
      <w:r>
        <w:rPr>
          <w:lang w:val="pt-BR"/>
        </w:rPr>
        <w:t>A demanda média é determinada pela equação abaixo:</w:t>
      </w:r>
    </w:p>
    <w:p w:rsidR="001F0348" w:rsidRPr="0077686C" w:rsidRDefault="001F0348" w:rsidP="001F0348">
      <w:pPr>
        <w:rPr>
          <w:rFonts w:eastAsiaTheme="minorEastAsia"/>
          <w:lang w:val="pt-BR"/>
        </w:rPr>
      </w:pPr>
      <m:oMath>
        <m:r>
          <w:rPr>
            <w:rFonts w:ascii="Cambria Math" w:hAnsi="Cambria Math"/>
            <w:lang w:val="pt-BR"/>
          </w:rPr>
          <m:t xml:space="preserve">Dm= </m:t>
        </m:r>
        <m:f>
          <m:fPr>
            <m:ctrlPr>
              <w:rPr>
                <w:rFonts w:ascii="Cambria Math" w:hAnsi="Cambria Math"/>
                <w:i/>
                <w:lang w:val="pt-BR"/>
              </w:rPr>
            </m:ctrlPr>
          </m:fPr>
          <m:num>
            <m:nary>
              <m:naryPr>
                <m:chr m:val="∑"/>
                <m:limLoc m:val="undOvr"/>
                <m:subHide m:val="1"/>
                <m:supHide m:val="1"/>
                <m:ctrlPr>
                  <w:rPr>
                    <w:rFonts w:ascii="Cambria Math" w:hAnsi="Cambria Math"/>
                    <w:i/>
                    <w:lang w:val="pt-BR"/>
                  </w:rPr>
                </m:ctrlPr>
              </m:naryPr>
              <m:sub/>
              <m:sup/>
              <m:e>
                <m:r>
                  <w:rPr>
                    <w:rFonts w:ascii="Cambria Math" w:hAnsi="Cambria Math"/>
                    <w:lang w:val="pt-BR"/>
                  </w:rPr>
                  <m:t>d P(d)</m:t>
                </m:r>
              </m:e>
            </m:nary>
          </m:num>
          <m:den>
            <m:nary>
              <m:naryPr>
                <m:chr m:val="∑"/>
                <m:limLoc m:val="undOvr"/>
                <m:subHide m:val="1"/>
                <m:supHide m:val="1"/>
                <m:ctrlPr>
                  <w:rPr>
                    <w:rFonts w:ascii="Cambria Math" w:hAnsi="Cambria Math"/>
                    <w:i/>
                    <w:lang w:val="pt-BR"/>
                  </w:rPr>
                </m:ctrlPr>
              </m:naryPr>
              <m:sub/>
              <m:sup/>
              <m:e>
                <m:r>
                  <w:rPr>
                    <w:rFonts w:ascii="Cambria Math" w:hAnsi="Cambria Math"/>
                    <w:lang w:val="pt-BR"/>
                  </w:rPr>
                  <m:t>P(d)</m:t>
                </m:r>
              </m:e>
            </m:nary>
          </m:den>
        </m:f>
      </m:oMath>
      <w:r>
        <w:rPr>
          <w:rFonts w:eastAsiaTheme="minorEastAsia"/>
          <w:lang w:val="pt-BR"/>
        </w:rPr>
        <w:t>=5</w:t>
      </w:r>
    </w:p>
    <w:p w:rsidR="001F0348" w:rsidRPr="001F0348" w:rsidRDefault="00B975F5" w:rsidP="001F0348">
      <w:pPr>
        <w:rPr>
          <w:lang w:val="pt-BR"/>
        </w:rPr>
      </w:pPr>
      <m:oMathPara>
        <m:oMathParaPr>
          <m:jc m:val="left"/>
        </m:oMathParaPr>
        <m:oMath>
          <m:nary>
            <m:naryPr>
              <m:chr m:val="∑"/>
              <m:limLoc m:val="undOvr"/>
              <m:subHide m:val="1"/>
              <m:supHide m:val="1"/>
              <m:ctrlPr>
                <w:rPr>
                  <w:rFonts w:ascii="Cambria Math" w:hAnsi="Cambria Math"/>
                  <w:i/>
                  <w:lang w:val="pt-BR"/>
                </w:rPr>
              </m:ctrlPr>
            </m:naryPr>
            <m:sub/>
            <m:sup/>
            <m:e>
              <m:r>
                <w:rPr>
                  <w:rFonts w:ascii="Cambria Math" w:hAnsi="Cambria Math"/>
                  <w:lang w:val="pt-BR"/>
                </w:rPr>
                <m:t>P</m:t>
              </m:r>
              <m:d>
                <m:dPr>
                  <m:ctrlPr>
                    <w:rPr>
                      <w:rFonts w:ascii="Cambria Math" w:hAnsi="Cambria Math"/>
                      <w:i/>
                      <w:lang w:val="pt-BR"/>
                    </w:rPr>
                  </m:ctrlPr>
                </m:dPr>
                <m:e>
                  <m:r>
                    <w:rPr>
                      <w:rFonts w:ascii="Cambria Math" w:hAnsi="Cambria Math"/>
                      <w:lang w:val="pt-BR"/>
                    </w:rPr>
                    <m:t>d</m:t>
                  </m:r>
                </m:e>
              </m:d>
              <m:r>
                <w:rPr>
                  <w:rFonts w:ascii="Cambria Math" w:hAnsi="Cambria Math"/>
                  <w:lang w:val="pt-BR"/>
                </w:rPr>
                <m:t>=100%</m:t>
              </m:r>
            </m:e>
          </m:nary>
        </m:oMath>
      </m:oMathPara>
    </w:p>
    <w:tbl>
      <w:tblPr>
        <w:tblStyle w:val="Tabelacomgrade"/>
        <w:tblW w:w="0" w:type="auto"/>
        <w:tblLook w:val="04A0" w:firstRow="1" w:lastRow="0" w:firstColumn="1" w:lastColumn="0" w:noHBand="0" w:noVBand="1"/>
      </w:tblPr>
      <w:tblGrid>
        <w:gridCol w:w="8828"/>
      </w:tblGrid>
      <w:tr w:rsidR="001F0348" w:rsidTr="00042867">
        <w:tc>
          <w:tcPr>
            <w:tcW w:w="8828" w:type="dxa"/>
          </w:tcPr>
          <w:p w:rsidR="001F0348" w:rsidRDefault="001F0348" w:rsidP="00042867">
            <w:pPr>
              <w:rPr>
                <w:lang w:val="pt-BR"/>
              </w:rPr>
            </w:pPr>
            <w:r>
              <w:rPr>
                <w:noProof/>
              </w:rPr>
              <w:drawing>
                <wp:anchor distT="0" distB="0" distL="114300" distR="114300" simplePos="0" relativeHeight="251710464" behindDoc="0" locked="0" layoutInCell="1" allowOverlap="1" wp14:anchorId="22D61D05" wp14:editId="0B240B48">
                  <wp:simplePos x="0" y="0"/>
                  <wp:positionH relativeFrom="column">
                    <wp:posOffset>-6350</wp:posOffset>
                  </wp:positionH>
                  <wp:positionV relativeFrom="paragraph">
                    <wp:posOffset>181610</wp:posOffset>
                  </wp:positionV>
                  <wp:extent cx="4513580" cy="3381375"/>
                  <wp:effectExtent l="0" t="0" r="1270" b="9525"/>
                  <wp:wrapTopAndBottom/>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13580" cy="3381375"/>
                          </a:xfrm>
                          <a:prstGeom prst="rect">
                            <a:avLst/>
                          </a:prstGeom>
                        </pic:spPr>
                      </pic:pic>
                    </a:graphicData>
                  </a:graphic>
                  <wp14:sizeRelH relativeFrom="margin">
                    <wp14:pctWidth>0</wp14:pctWidth>
                  </wp14:sizeRelH>
                  <wp14:sizeRelV relativeFrom="margin">
                    <wp14:pctHeight>0</wp14:pctHeight>
                  </wp14:sizeRelV>
                </wp:anchor>
              </w:drawing>
            </w:r>
          </w:p>
        </w:tc>
      </w:tr>
    </w:tbl>
    <w:p w:rsidR="001F0348" w:rsidRDefault="001F0348" w:rsidP="001F0348">
      <w:pPr>
        <w:rPr>
          <w:u w:val="single"/>
          <w:lang w:val="pt-BR"/>
        </w:rPr>
      </w:pPr>
    </w:p>
    <w:p w:rsidR="001F0348" w:rsidRDefault="001F0348" w:rsidP="001F0348">
      <w:pPr>
        <w:rPr>
          <w:lang w:val="pt-BR"/>
        </w:rPr>
      </w:pPr>
      <w:r w:rsidRPr="002222BD">
        <w:rPr>
          <w:u w:val="single"/>
          <w:lang w:val="pt-BR"/>
        </w:rPr>
        <w:t>abordagem 1)</w:t>
      </w:r>
      <w:r>
        <w:rPr>
          <w:lang w:val="pt-BR"/>
        </w:rPr>
        <w:t xml:space="preserve"> com base na probabilidade de stock out, </w:t>
      </w:r>
      <w:r w:rsidRPr="00B77006">
        <w:rPr>
          <w:b/>
          <w:lang w:val="pt-BR"/>
        </w:rPr>
        <w:t>nível de serviço</w:t>
      </w:r>
    </w:p>
    <w:p w:rsidR="001F0348" w:rsidRDefault="001F0348" w:rsidP="001F0348">
      <w:pPr>
        <w:rPr>
          <w:lang w:val="pt-BR"/>
        </w:rPr>
      </w:pPr>
      <w:r>
        <w:rPr>
          <w:lang w:val="pt-BR"/>
        </w:rPr>
        <w:t>A probabilidade da demanda superar um determinado valor de referência D é dada por:</w:t>
      </w:r>
    </w:p>
    <w:p w:rsidR="001F0348" w:rsidRPr="00FF28E8" w:rsidRDefault="001F0348" w:rsidP="001F0348">
      <w:pPr>
        <w:rPr>
          <w:rFonts w:eastAsiaTheme="minorEastAsia"/>
          <w:lang w:val="pt-BR"/>
        </w:rPr>
      </w:pPr>
      <m:oMathPara>
        <m:oMathParaPr>
          <m:jc m:val="left"/>
        </m:oMathParaPr>
        <m:oMath>
          <m:r>
            <w:rPr>
              <w:rFonts w:ascii="Cambria Math" w:hAnsi="Cambria Math"/>
              <w:lang w:val="pt-BR"/>
            </w:rPr>
            <w:lastRenderedPageBreak/>
            <m:t>Probabilidade de (d&gt;D)</m:t>
          </m:r>
          <m:nary>
            <m:naryPr>
              <m:chr m:val="∑"/>
              <m:limLoc m:val="undOvr"/>
              <m:ctrlPr>
                <w:rPr>
                  <w:rFonts w:ascii="Cambria Math" w:hAnsi="Cambria Math"/>
                  <w:i/>
                  <w:lang w:val="pt-BR"/>
                </w:rPr>
              </m:ctrlPr>
            </m:naryPr>
            <m:sub>
              <m:r>
                <w:rPr>
                  <w:rFonts w:ascii="Cambria Math" w:hAnsi="Cambria Math"/>
                  <w:lang w:val="pt-BR"/>
                </w:rPr>
                <m:t>d&gt;D</m:t>
              </m:r>
            </m:sub>
            <m:sup>
              <m:r>
                <w:rPr>
                  <w:rFonts w:ascii="Cambria Math" w:hAnsi="Cambria Math"/>
                  <w:lang w:val="pt-BR"/>
                </w:rPr>
                <m:t>Dmax</m:t>
              </m:r>
            </m:sup>
            <m:e>
              <m:r>
                <w:rPr>
                  <w:rFonts w:ascii="Cambria Math" w:hAnsi="Cambria Math"/>
                  <w:lang w:val="pt-BR"/>
                </w:rPr>
                <m:t>P(d)</m:t>
              </m:r>
            </m:e>
          </m:nary>
        </m:oMath>
      </m:oMathPara>
    </w:p>
    <w:p w:rsidR="001F0348" w:rsidRDefault="001F0348" w:rsidP="001F0348">
      <w:pPr>
        <w:rPr>
          <w:rFonts w:eastAsiaTheme="minorEastAsia"/>
          <w:lang w:val="pt-BR"/>
        </w:rPr>
      </w:pPr>
      <w:r>
        <w:rPr>
          <w:rFonts w:eastAsiaTheme="minorEastAsia"/>
          <w:lang w:val="pt-BR"/>
        </w:rPr>
        <w:t>Assim, para um determinado valor de R (valor de reposição) ou de SS (estoque de segurança), a probabilidade de stock out é determinada pela probabilidade de ocorrência de (d &gt; ( R = Dm + SS))</w:t>
      </w:r>
    </w:p>
    <w:p w:rsidR="001F0348" w:rsidRDefault="001F0348" w:rsidP="001F0348">
      <w:pPr>
        <w:rPr>
          <w:rFonts w:eastAsiaTheme="minorEastAsia"/>
          <w:lang w:val="pt-BR"/>
        </w:rPr>
      </w:pPr>
    </w:p>
    <w:p w:rsidR="008A4C77" w:rsidRDefault="008A4C77" w:rsidP="001F0348">
      <w:pPr>
        <w:rPr>
          <w:rFonts w:eastAsiaTheme="minorEastAsia"/>
          <w:lang w:val="pt-BR"/>
        </w:rPr>
      </w:pPr>
      <w:r>
        <w:rPr>
          <w:rFonts w:eastAsiaTheme="minorEastAsia"/>
          <w:lang w:val="pt-BR"/>
        </w:rPr>
        <w:t xml:space="preserve">Considerando que </w:t>
      </w:r>
    </w:p>
    <w:p w:rsidR="008A4C77" w:rsidRDefault="008A4C77" w:rsidP="001F0348">
      <w:pPr>
        <w:rPr>
          <w:rFonts w:eastAsiaTheme="minorEastAsia"/>
          <w:lang w:val="pt-BR"/>
        </w:rPr>
      </w:pPr>
      <w:r>
        <w:rPr>
          <w:rFonts w:eastAsiaTheme="minorEastAsia"/>
          <w:lang w:val="pt-BR"/>
        </w:rPr>
        <w:t>a) SS = 2, então R = Dm + SS = 7 unidades</w:t>
      </w:r>
    </w:p>
    <w:p w:rsidR="008A4C77" w:rsidRPr="008A4C77" w:rsidRDefault="008A4C77" w:rsidP="001F0348">
      <w:pPr>
        <w:rPr>
          <w:rFonts w:eastAsiaTheme="minorEastAsia"/>
          <w:lang w:val="pt-BR"/>
        </w:rPr>
      </w:pPr>
      <m:oMath>
        <m:r>
          <w:rPr>
            <w:rFonts w:ascii="Cambria Math" w:hAnsi="Cambria Math"/>
            <w:lang w:val="pt-BR"/>
          </w:rPr>
          <m:t xml:space="preserve">Probabilidade de </m:t>
        </m:r>
        <m:d>
          <m:dPr>
            <m:ctrlPr>
              <w:rPr>
                <w:rFonts w:ascii="Cambria Math" w:hAnsi="Cambria Math"/>
                <w:i/>
                <w:lang w:val="pt-BR"/>
              </w:rPr>
            </m:ctrlPr>
          </m:dPr>
          <m:e>
            <m:r>
              <w:rPr>
                <w:rFonts w:ascii="Cambria Math" w:hAnsi="Cambria Math"/>
                <w:lang w:val="pt-BR"/>
              </w:rPr>
              <m:t>d&gt;7</m:t>
            </m:r>
          </m:e>
        </m:d>
        <m:nary>
          <m:naryPr>
            <m:chr m:val="∑"/>
            <m:limLoc m:val="undOvr"/>
            <m:ctrlPr>
              <w:rPr>
                <w:rFonts w:ascii="Cambria Math" w:hAnsi="Cambria Math"/>
                <w:i/>
                <w:lang w:val="pt-BR"/>
              </w:rPr>
            </m:ctrlPr>
          </m:naryPr>
          <m:sub>
            <m:r>
              <w:rPr>
                <w:rFonts w:ascii="Cambria Math" w:hAnsi="Cambria Math"/>
                <w:lang w:val="pt-BR"/>
              </w:rPr>
              <m:t>d&gt;7</m:t>
            </m:r>
          </m:sub>
          <m:sup>
            <m:r>
              <w:rPr>
                <w:rFonts w:ascii="Cambria Math" w:hAnsi="Cambria Math"/>
                <w:lang w:val="pt-BR"/>
              </w:rPr>
              <m:t>9</m:t>
            </m:r>
          </m:sup>
          <m:e>
            <m:r>
              <w:rPr>
                <w:rFonts w:ascii="Cambria Math" w:hAnsi="Cambria Math"/>
                <w:lang w:val="pt-BR"/>
              </w:rPr>
              <m:t>P</m:t>
            </m:r>
            <m:d>
              <m:dPr>
                <m:ctrlPr>
                  <w:rPr>
                    <w:rFonts w:ascii="Cambria Math" w:hAnsi="Cambria Math"/>
                    <w:i/>
                    <w:lang w:val="pt-BR"/>
                  </w:rPr>
                </m:ctrlPr>
              </m:dPr>
              <m:e>
                <m:r>
                  <w:rPr>
                    <w:rFonts w:ascii="Cambria Math" w:hAnsi="Cambria Math"/>
                    <w:lang w:val="pt-BR"/>
                  </w:rPr>
                  <m:t>d</m:t>
                </m:r>
              </m:e>
            </m:d>
          </m:e>
        </m:nary>
        <m:r>
          <w:rPr>
            <w:rFonts w:ascii="Cambria Math" w:hAnsi="Cambria Math"/>
            <w:lang w:val="pt-BR"/>
          </w:rPr>
          <m:t>=P</m:t>
        </m:r>
        <m:d>
          <m:dPr>
            <m:ctrlPr>
              <w:rPr>
                <w:rFonts w:ascii="Cambria Math" w:hAnsi="Cambria Math"/>
                <w:i/>
                <w:lang w:val="pt-BR"/>
              </w:rPr>
            </m:ctrlPr>
          </m:dPr>
          <m:e>
            <m:r>
              <w:rPr>
                <w:rFonts w:ascii="Cambria Math" w:hAnsi="Cambria Math"/>
                <w:lang w:val="pt-BR"/>
              </w:rPr>
              <m:t>8</m:t>
            </m:r>
          </m:e>
        </m:d>
        <m:r>
          <w:rPr>
            <w:rFonts w:ascii="Cambria Math" w:hAnsi="Cambria Math"/>
            <w:lang w:val="pt-BR"/>
          </w:rPr>
          <m:t>+P</m:t>
        </m:r>
        <m:d>
          <m:dPr>
            <m:ctrlPr>
              <w:rPr>
                <w:rFonts w:ascii="Cambria Math" w:hAnsi="Cambria Math"/>
                <w:i/>
                <w:lang w:val="pt-BR"/>
              </w:rPr>
            </m:ctrlPr>
          </m:dPr>
          <m:e>
            <m:r>
              <w:rPr>
                <w:rFonts w:ascii="Cambria Math" w:hAnsi="Cambria Math"/>
                <w:lang w:val="pt-BR"/>
              </w:rPr>
              <m:t>9</m:t>
            </m:r>
          </m:e>
        </m:d>
        <m:r>
          <w:rPr>
            <w:rFonts w:ascii="Cambria Math" w:hAnsi="Cambria Math"/>
            <w:lang w:val="pt-BR"/>
          </w:rPr>
          <m:t>=4+1=5</m:t>
        </m:r>
      </m:oMath>
      <w:r>
        <w:rPr>
          <w:rFonts w:eastAsiaTheme="minorEastAsia"/>
          <w:lang w:val="pt-BR"/>
        </w:rPr>
        <w:t>%</w:t>
      </w:r>
    </w:p>
    <w:p w:rsidR="008A4C77" w:rsidRDefault="008A4C77" w:rsidP="001F0348">
      <w:pPr>
        <w:rPr>
          <w:rFonts w:eastAsiaTheme="minorEastAsia"/>
          <w:lang w:val="pt-BR"/>
        </w:rPr>
      </w:pPr>
      <w:r>
        <w:rPr>
          <w:rFonts w:eastAsiaTheme="minorEastAsia"/>
          <w:lang w:val="pt-BR"/>
        </w:rPr>
        <w:t xml:space="preserve">então para este valor de estoque de segurança a probabilidade de ocorrência de </w:t>
      </w:r>
      <w:proofErr w:type="spellStart"/>
      <w:r>
        <w:rPr>
          <w:rFonts w:eastAsiaTheme="minorEastAsia"/>
          <w:lang w:val="pt-BR"/>
        </w:rPr>
        <w:t>stockout</w:t>
      </w:r>
      <w:proofErr w:type="spellEnd"/>
      <w:r>
        <w:rPr>
          <w:rFonts w:eastAsiaTheme="minorEastAsia"/>
          <w:lang w:val="pt-BR"/>
        </w:rPr>
        <w:t xml:space="preserve"> (de faltar estoque para realizar a entrega imediata) é 5% e portanto o nível de serviço é igual a 95%</w:t>
      </w:r>
    </w:p>
    <w:p w:rsidR="008A4C77" w:rsidRDefault="008A4C77" w:rsidP="001F0348">
      <w:pPr>
        <w:rPr>
          <w:rFonts w:eastAsiaTheme="minorEastAsia"/>
          <w:lang w:val="pt-BR"/>
        </w:rPr>
      </w:pPr>
    </w:p>
    <w:p w:rsidR="008A4C77" w:rsidRDefault="00A314AA" w:rsidP="008A4C77">
      <w:pPr>
        <w:rPr>
          <w:rFonts w:eastAsiaTheme="minorEastAsia"/>
          <w:lang w:val="pt-BR"/>
        </w:rPr>
      </w:pPr>
      <w:r>
        <w:rPr>
          <w:rFonts w:eastAsiaTheme="minorEastAsia"/>
          <w:lang w:val="pt-BR"/>
        </w:rPr>
        <w:t>b</w:t>
      </w:r>
      <w:r w:rsidR="008A4C77">
        <w:rPr>
          <w:rFonts w:eastAsiaTheme="minorEastAsia"/>
          <w:lang w:val="pt-BR"/>
        </w:rPr>
        <w:t>) SS = 1, então R = Dm + SS = 6 unidades</w:t>
      </w:r>
    </w:p>
    <w:p w:rsidR="008A4C77" w:rsidRPr="008A4C77" w:rsidRDefault="008A4C77" w:rsidP="008A4C77">
      <w:pPr>
        <w:rPr>
          <w:rFonts w:eastAsiaTheme="minorEastAsia"/>
          <w:lang w:val="pt-BR"/>
        </w:rPr>
      </w:pPr>
      <m:oMath>
        <m:r>
          <w:rPr>
            <w:rFonts w:ascii="Cambria Math" w:hAnsi="Cambria Math"/>
            <w:lang w:val="pt-BR"/>
          </w:rPr>
          <m:t xml:space="preserve">Probabilidade de </m:t>
        </m:r>
        <m:d>
          <m:dPr>
            <m:ctrlPr>
              <w:rPr>
                <w:rFonts w:ascii="Cambria Math" w:hAnsi="Cambria Math"/>
                <w:i/>
                <w:lang w:val="pt-BR"/>
              </w:rPr>
            </m:ctrlPr>
          </m:dPr>
          <m:e>
            <m:r>
              <w:rPr>
                <w:rFonts w:ascii="Cambria Math" w:hAnsi="Cambria Math"/>
                <w:lang w:val="pt-BR"/>
              </w:rPr>
              <m:t>d&gt;6</m:t>
            </m:r>
          </m:e>
        </m:d>
        <m:nary>
          <m:naryPr>
            <m:chr m:val="∑"/>
            <m:limLoc m:val="undOvr"/>
            <m:ctrlPr>
              <w:rPr>
                <w:rFonts w:ascii="Cambria Math" w:hAnsi="Cambria Math"/>
                <w:i/>
                <w:lang w:val="pt-BR"/>
              </w:rPr>
            </m:ctrlPr>
          </m:naryPr>
          <m:sub>
            <m:r>
              <w:rPr>
                <w:rFonts w:ascii="Cambria Math" w:hAnsi="Cambria Math"/>
                <w:lang w:val="pt-BR"/>
              </w:rPr>
              <m:t>d&gt;6</m:t>
            </m:r>
          </m:sub>
          <m:sup>
            <m:r>
              <w:rPr>
                <w:rFonts w:ascii="Cambria Math" w:hAnsi="Cambria Math"/>
                <w:lang w:val="pt-BR"/>
              </w:rPr>
              <m:t>9</m:t>
            </m:r>
          </m:sup>
          <m:e>
            <m:r>
              <w:rPr>
                <w:rFonts w:ascii="Cambria Math" w:hAnsi="Cambria Math"/>
                <w:lang w:val="pt-BR"/>
              </w:rPr>
              <m:t>P</m:t>
            </m:r>
            <m:d>
              <m:dPr>
                <m:ctrlPr>
                  <w:rPr>
                    <w:rFonts w:ascii="Cambria Math" w:hAnsi="Cambria Math"/>
                    <w:i/>
                    <w:lang w:val="pt-BR"/>
                  </w:rPr>
                </m:ctrlPr>
              </m:dPr>
              <m:e>
                <m:r>
                  <w:rPr>
                    <w:rFonts w:ascii="Cambria Math" w:hAnsi="Cambria Math"/>
                    <w:lang w:val="pt-BR"/>
                  </w:rPr>
                  <m:t>d</m:t>
                </m:r>
              </m:e>
            </m:d>
          </m:e>
        </m:nary>
        <m:r>
          <w:rPr>
            <w:rFonts w:ascii="Cambria Math" w:hAnsi="Cambria Math"/>
            <w:lang w:val="pt-BR"/>
          </w:rPr>
          <m:t>=P</m:t>
        </m:r>
        <m:d>
          <m:dPr>
            <m:ctrlPr>
              <w:rPr>
                <w:rFonts w:ascii="Cambria Math" w:hAnsi="Cambria Math"/>
                <w:i/>
                <w:lang w:val="pt-BR"/>
              </w:rPr>
            </m:ctrlPr>
          </m:dPr>
          <m:e>
            <m:r>
              <w:rPr>
                <w:rFonts w:ascii="Cambria Math" w:hAnsi="Cambria Math"/>
                <w:lang w:val="pt-BR"/>
              </w:rPr>
              <m:t>7</m:t>
            </m:r>
          </m:e>
        </m:d>
        <m:r>
          <w:rPr>
            <w:rFonts w:ascii="Cambria Math" w:hAnsi="Cambria Math"/>
            <w:lang w:val="pt-BR"/>
          </w:rPr>
          <m:t>+P</m:t>
        </m:r>
        <m:d>
          <m:dPr>
            <m:ctrlPr>
              <w:rPr>
                <w:rFonts w:ascii="Cambria Math" w:hAnsi="Cambria Math"/>
                <w:i/>
                <w:lang w:val="pt-BR"/>
              </w:rPr>
            </m:ctrlPr>
          </m:dPr>
          <m:e>
            <m:r>
              <w:rPr>
                <w:rFonts w:ascii="Cambria Math" w:hAnsi="Cambria Math"/>
                <w:lang w:val="pt-BR"/>
              </w:rPr>
              <m:t>8</m:t>
            </m:r>
          </m:e>
        </m:d>
        <m:r>
          <w:rPr>
            <w:rFonts w:ascii="Cambria Math" w:hAnsi="Cambria Math"/>
            <w:lang w:val="pt-BR"/>
          </w:rPr>
          <m:t>+P</m:t>
        </m:r>
        <m:d>
          <m:dPr>
            <m:ctrlPr>
              <w:rPr>
                <w:rFonts w:ascii="Cambria Math" w:hAnsi="Cambria Math"/>
                <w:i/>
                <w:lang w:val="pt-BR"/>
              </w:rPr>
            </m:ctrlPr>
          </m:dPr>
          <m:e>
            <m:r>
              <w:rPr>
                <w:rFonts w:ascii="Cambria Math" w:hAnsi="Cambria Math"/>
                <w:lang w:val="pt-BR"/>
              </w:rPr>
              <m:t>9</m:t>
            </m:r>
          </m:e>
        </m:d>
        <m:r>
          <w:rPr>
            <w:rFonts w:ascii="Cambria Math" w:hAnsi="Cambria Math"/>
            <w:lang w:val="pt-BR"/>
          </w:rPr>
          <m:t>=10+4+1=15</m:t>
        </m:r>
      </m:oMath>
      <w:r>
        <w:rPr>
          <w:rFonts w:eastAsiaTheme="minorEastAsia"/>
          <w:lang w:val="pt-BR"/>
        </w:rPr>
        <w:t>%</w:t>
      </w:r>
    </w:p>
    <w:p w:rsidR="008A4C77" w:rsidRDefault="008A4C77" w:rsidP="008A4C77">
      <w:pPr>
        <w:rPr>
          <w:rFonts w:eastAsiaTheme="minorEastAsia"/>
          <w:lang w:val="pt-BR"/>
        </w:rPr>
      </w:pPr>
      <w:r>
        <w:rPr>
          <w:rFonts w:eastAsiaTheme="minorEastAsia"/>
          <w:lang w:val="pt-BR"/>
        </w:rPr>
        <w:t xml:space="preserve">então para este valor de estoque de segurança a probabilidade de ocorrência de </w:t>
      </w:r>
      <w:proofErr w:type="spellStart"/>
      <w:r>
        <w:rPr>
          <w:rFonts w:eastAsiaTheme="minorEastAsia"/>
          <w:lang w:val="pt-BR"/>
        </w:rPr>
        <w:t>stockout</w:t>
      </w:r>
      <w:proofErr w:type="spellEnd"/>
      <w:r>
        <w:rPr>
          <w:rFonts w:eastAsiaTheme="minorEastAsia"/>
          <w:lang w:val="pt-BR"/>
        </w:rPr>
        <w:t xml:space="preserve"> (de faltar estoque para realizar a entrega imediata) é 15% e portanto o nível de serviço é igual a 85%</w:t>
      </w:r>
    </w:p>
    <w:p w:rsidR="008A4C77" w:rsidRDefault="008A4C77" w:rsidP="001F0348">
      <w:pPr>
        <w:rPr>
          <w:rFonts w:eastAsiaTheme="minorEastAsia"/>
          <w:lang w:val="pt-BR"/>
        </w:rPr>
      </w:pPr>
    </w:p>
    <w:p w:rsidR="00A314AA" w:rsidRDefault="00A314AA" w:rsidP="001F0348">
      <w:pPr>
        <w:rPr>
          <w:rFonts w:eastAsiaTheme="minorEastAsia"/>
          <w:lang w:val="pt-BR"/>
        </w:rPr>
      </w:pPr>
      <w:r>
        <w:rPr>
          <w:rFonts w:eastAsiaTheme="minorEastAsia"/>
          <w:lang w:val="pt-BR"/>
        </w:rPr>
        <w:t>Se a meta é trabalhar com um nível de serviço mínimo de 90% então é necessário adotar o estoque de segurança igual a 2 com um valor de reposição de 7 unidades (quando a posição do estoque é menor ou igual a 7 unidades é realizado um pedido de reposição). Este valor de estoque de segurança irá garantir o nível de serviço de 95%, portanto superior ao especificado.</w:t>
      </w:r>
    </w:p>
    <w:p w:rsidR="00A314AA" w:rsidRDefault="00A314AA" w:rsidP="001F0348">
      <w:pPr>
        <w:rPr>
          <w:rFonts w:eastAsiaTheme="minorEastAsia"/>
          <w:lang w:val="pt-BR"/>
        </w:rPr>
      </w:pPr>
      <w:r>
        <w:rPr>
          <w:rFonts w:eastAsiaTheme="minorEastAsia"/>
          <w:lang w:val="pt-BR"/>
        </w:rPr>
        <w:t>Para este caso não será possível operar com o nível de serviço igual a 90%.</w:t>
      </w:r>
    </w:p>
    <w:p w:rsidR="001F0348" w:rsidRDefault="001F0348" w:rsidP="001F0348">
      <w:pPr>
        <w:rPr>
          <w:rFonts w:eastAsiaTheme="minorEastAsia"/>
          <w:lang w:val="pt-BR"/>
        </w:rPr>
      </w:pPr>
    </w:p>
    <w:p w:rsidR="001F0348" w:rsidRDefault="001F0348" w:rsidP="001F0348">
      <w:pPr>
        <w:rPr>
          <w:rFonts w:eastAsiaTheme="minorEastAsia"/>
          <w:lang w:val="pt-BR"/>
        </w:rPr>
      </w:pPr>
    </w:p>
    <w:p w:rsidR="00E45928" w:rsidRDefault="00E45928">
      <w:pPr>
        <w:rPr>
          <w:rFonts w:eastAsiaTheme="minorEastAsia"/>
          <w:lang w:val="pt-BR"/>
        </w:rPr>
      </w:pPr>
      <w:r>
        <w:rPr>
          <w:rFonts w:eastAsiaTheme="minorEastAsia"/>
          <w:lang w:val="pt-BR"/>
        </w:rPr>
        <w:br w:type="page"/>
      </w:r>
    </w:p>
    <w:p w:rsidR="001F0348" w:rsidRDefault="001F0348" w:rsidP="001F0348">
      <w:pPr>
        <w:rPr>
          <w:lang w:val="pt-BR"/>
        </w:rPr>
      </w:pPr>
      <w:r>
        <w:rPr>
          <w:rFonts w:eastAsiaTheme="minorEastAsia"/>
          <w:lang w:val="pt-BR"/>
        </w:rPr>
        <w:lastRenderedPageBreak/>
        <w:t xml:space="preserve">abordagem 2) </w:t>
      </w:r>
      <w:r>
        <w:rPr>
          <w:lang w:val="pt-BR"/>
        </w:rPr>
        <w:t xml:space="preserve">com base no E{s}/Q, </w:t>
      </w:r>
      <w:proofErr w:type="spellStart"/>
      <w:r w:rsidRPr="00B77006">
        <w:rPr>
          <w:b/>
          <w:lang w:val="pt-BR"/>
        </w:rPr>
        <w:t>customer</w:t>
      </w:r>
      <w:proofErr w:type="spellEnd"/>
      <w:r w:rsidRPr="00B77006">
        <w:rPr>
          <w:b/>
          <w:lang w:val="pt-BR"/>
        </w:rPr>
        <w:t xml:space="preserve"> </w:t>
      </w:r>
      <w:proofErr w:type="spellStart"/>
      <w:r w:rsidRPr="00B77006">
        <w:rPr>
          <w:b/>
          <w:lang w:val="pt-BR"/>
        </w:rPr>
        <w:t>service</w:t>
      </w:r>
      <w:proofErr w:type="spellEnd"/>
      <w:r w:rsidRPr="00B77006">
        <w:rPr>
          <w:b/>
          <w:lang w:val="pt-BR"/>
        </w:rPr>
        <w:t xml:space="preserve"> </w:t>
      </w:r>
      <w:proofErr w:type="spellStart"/>
      <w:r w:rsidRPr="00B77006">
        <w:rPr>
          <w:b/>
          <w:lang w:val="pt-BR"/>
        </w:rPr>
        <w:t>level</w:t>
      </w:r>
      <w:proofErr w:type="spellEnd"/>
    </w:p>
    <w:p w:rsidR="001F0348" w:rsidRDefault="001F0348" w:rsidP="001F0348">
      <w:pPr>
        <w:rPr>
          <w:lang w:val="pt-BR"/>
        </w:rPr>
      </w:pPr>
      <w:r>
        <w:rPr>
          <w:lang w:val="pt-BR"/>
        </w:rPr>
        <w:t>Para o caso em que a demanda é representada por uma distribuição discreta, o número esperado de unidades faltantes em estoque é determinado por:</w:t>
      </w:r>
    </w:p>
    <w:p w:rsidR="001F0348" w:rsidRPr="00DB0CF9" w:rsidRDefault="001F0348" w:rsidP="001F0348">
      <w:pPr>
        <w:rPr>
          <w:rFonts w:eastAsiaTheme="minorEastAsia"/>
          <w:lang w:val="pt-BR"/>
        </w:rPr>
      </w:pPr>
      <m:oMathPara>
        <m:oMathParaPr>
          <m:jc m:val="left"/>
        </m:oMathParaPr>
        <m:oMath>
          <m:r>
            <w:rPr>
              <w:rFonts w:ascii="Cambria Math" w:hAnsi="Cambria Math"/>
              <w:lang w:val="pt-BR"/>
            </w:rPr>
            <m:t>E</m:t>
          </m:r>
          <m:d>
            <m:dPr>
              <m:begChr m:val="{"/>
              <m:endChr m:val="}"/>
              <m:ctrlPr>
                <w:rPr>
                  <w:rFonts w:ascii="Cambria Math" w:hAnsi="Cambria Math"/>
                  <w:i/>
                  <w:lang w:val="pt-BR"/>
                </w:rPr>
              </m:ctrlPr>
            </m:dPr>
            <m:e>
              <m:r>
                <w:rPr>
                  <w:rFonts w:ascii="Cambria Math" w:hAnsi="Cambria Math"/>
                  <w:lang w:val="pt-BR"/>
                </w:rPr>
                <m:t>s</m:t>
              </m:r>
            </m:e>
          </m:d>
          <m:r>
            <w:rPr>
              <w:rFonts w:ascii="Cambria Math" w:hAnsi="Cambria Math"/>
              <w:lang w:val="pt-BR"/>
            </w:rPr>
            <m:t>=</m:t>
          </m:r>
          <m:nary>
            <m:naryPr>
              <m:chr m:val="∑"/>
              <m:limLoc m:val="undOvr"/>
              <m:ctrlPr>
                <w:rPr>
                  <w:rFonts w:ascii="Cambria Math" w:hAnsi="Cambria Math"/>
                  <w:i/>
                  <w:lang w:val="pt-BR"/>
                </w:rPr>
              </m:ctrlPr>
            </m:naryPr>
            <m:sub>
              <m:r>
                <w:rPr>
                  <w:rFonts w:ascii="Cambria Math" w:hAnsi="Cambria Math"/>
                  <w:lang w:val="pt-BR"/>
                </w:rPr>
                <m:t>d=R+1</m:t>
              </m:r>
            </m:sub>
            <m:sup>
              <m:r>
                <w:rPr>
                  <w:rFonts w:ascii="Cambria Math" w:hAnsi="Cambria Math"/>
                  <w:lang w:val="pt-BR"/>
                </w:rPr>
                <m:t>Dmax</m:t>
              </m:r>
            </m:sup>
            <m:e>
              <m:r>
                <w:rPr>
                  <w:rFonts w:ascii="Cambria Math" w:hAnsi="Cambria Math"/>
                  <w:lang w:val="pt-BR"/>
                </w:rPr>
                <m:t>P(d)(d-R)</m:t>
              </m:r>
            </m:e>
          </m:nary>
        </m:oMath>
      </m:oMathPara>
    </w:p>
    <w:p w:rsidR="001F0348" w:rsidRDefault="001F0348" w:rsidP="001F0348">
      <w:pPr>
        <w:rPr>
          <w:rFonts w:eastAsiaTheme="minorEastAsia"/>
          <w:lang w:val="pt-BR"/>
        </w:rPr>
      </w:pPr>
    </w:p>
    <w:p w:rsidR="00E45928" w:rsidRDefault="00E45928" w:rsidP="00E45928">
      <w:pPr>
        <w:rPr>
          <w:rFonts w:eastAsiaTheme="minorEastAsia"/>
          <w:lang w:val="pt-BR"/>
        </w:rPr>
      </w:pPr>
      <w:r>
        <w:rPr>
          <w:rFonts w:eastAsiaTheme="minorEastAsia"/>
          <w:lang w:val="pt-BR"/>
        </w:rPr>
        <w:t xml:space="preserve">Considerando que </w:t>
      </w:r>
    </w:p>
    <w:p w:rsidR="00E45928" w:rsidRDefault="00E45928" w:rsidP="00E45928">
      <w:pPr>
        <w:rPr>
          <w:rFonts w:eastAsiaTheme="minorEastAsia"/>
          <w:lang w:val="pt-BR"/>
        </w:rPr>
      </w:pPr>
      <w:r>
        <w:rPr>
          <w:rFonts w:eastAsiaTheme="minorEastAsia"/>
          <w:lang w:val="pt-BR"/>
        </w:rPr>
        <w:t xml:space="preserve">a) SS = </w:t>
      </w:r>
      <w:r w:rsidR="00BD11CD">
        <w:rPr>
          <w:rFonts w:eastAsiaTheme="minorEastAsia"/>
          <w:lang w:val="pt-BR"/>
        </w:rPr>
        <w:t>1</w:t>
      </w:r>
      <w:r>
        <w:rPr>
          <w:rFonts w:eastAsiaTheme="minorEastAsia"/>
          <w:lang w:val="pt-BR"/>
        </w:rPr>
        <w:t xml:space="preserve">, então R = Dm + SS = </w:t>
      </w:r>
      <w:r w:rsidR="00BD11CD">
        <w:rPr>
          <w:rFonts w:eastAsiaTheme="minorEastAsia"/>
          <w:lang w:val="pt-BR"/>
        </w:rPr>
        <w:t>6</w:t>
      </w:r>
      <w:r>
        <w:rPr>
          <w:rFonts w:eastAsiaTheme="minorEastAsia"/>
          <w:lang w:val="pt-BR"/>
        </w:rPr>
        <w:t xml:space="preserve"> unidades</w:t>
      </w:r>
    </w:p>
    <w:p w:rsidR="00E45928" w:rsidRPr="00E45928" w:rsidRDefault="00E45928" w:rsidP="00E45928">
      <w:pPr>
        <w:rPr>
          <w:rFonts w:eastAsiaTheme="minorEastAsia"/>
          <w:lang w:val="pt-BR"/>
        </w:rPr>
      </w:pPr>
      <m:oMathPara>
        <m:oMathParaPr>
          <m:jc m:val="left"/>
        </m:oMathParaPr>
        <m:oMath>
          <m:r>
            <w:rPr>
              <w:rFonts w:ascii="Cambria Math" w:hAnsi="Cambria Math"/>
              <w:lang w:val="pt-BR"/>
            </w:rPr>
            <m:t>E</m:t>
          </m:r>
          <m:d>
            <m:dPr>
              <m:begChr m:val="{"/>
              <m:endChr m:val="}"/>
              <m:ctrlPr>
                <w:rPr>
                  <w:rFonts w:ascii="Cambria Math" w:hAnsi="Cambria Math"/>
                  <w:i/>
                  <w:lang w:val="pt-BR"/>
                </w:rPr>
              </m:ctrlPr>
            </m:dPr>
            <m:e>
              <m:r>
                <w:rPr>
                  <w:rFonts w:ascii="Cambria Math" w:hAnsi="Cambria Math"/>
                  <w:lang w:val="pt-BR"/>
                </w:rPr>
                <m:t>s</m:t>
              </m:r>
            </m:e>
          </m:d>
          <m:r>
            <w:rPr>
              <w:rFonts w:ascii="Cambria Math" w:hAnsi="Cambria Math"/>
              <w:lang w:val="pt-BR"/>
            </w:rPr>
            <m:t>=</m:t>
          </m:r>
          <m:nary>
            <m:naryPr>
              <m:chr m:val="∑"/>
              <m:limLoc m:val="undOvr"/>
              <m:ctrlPr>
                <w:rPr>
                  <w:rFonts w:ascii="Cambria Math" w:hAnsi="Cambria Math"/>
                  <w:i/>
                  <w:lang w:val="pt-BR"/>
                </w:rPr>
              </m:ctrlPr>
            </m:naryPr>
            <m:sub>
              <m:r>
                <w:rPr>
                  <w:rFonts w:ascii="Cambria Math" w:hAnsi="Cambria Math"/>
                  <w:lang w:val="pt-BR"/>
                </w:rPr>
                <m:t>d=7</m:t>
              </m:r>
            </m:sub>
            <m:sup>
              <m:r>
                <w:rPr>
                  <w:rFonts w:ascii="Cambria Math" w:hAnsi="Cambria Math"/>
                  <w:lang w:val="pt-BR"/>
                </w:rPr>
                <m:t>9</m:t>
              </m:r>
            </m:sup>
            <m:e>
              <m:r>
                <w:rPr>
                  <w:rFonts w:ascii="Cambria Math" w:hAnsi="Cambria Math"/>
                  <w:lang w:val="pt-BR"/>
                </w:rPr>
                <m:t>P(d)(d-R)</m:t>
              </m:r>
            </m:e>
          </m:nary>
          <m:r>
            <w:rPr>
              <w:rFonts w:ascii="Cambria Math" w:eastAsiaTheme="minorEastAsia" w:hAnsi="Cambria Math"/>
              <w:lang w:val="pt-BR"/>
            </w:rPr>
            <m:t>=P</m:t>
          </m:r>
          <m:d>
            <m:dPr>
              <m:ctrlPr>
                <w:rPr>
                  <w:rFonts w:ascii="Cambria Math" w:eastAsiaTheme="minorEastAsia" w:hAnsi="Cambria Math"/>
                  <w:i/>
                  <w:lang w:val="pt-BR"/>
                </w:rPr>
              </m:ctrlPr>
            </m:dPr>
            <m:e>
              <m:r>
                <w:rPr>
                  <w:rFonts w:ascii="Cambria Math" w:eastAsiaTheme="minorEastAsia" w:hAnsi="Cambria Math"/>
                  <w:lang w:val="pt-BR"/>
                </w:rPr>
                <m:t>7</m:t>
              </m:r>
            </m:e>
          </m:d>
          <m:d>
            <m:dPr>
              <m:ctrlPr>
                <w:rPr>
                  <w:rFonts w:ascii="Cambria Math" w:eastAsiaTheme="minorEastAsia" w:hAnsi="Cambria Math"/>
                  <w:i/>
                  <w:lang w:val="pt-BR"/>
                </w:rPr>
              </m:ctrlPr>
            </m:dPr>
            <m:e>
              <m:r>
                <w:rPr>
                  <w:rFonts w:ascii="Cambria Math" w:eastAsiaTheme="minorEastAsia" w:hAnsi="Cambria Math"/>
                  <w:lang w:val="pt-BR"/>
                </w:rPr>
                <m:t>7-6</m:t>
              </m:r>
            </m:e>
          </m:d>
          <m:r>
            <w:rPr>
              <w:rFonts w:ascii="Cambria Math" w:eastAsiaTheme="minorEastAsia" w:hAnsi="Cambria Math"/>
              <w:lang w:val="pt-BR"/>
            </w:rPr>
            <m:t>+P</m:t>
          </m:r>
          <m:d>
            <m:dPr>
              <m:ctrlPr>
                <w:rPr>
                  <w:rFonts w:ascii="Cambria Math" w:eastAsiaTheme="minorEastAsia" w:hAnsi="Cambria Math"/>
                  <w:i/>
                  <w:lang w:val="pt-BR"/>
                </w:rPr>
              </m:ctrlPr>
            </m:dPr>
            <m:e>
              <m:r>
                <w:rPr>
                  <w:rFonts w:ascii="Cambria Math" w:eastAsiaTheme="minorEastAsia" w:hAnsi="Cambria Math"/>
                  <w:lang w:val="pt-BR"/>
                </w:rPr>
                <m:t>8</m:t>
              </m:r>
            </m:e>
          </m:d>
          <m:d>
            <m:dPr>
              <m:ctrlPr>
                <w:rPr>
                  <w:rFonts w:ascii="Cambria Math" w:eastAsiaTheme="minorEastAsia" w:hAnsi="Cambria Math"/>
                  <w:i/>
                  <w:lang w:val="pt-BR"/>
                </w:rPr>
              </m:ctrlPr>
            </m:dPr>
            <m:e>
              <m:r>
                <w:rPr>
                  <w:rFonts w:ascii="Cambria Math" w:eastAsiaTheme="minorEastAsia" w:hAnsi="Cambria Math"/>
                  <w:lang w:val="pt-BR"/>
                </w:rPr>
                <m:t>8-6</m:t>
              </m:r>
            </m:e>
          </m:d>
          <m:r>
            <w:rPr>
              <w:rFonts w:ascii="Cambria Math" w:eastAsiaTheme="minorEastAsia" w:hAnsi="Cambria Math"/>
              <w:lang w:val="pt-BR"/>
            </w:rPr>
            <m:t>+P</m:t>
          </m:r>
          <m:d>
            <m:dPr>
              <m:ctrlPr>
                <w:rPr>
                  <w:rFonts w:ascii="Cambria Math" w:eastAsiaTheme="minorEastAsia" w:hAnsi="Cambria Math"/>
                  <w:i/>
                  <w:lang w:val="pt-BR"/>
                </w:rPr>
              </m:ctrlPr>
            </m:dPr>
            <m:e>
              <m:r>
                <w:rPr>
                  <w:rFonts w:ascii="Cambria Math" w:eastAsiaTheme="minorEastAsia" w:hAnsi="Cambria Math"/>
                  <w:lang w:val="pt-BR"/>
                </w:rPr>
                <m:t>9</m:t>
              </m:r>
            </m:e>
          </m:d>
          <m:d>
            <m:dPr>
              <m:ctrlPr>
                <w:rPr>
                  <w:rFonts w:ascii="Cambria Math" w:eastAsiaTheme="minorEastAsia" w:hAnsi="Cambria Math"/>
                  <w:i/>
                  <w:lang w:val="pt-BR"/>
                </w:rPr>
              </m:ctrlPr>
            </m:dPr>
            <m:e>
              <m:r>
                <w:rPr>
                  <w:rFonts w:ascii="Cambria Math" w:eastAsiaTheme="minorEastAsia" w:hAnsi="Cambria Math"/>
                  <w:lang w:val="pt-BR"/>
                </w:rPr>
                <m:t>9-6</m:t>
              </m:r>
            </m:e>
          </m:d>
          <m:r>
            <w:rPr>
              <w:rFonts w:ascii="Cambria Math" w:eastAsiaTheme="minorEastAsia" w:hAnsi="Cambria Math"/>
              <w:lang w:val="pt-BR"/>
            </w:rPr>
            <m:t>=</m:t>
          </m:r>
          <m:f>
            <m:fPr>
              <m:ctrlPr>
                <w:rPr>
                  <w:rFonts w:ascii="Cambria Math" w:eastAsiaTheme="minorEastAsia" w:hAnsi="Cambria Math"/>
                  <w:i/>
                  <w:lang w:val="pt-BR"/>
                </w:rPr>
              </m:ctrlPr>
            </m:fPr>
            <m:num>
              <m:r>
                <w:rPr>
                  <w:rFonts w:ascii="Cambria Math" w:eastAsiaTheme="minorEastAsia" w:hAnsi="Cambria Math"/>
                  <w:lang w:val="pt-BR"/>
                </w:rPr>
                <m:t>10x1+8x2+1x3</m:t>
              </m:r>
            </m:num>
            <m:den>
              <m:r>
                <w:rPr>
                  <w:rFonts w:ascii="Cambria Math" w:eastAsiaTheme="minorEastAsia" w:hAnsi="Cambria Math"/>
                  <w:lang w:val="pt-BR"/>
                </w:rPr>
                <m:t>100</m:t>
              </m:r>
            </m:den>
          </m:f>
          <m:r>
            <w:rPr>
              <w:rFonts w:ascii="Cambria Math" w:eastAsiaTheme="minorEastAsia" w:hAnsi="Cambria Math"/>
              <w:lang w:val="pt-BR"/>
            </w:rPr>
            <m:t>=0,29</m:t>
          </m:r>
        </m:oMath>
      </m:oMathPara>
    </w:p>
    <w:p w:rsidR="00E45928" w:rsidRDefault="00E45928" w:rsidP="001F0348">
      <w:pPr>
        <w:rPr>
          <w:rFonts w:eastAsiaTheme="minorEastAsia"/>
          <w:lang w:val="pt-BR"/>
        </w:rPr>
      </w:pPr>
    </w:p>
    <w:p w:rsidR="00BD11CD" w:rsidRDefault="00BD11CD" w:rsidP="001F0348">
      <w:pPr>
        <w:rPr>
          <w:rFonts w:eastAsiaTheme="minorEastAsia"/>
          <w:lang w:val="pt-BR"/>
        </w:rPr>
      </w:pPr>
      <w:r>
        <w:rPr>
          <w:rFonts w:eastAsiaTheme="minorEastAsia"/>
          <w:lang w:val="pt-BR"/>
        </w:rPr>
        <w:t>para SS = 1 o número total esperado de unidades faltantes é igual a 0,29, a quantidade total solicitada corresponde ao valor médio da demanda Q = 5, então</w:t>
      </w:r>
    </w:p>
    <w:p w:rsidR="001F0348" w:rsidRPr="000F7A04" w:rsidRDefault="001F0348" w:rsidP="001F0348">
      <w:pPr>
        <w:rPr>
          <w:rFonts w:eastAsiaTheme="minorEastAsia"/>
          <w:lang w:val="pt-BR"/>
        </w:rPr>
      </w:pPr>
      <m:oMathPara>
        <m:oMathParaPr>
          <m:jc m:val="left"/>
        </m:oMathParaPr>
        <m:oMath>
          <m:r>
            <w:rPr>
              <w:rFonts w:ascii="Cambria Math" w:hAnsi="Cambria Math"/>
              <w:lang w:val="pt-BR"/>
            </w:rPr>
            <m:t>CSL=100</m:t>
          </m:r>
          <m:d>
            <m:dPr>
              <m:ctrlPr>
                <w:rPr>
                  <w:rFonts w:ascii="Cambria Math" w:hAnsi="Cambria Math"/>
                  <w:i/>
                  <w:lang w:val="pt-BR"/>
                </w:rPr>
              </m:ctrlPr>
            </m:dPr>
            <m:e>
              <m:r>
                <w:rPr>
                  <w:rFonts w:ascii="Cambria Math" w:hAnsi="Cambria Math"/>
                  <w:lang w:val="pt-BR"/>
                </w:rPr>
                <m:t>1-</m:t>
              </m:r>
              <m:f>
                <m:fPr>
                  <m:ctrlPr>
                    <w:rPr>
                      <w:rFonts w:ascii="Cambria Math" w:hAnsi="Cambria Math"/>
                      <w:i/>
                      <w:lang w:val="pt-BR"/>
                    </w:rPr>
                  </m:ctrlPr>
                </m:fPr>
                <m:num>
                  <m:r>
                    <w:rPr>
                      <w:rFonts w:ascii="Cambria Math" w:hAnsi="Cambria Math"/>
                      <w:lang w:val="pt-BR"/>
                    </w:rPr>
                    <m:t>1</m:t>
                  </m:r>
                </m:num>
                <m:den>
                  <m:r>
                    <w:rPr>
                      <w:rFonts w:ascii="Cambria Math" w:hAnsi="Cambria Math"/>
                      <w:lang w:val="pt-BR"/>
                    </w:rPr>
                    <m:t>Q</m:t>
                  </m:r>
                </m:den>
              </m:f>
              <m:r>
                <w:rPr>
                  <w:rFonts w:ascii="Cambria Math" w:hAnsi="Cambria Math"/>
                  <w:lang w:val="pt-BR"/>
                </w:rPr>
                <m:t>E{s}</m:t>
              </m:r>
            </m:e>
          </m:d>
          <m:r>
            <w:rPr>
              <w:rFonts w:ascii="Cambria Math" w:hAnsi="Cambria Math"/>
              <w:lang w:val="pt-BR"/>
            </w:rPr>
            <m:t>=94,2%</m:t>
          </m:r>
        </m:oMath>
      </m:oMathPara>
    </w:p>
    <w:p w:rsidR="001F0348" w:rsidRDefault="001F0348" w:rsidP="001F0348">
      <w:pPr>
        <w:rPr>
          <w:rFonts w:eastAsiaTheme="minorEastAsia"/>
          <w:lang w:val="pt-BR"/>
        </w:rPr>
      </w:pPr>
    </w:p>
    <w:p w:rsidR="00C73718" w:rsidRDefault="00C73718">
      <w:pPr>
        <w:rPr>
          <w:lang w:val="pt-BR"/>
        </w:rPr>
      </w:pPr>
      <w:r>
        <w:rPr>
          <w:lang w:val="pt-BR"/>
        </w:rPr>
        <w:br w:type="page"/>
      </w:r>
    </w:p>
    <w:p w:rsidR="00C73718" w:rsidRPr="00BC050D" w:rsidRDefault="00C73718" w:rsidP="00C73718">
      <w:pPr>
        <w:rPr>
          <w:b/>
          <w:lang w:val="pt-BR"/>
        </w:rPr>
      </w:pPr>
      <w:r w:rsidRPr="00BC050D">
        <w:rPr>
          <w:b/>
          <w:lang w:val="pt-BR"/>
        </w:rPr>
        <w:lastRenderedPageBreak/>
        <w:t xml:space="preserve">Modelo de </w:t>
      </w:r>
      <w:r>
        <w:rPr>
          <w:b/>
          <w:lang w:val="pt-BR"/>
        </w:rPr>
        <w:t xml:space="preserve">Reposição Periódica de Estoque </w:t>
      </w:r>
      <w:r w:rsidRPr="00BC050D">
        <w:rPr>
          <w:b/>
          <w:lang w:val="pt-BR"/>
        </w:rPr>
        <w:t>(</w:t>
      </w:r>
      <w:proofErr w:type="spellStart"/>
      <w:r w:rsidR="00B95109" w:rsidRPr="00B95109">
        <w:rPr>
          <w:b/>
          <w:lang w:val="pt-BR"/>
        </w:rPr>
        <w:t>Periodic</w:t>
      </w:r>
      <w:proofErr w:type="spellEnd"/>
      <w:r w:rsidR="00B95109" w:rsidRPr="00B95109">
        <w:rPr>
          <w:b/>
          <w:lang w:val="pt-BR"/>
        </w:rPr>
        <w:t xml:space="preserve"> </w:t>
      </w:r>
      <w:proofErr w:type="spellStart"/>
      <w:r w:rsidR="00B95109" w:rsidRPr="00B95109">
        <w:rPr>
          <w:b/>
          <w:lang w:val="pt-BR"/>
        </w:rPr>
        <w:t>Review</w:t>
      </w:r>
      <w:proofErr w:type="spellEnd"/>
      <w:r w:rsidR="00B95109" w:rsidRPr="00B95109">
        <w:rPr>
          <w:b/>
          <w:lang w:val="pt-BR"/>
        </w:rPr>
        <w:t xml:space="preserve"> </w:t>
      </w:r>
      <w:proofErr w:type="spellStart"/>
      <w:r w:rsidR="00B95109" w:rsidRPr="00B95109">
        <w:rPr>
          <w:b/>
          <w:lang w:val="pt-BR"/>
        </w:rPr>
        <w:t>Inventory</w:t>
      </w:r>
      <w:proofErr w:type="spellEnd"/>
      <w:r w:rsidR="00B95109" w:rsidRPr="00B95109">
        <w:rPr>
          <w:b/>
          <w:lang w:val="pt-BR"/>
        </w:rPr>
        <w:t xml:space="preserve"> System</w:t>
      </w:r>
      <w:r w:rsidRPr="00BC050D">
        <w:rPr>
          <w:b/>
          <w:lang w:val="pt-BR"/>
        </w:rPr>
        <w:t>)</w:t>
      </w:r>
    </w:p>
    <w:p w:rsidR="00D5752D" w:rsidRDefault="00D5752D" w:rsidP="00C73718">
      <w:pPr>
        <w:rPr>
          <w:lang w:val="pt-BR"/>
        </w:rPr>
      </w:pPr>
    </w:p>
    <w:p w:rsidR="00B95109" w:rsidRDefault="005E4588" w:rsidP="00C73718">
      <w:pPr>
        <w:rPr>
          <w:lang w:val="pt-BR"/>
        </w:rPr>
      </w:pPr>
      <w:r>
        <w:rPr>
          <w:lang w:val="pt-BR"/>
        </w:rPr>
        <w:t>Nos modelos anteriores, o nível de estoque é continuamente monitorado</w:t>
      </w:r>
      <w:r w:rsidR="00AA0597">
        <w:rPr>
          <w:lang w:val="pt-BR"/>
        </w:rPr>
        <w:t xml:space="preserve">. </w:t>
      </w:r>
      <w:r>
        <w:rPr>
          <w:lang w:val="pt-BR"/>
        </w:rPr>
        <w:t>Quando o nível do estoque é reduzido e atinge um determinado valor (</w:t>
      </w:r>
      <w:proofErr w:type="spellStart"/>
      <w:r>
        <w:rPr>
          <w:lang w:val="pt-BR"/>
        </w:rPr>
        <w:t>Reorder</w:t>
      </w:r>
      <w:proofErr w:type="spellEnd"/>
      <w:r>
        <w:rPr>
          <w:lang w:val="pt-BR"/>
        </w:rPr>
        <w:t xml:space="preserve"> Point - R</w:t>
      </w:r>
      <w:r w:rsidR="00B975F5">
        <w:rPr>
          <w:lang w:val="pt-BR"/>
        </w:rPr>
        <w:t>OP</w:t>
      </w:r>
      <w:bookmarkStart w:id="0" w:name="_GoBack"/>
      <w:bookmarkEnd w:id="0"/>
      <w:r>
        <w:rPr>
          <w:lang w:val="pt-BR"/>
        </w:rPr>
        <w:t xml:space="preserve">) é elaborado um pedido de reposição de estoque com uma quantidade fixa pré-estabelecida (Q). </w:t>
      </w:r>
      <w:r w:rsidR="00AA0597">
        <w:rPr>
          <w:lang w:val="pt-BR"/>
        </w:rPr>
        <w:t>Estes modelos são denominados "</w:t>
      </w:r>
      <w:proofErr w:type="spellStart"/>
      <w:r w:rsidR="00AA0597" w:rsidRPr="00AA0597">
        <w:rPr>
          <w:lang w:val="pt-BR"/>
        </w:rPr>
        <w:t>continuous</w:t>
      </w:r>
      <w:proofErr w:type="spellEnd"/>
      <w:r w:rsidR="00AA0597" w:rsidRPr="00AA0597">
        <w:rPr>
          <w:lang w:val="pt-BR"/>
        </w:rPr>
        <w:t xml:space="preserve"> </w:t>
      </w:r>
      <w:proofErr w:type="spellStart"/>
      <w:r w:rsidR="00AA0597" w:rsidRPr="00AA0597">
        <w:rPr>
          <w:lang w:val="pt-BR"/>
        </w:rPr>
        <w:t>review</w:t>
      </w:r>
      <w:proofErr w:type="spellEnd"/>
      <w:r w:rsidR="00AA0597" w:rsidRPr="00AA0597">
        <w:rPr>
          <w:lang w:val="pt-BR"/>
        </w:rPr>
        <w:t xml:space="preserve"> system</w:t>
      </w:r>
      <w:r w:rsidR="00AA0597">
        <w:rPr>
          <w:lang w:val="pt-BR"/>
        </w:rPr>
        <w:t xml:space="preserve">" ou " </w:t>
      </w:r>
      <w:proofErr w:type="spellStart"/>
      <w:r w:rsidR="00AA0597" w:rsidRPr="00AA0597">
        <w:rPr>
          <w:lang w:val="pt-BR"/>
        </w:rPr>
        <w:t>fixed</w:t>
      </w:r>
      <w:proofErr w:type="spellEnd"/>
      <w:r w:rsidR="00AA0597" w:rsidRPr="00AA0597">
        <w:rPr>
          <w:lang w:val="pt-BR"/>
        </w:rPr>
        <w:t xml:space="preserve"> </w:t>
      </w:r>
      <w:proofErr w:type="spellStart"/>
      <w:r w:rsidR="00AA0597" w:rsidRPr="00AA0597">
        <w:rPr>
          <w:lang w:val="pt-BR"/>
        </w:rPr>
        <w:t>order</w:t>
      </w:r>
      <w:proofErr w:type="spellEnd"/>
      <w:r w:rsidR="00AA0597" w:rsidRPr="00AA0597">
        <w:rPr>
          <w:lang w:val="pt-BR"/>
        </w:rPr>
        <w:t xml:space="preserve"> </w:t>
      </w:r>
      <w:proofErr w:type="spellStart"/>
      <w:r w:rsidR="00AA0597" w:rsidRPr="00AA0597">
        <w:rPr>
          <w:lang w:val="pt-BR"/>
        </w:rPr>
        <w:t>quantity</w:t>
      </w:r>
      <w:proofErr w:type="spellEnd"/>
      <w:r w:rsidR="00AA0597" w:rsidRPr="00AA0597">
        <w:rPr>
          <w:lang w:val="pt-BR"/>
        </w:rPr>
        <w:t xml:space="preserve"> system</w:t>
      </w:r>
      <w:r w:rsidR="00AA0597">
        <w:rPr>
          <w:lang w:val="pt-BR"/>
        </w:rPr>
        <w:t>". O intervalo entre a elaboração dos pedidos de reposição é variável.</w:t>
      </w:r>
    </w:p>
    <w:tbl>
      <w:tblPr>
        <w:tblStyle w:val="Tabelacomgrade"/>
        <w:tblW w:w="0" w:type="auto"/>
        <w:tblLook w:val="04A0" w:firstRow="1" w:lastRow="0" w:firstColumn="1" w:lastColumn="0" w:noHBand="0" w:noVBand="1"/>
      </w:tblPr>
      <w:tblGrid>
        <w:gridCol w:w="8828"/>
      </w:tblGrid>
      <w:tr w:rsidR="00B975F5" w:rsidTr="00AA67B8">
        <w:tc>
          <w:tcPr>
            <w:tcW w:w="8828" w:type="dxa"/>
          </w:tcPr>
          <w:p w:rsidR="00B975F5" w:rsidRDefault="00B975F5" w:rsidP="00AA67B8">
            <w:pPr>
              <w:rPr>
                <w:lang w:val="pt-BR"/>
              </w:rPr>
            </w:pPr>
            <w:r>
              <w:rPr>
                <w:noProof/>
              </w:rPr>
              <w:drawing>
                <wp:anchor distT="0" distB="0" distL="114300" distR="114300" simplePos="0" relativeHeight="251717632" behindDoc="0" locked="0" layoutInCell="1" allowOverlap="1" wp14:anchorId="010E099D" wp14:editId="12938DE6">
                  <wp:simplePos x="0" y="0"/>
                  <wp:positionH relativeFrom="column">
                    <wp:posOffset>-65405</wp:posOffset>
                  </wp:positionH>
                  <wp:positionV relativeFrom="paragraph">
                    <wp:posOffset>184150</wp:posOffset>
                  </wp:positionV>
                  <wp:extent cx="5612130" cy="3837305"/>
                  <wp:effectExtent l="0" t="0" r="7620" b="0"/>
                  <wp:wrapTopAndBottom/>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837305"/>
                          </a:xfrm>
                          <a:prstGeom prst="rect">
                            <a:avLst/>
                          </a:prstGeom>
                        </pic:spPr>
                      </pic:pic>
                    </a:graphicData>
                  </a:graphic>
                </wp:anchor>
              </w:drawing>
            </w:r>
          </w:p>
        </w:tc>
      </w:tr>
    </w:tbl>
    <w:p w:rsidR="00B975F5" w:rsidRDefault="00B975F5" w:rsidP="00C73718">
      <w:pPr>
        <w:rPr>
          <w:lang w:val="pt-BR"/>
        </w:rPr>
      </w:pPr>
    </w:p>
    <w:p w:rsidR="00AA0597" w:rsidRDefault="00AA0597" w:rsidP="00C73718">
      <w:pPr>
        <w:rPr>
          <w:lang w:val="pt-BR"/>
        </w:rPr>
      </w:pPr>
    </w:p>
    <w:p w:rsidR="00AA0597" w:rsidRDefault="00AA0597" w:rsidP="00C73718">
      <w:pPr>
        <w:rPr>
          <w:lang w:val="pt-BR"/>
        </w:rPr>
      </w:pPr>
      <w:r>
        <w:rPr>
          <w:lang w:val="pt-BR"/>
        </w:rPr>
        <w:t>No modelo de revisão periódica (</w:t>
      </w:r>
      <w:proofErr w:type="spellStart"/>
      <w:r w:rsidRPr="00AA0597">
        <w:rPr>
          <w:lang w:val="pt-BR"/>
        </w:rPr>
        <w:t>periodic</w:t>
      </w:r>
      <w:proofErr w:type="spellEnd"/>
      <w:r w:rsidRPr="00AA0597">
        <w:rPr>
          <w:lang w:val="pt-BR"/>
        </w:rPr>
        <w:t xml:space="preserve"> </w:t>
      </w:r>
      <w:proofErr w:type="spellStart"/>
      <w:r w:rsidRPr="00AA0597">
        <w:rPr>
          <w:lang w:val="pt-BR"/>
        </w:rPr>
        <w:t>review</w:t>
      </w:r>
      <w:proofErr w:type="spellEnd"/>
      <w:r w:rsidRPr="00AA0597">
        <w:rPr>
          <w:lang w:val="pt-BR"/>
        </w:rPr>
        <w:t xml:space="preserve"> system</w:t>
      </w:r>
      <w:r>
        <w:rPr>
          <w:lang w:val="pt-BR"/>
        </w:rPr>
        <w:t>) o nível do estoque é avaliado em intervalos de tempo pré-estabelecidos (</w:t>
      </w:r>
      <w:proofErr w:type="spellStart"/>
      <w:r>
        <w:rPr>
          <w:lang w:val="pt-BR"/>
        </w:rPr>
        <w:t>TB</w:t>
      </w:r>
      <w:r w:rsidR="00D31467">
        <w:rPr>
          <w:lang w:val="pt-BR"/>
        </w:rPr>
        <w:t>R</w:t>
      </w:r>
      <w:proofErr w:type="spellEnd"/>
      <w:r>
        <w:rPr>
          <w:lang w:val="pt-BR"/>
        </w:rPr>
        <w:t xml:space="preserve">- time </w:t>
      </w:r>
      <w:proofErr w:type="spellStart"/>
      <w:r>
        <w:rPr>
          <w:lang w:val="pt-BR"/>
        </w:rPr>
        <w:t>between</w:t>
      </w:r>
      <w:proofErr w:type="spellEnd"/>
      <w:r>
        <w:rPr>
          <w:lang w:val="pt-BR"/>
        </w:rPr>
        <w:t xml:space="preserve"> </w:t>
      </w:r>
      <w:proofErr w:type="spellStart"/>
      <w:r w:rsidR="00D31467">
        <w:rPr>
          <w:lang w:val="pt-BR"/>
        </w:rPr>
        <w:t>review</w:t>
      </w:r>
      <w:proofErr w:type="spellEnd"/>
      <w:r>
        <w:rPr>
          <w:lang w:val="pt-BR"/>
        </w:rPr>
        <w:t xml:space="preserve">). Neste caso a quantidade estabelecida no pedido de reposição é determinada de forma a garantir a demanda média ao longo do </w:t>
      </w:r>
      <w:r w:rsidR="00F24A50">
        <w:rPr>
          <w:lang w:val="pt-BR"/>
        </w:rPr>
        <w:t>"</w:t>
      </w:r>
      <w:r>
        <w:rPr>
          <w:lang w:val="pt-BR"/>
        </w:rPr>
        <w:t>intervalo de revisão adicionado do tempo necessário para realizar a entrega do pedido</w:t>
      </w:r>
      <w:r w:rsidR="00F24A50">
        <w:rPr>
          <w:lang w:val="pt-BR"/>
        </w:rPr>
        <w:t>"</w:t>
      </w:r>
      <w:r>
        <w:rPr>
          <w:lang w:val="pt-BR"/>
        </w:rPr>
        <w:t>.</w:t>
      </w:r>
      <w:r w:rsidR="00F24A50">
        <w:rPr>
          <w:lang w:val="pt-BR"/>
        </w:rPr>
        <w:t xml:space="preserve"> A esta quantidade deve ser adicionado um estoque de segurança para compensar a variabilidade da demanda. O nível atual de estoque em mãos e a quantidade que já foi solicitada em pedidos anteriores e que ainda não foi entregue deve ser excluída desta quantidade.</w:t>
      </w:r>
    </w:p>
    <w:tbl>
      <w:tblPr>
        <w:tblStyle w:val="Tabelacomgrade"/>
        <w:tblW w:w="0" w:type="auto"/>
        <w:tblLook w:val="04A0" w:firstRow="1" w:lastRow="0" w:firstColumn="1" w:lastColumn="0" w:noHBand="0" w:noVBand="1"/>
      </w:tblPr>
      <w:tblGrid>
        <w:gridCol w:w="8828"/>
      </w:tblGrid>
      <w:tr w:rsidR="006B3840" w:rsidTr="006B3840">
        <w:tc>
          <w:tcPr>
            <w:tcW w:w="8828" w:type="dxa"/>
          </w:tcPr>
          <w:p w:rsidR="006B3840" w:rsidRDefault="006B3840" w:rsidP="00C73718">
            <w:pPr>
              <w:rPr>
                <w:lang w:val="pt-BR"/>
              </w:rPr>
            </w:pPr>
            <w:r>
              <w:rPr>
                <w:noProof/>
              </w:rPr>
              <w:lastRenderedPageBreak/>
              <w:drawing>
                <wp:anchor distT="0" distB="0" distL="114300" distR="114300" simplePos="0" relativeHeight="251715584" behindDoc="0" locked="0" layoutInCell="1" allowOverlap="1">
                  <wp:simplePos x="0" y="0"/>
                  <wp:positionH relativeFrom="column">
                    <wp:posOffset>-65405</wp:posOffset>
                  </wp:positionH>
                  <wp:positionV relativeFrom="paragraph">
                    <wp:posOffset>177800</wp:posOffset>
                  </wp:positionV>
                  <wp:extent cx="5612130" cy="4578350"/>
                  <wp:effectExtent l="0" t="0" r="7620" b="0"/>
                  <wp:wrapTopAndBottom/>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riodic review.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2130" cy="4578350"/>
                          </a:xfrm>
                          <a:prstGeom prst="rect">
                            <a:avLst/>
                          </a:prstGeom>
                        </pic:spPr>
                      </pic:pic>
                    </a:graphicData>
                  </a:graphic>
                </wp:anchor>
              </w:drawing>
            </w:r>
          </w:p>
        </w:tc>
      </w:tr>
    </w:tbl>
    <w:p w:rsidR="006B3840" w:rsidRDefault="006B3840" w:rsidP="00C73718">
      <w:pPr>
        <w:rPr>
          <w:lang w:val="pt-BR"/>
        </w:rPr>
      </w:pPr>
    </w:p>
    <w:p w:rsidR="00F24A50" w:rsidRDefault="00F24A50" w:rsidP="00C73718">
      <w:pPr>
        <w:rPr>
          <w:lang w:val="pt-BR"/>
        </w:rPr>
      </w:pPr>
    </w:p>
    <w:p w:rsidR="00AA0597" w:rsidRPr="00F24A50" w:rsidRDefault="00F24A50" w:rsidP="00C73718">
      <w:pPr>
        <w:rPr>
          <w:rFonts w:eastAsiaTheme="minorEastAsia"/>
          <w:lang w:val="pt-BR"/>
        </w:rPr>
      </w:pPr>
      <m:oMathPara>
        <m:oMathParaPr>
          <m:jc m:val="left"/>
        </m:oMathParaPr>
        <m:oMath>
          <m:r>
            <w:rPr>
              <w:rFonts w:ascii="Cambria Math" w:hAnsi="Cambria Math"/>
              <w:lang w:val="pt-BR"/>
            </w:rPr>
            <m:t>Q=Dm</m:t>
          </m:r>
          <m:d>
            <m:dPr>
              <m:ctrlPr>
                <w:rPr>
                  <w:rFonts w:ascii="Cambria Math" w:hAnsi="Cambria Math"/>
                  <w:i/>
                  <w:lang w:val="pt-BR"/>
                </w:rPr>
              </m:ctrlPr>
            </m:dPr>
            <m:e>
              <m:r>
                <w:rPr>
                  <w:rFonts w:ascii="Cambria Math" w:hAnsi="Cambria Math"/>
                  <w:lang w:val="pt-BR"/>
                </w:rPr>
                <m:t>TBR+LT</m:t>
              </m:r>
            </m:e>
          </m:d>
          <m:r>
            <w:rPr>
              <w:rFonts w:ascii="Cambria Math" w:hAnsi="Cambria Math"/>
              <w:lang w:val="pt-BR"/>
            </w:rPr>
            <m:t>+SS-OH</m:t>
          </m:r>
        </m:oMath>
      </m:oMathPara>
    </w:p>
    <w:p w:rsidR="00F24A50" w:rsidRPr="00F24A50" w:rsidRDefault="00F24A50" w:rsidP="00C73718">
      <w:pPr>
        <w:rPr>
          <w:rFonts w:eastAsiaTheme="minorEastAsia"/>
          <w:lang w:val="pt-BR"/>
        </w:rPr>
      </w:pPr>
      <m:oMathPara>
        <m:oMathParaPr>
          <m:jc m:val="left"/>
        </m:oMathParaPr>
        <m:oMath>
          <m:r>
            <w:rPr>
              <w:rFonts w:ascii="Cambria Math" w:hAnsi="Cambria Math"/>
              <w:lang w:val="pt-BR"/>
            </w:rPr>
            <m:t xml:space="preserve">SS=Z </m:t>
          </m:r>
          <m:rad>
            <m:radPr>
              <m:degHide m:val="1"/>
              <m:ctrlPr>
                <w:rPr>
                  <w:rFonts w:ascii="Cambria Math" w:hAnsi="Cambria Math"/>
                  <w:i/>
                  <w:lang w:val="pt-BR"/>
                </w:rPr>
              </m:ctrlPr>
            </m:radPr>
            <m:deg/>
            <m:e>
              <m:r>
                <w:rPr>
                  <w:rFonts w:ascii="Cambria Math" w:hAnsi="Cambria Math"/>
                  <w:lang w:val="pt-BR"/>
                </w:rPr>
                <m:t>TBR+L</m:t>
              </m:r>
            </m:e>
          </m:rad>
          <m:r>
            <w:rPr>
              <w:rFonts w:ascii="Cambria Math" w:hAnsi="Cambria Math"/>
              <w:lang w:val="pt-BR"/>
            </w:rPr>
            <m:t xml:space="preserve"> σ</m:t>
          </m:r>
        </m:oMath>
      </m:oMathPara>
    </w:p>
    <w:p w:rsidR="00F24A50" w:rsidRDefault="00F24A50" w:rsidP="00C73718">
      <w:pPr>
        <w:rPr>
          <w:rFonts w:eastAsiaTheme="minorEastAsia"/>
          <w:lang w:val="pt-BR"/>
        </w:rPr>
      </w:pPr>
      <w:r>
        <w:rPr>
          <w:rFonts w:eastAsiaTheme="minorEastAsia"/>
          <w:lang w:val="pt-BR"/>
        </w:rPr>
        <w:t>Q : quantidade especificada no pedido de reposição</w:t>
      </w:r>
    </w:p>
    <w:p w:rsidR="00F24A50" w:rsidRDefault="00F24A50" w:rsidP="00C73718">
      <w:pPr>
        <w:rPr>
          <w:rFonts w:eastAsiaTheme="minorEastAsia"/>
          <w:lang w:val="pt-BR"/>
        </w:rPr>
      </w:pPr>
      <w:r>
        <w:rPr>
          <w:rFonts w:eastAsiaTheme="minorEastAsia"/>
          <w:lang w:val="pt-BR"/>
        </w:rPr>
        <w:t>Dm : demanda média</w:t>
      </w:r>
    </w:p>
    <w:p w:rsidR="00F24A50" w:rsidRDefault="00F24A50" w:rsidP="00C73718">
      <w:pPr>
        <w:rPr>
          <w:rFonts w:eastAsiaTheme="minorEastAsia"/>
          <w:lang w:val="pt-BR"/>
        </w:rPr>
      </w:pPr>
      <w:r>
        <w:rPr>
          <w:rFonts w:eastAsiaTheme="minorEastAsia"/>
          <w:lang w:val="pt-BR"/>
        </w:rPr>
        <w:sym w:font="Symbol" w:char="F073"/>
      </w:r>
      <w:r>
        <w:rPr>
          <w:rFonts w:eastAsiaTheme="minorEastAsia"/>
          <w:lang w:val="pt-BR"/>
        </w:rPr>
        <w:t xml:space="preserve"> : desvio padrão da demanda</w:t>
      </w:r>
    </w:p>
    <w:p w:rsidR="00F24A50" w:rsidRDefault="00F24A50" w:rsidP="00F24A50">
      <w:pPr>
        <w:rPr>
          <w:lang w:val="pt-BR"/>
        </w:rPr>
      </w:pPr>
      <w:r>
        <w:rPr>
          <w:lang w:val="pt-BR"/>
        </w:rPr>
        <w:t>L : intervalo para entrega do pedido de reposição de estoque (Lead time), especificado na mesma unidade física que o desvio padrão da demanda</w:t>
      </w:r>
    </w:p>
    <w:p w:rsidR="00F24A50" w:rsidRDefault="00F24A50" w:rsidP="00C73718">
      <w:pPr>
        <w:rPr>
          <w:lang w:val="pt-BR"/>
        </w:rPr>
      </w:pPr>
      <w:proofErr w:type="spellStart"/>
      <w:r>
        <w:rPr>
          <w:lang w:val="pt-BR"/>
        </w:rPr>
        <w:t>TBR</w:t>
      </w:r>
      <w:proofErr w:type="spellEnd"/>
      <w:r>
        <w:rPr>
          <w:lang w:val="pt-BR"/>
        </w:rPr>
        <w:t xml:space="preserve"> : período de revisão </w:t>
      </w:r>
      <w:r w:rsidR="00D31467">
        <w:rPr>
          <w:lang w:val="pt-BR"/>
        </w:rPr>
        <w:t xml:space="preserve">(time </w:t>
      </w:r>
      <w:proofErr w:type="spellStart"/>
      <w:r w:rsidR="00D31467">
        <w:rPr>
          <w:lang w:val="pt-BR"/>
        </w:rPr>
        <w:t>between</w:t>
      </w:r>
      <w:proofErr w:type="spellEnd"/>
      <w:r w:rsidR="00D31467">
        <w:rPr>
          <w:lang w:val="pt-BR"/>
        </w:rPr>
        <w:t xml:space="preserve"> </w:t>
      </w:r>
      <w:proofErr w:type="spellStart"/>
      <w:r w:rsidR="00D31467">
        <w:rPr>
          <w:lang w:val="pt-BR"/>
        </w:rPr>
        <w:t>review</w:t>
      </w:r>
      <w:proofErr w:type="spellEnd"/>
      <w:r w:rsidR="00D31467">
        <w:rPr>
          <w:lang w:val="pt-BR"/>
        </w:rPr>
        <w:t>)</w:t>
      </w:r>
    </w:p>
    <w:p w:rsidR="00F24A50" w:rsidRDefault="00B975F5" w:rsidP="00C73718">
      <w:pPr>
        <w:rPr>
          <w:rFonts w:eastAsiaTheme="minorEastAsia"/>
          <w:lang w:val="pt-BR"/>
        </w:rPr>
      </w:pPr>
      <m:oMath>
        <m:rad>
          <m:radPr>
            <m:degHide m:val="1"/>
            <m:ctrlPr>
              <w:rPr>
                <w:rFonts w:ascii="Cambria Math" w:hAnsi="Cambria Math"/>
                <w:i/>
                <w:lang w:val="pt-BR"/>
              </w:rPr>
            </m:ctrlPr>
          </m:radPr>
          <m:deg/>
          <m:e>
            <m:r>
              <w:rPr>
                <w:rFonts w:ascii="Cambria Math" w:hAnsi="Cambria Math"/>
                <w:lang w:val="pt-BR"/>
              </w:rPr>
              <m:t>TBR+L</m:t>
            </m:r>
          </m:e>
        </m:rad>
        <m:r>
          <w:rPr>
            <w:rFonts w:ascii="Cambria Math" w:hAnsi="Cambria Math"/>
            <w:lang w:val="pt-BR"/>
          </w:rPr>
          <m:t xml:space="preserve"> σ</m:t>
        </m:r>
      </m:oMath>
      <w:r w:rsidR="00F24A50">
        <w:rPr>
          <w:rFonts w:eastAsiaTheme="minorEastAsia"/>
          <w:lang w:val="pt-BR"/>
        </w:rPr>
        <w:t xml:space="preserve"> : desvio padrão da demanda durante o "intervalo de revisão" adicionado do "intervalo de reposição do estoque"</w:t>
      </w:r>
    </w:p>
    <w:p w:rsidR="006242E3" w:rsidRDefault="006242E3" w:rsidP="00C73718">
      <w:pPr>
        <w:rPr>
          <w:rFonts w:eastAsiaTheme="minorEastAsia"/>
          <w:lang w:val="pt-BR"/>
        </w:rPr>
      </w:pPr>
      <w:r>
        <w:rPr>
          <w:rFonts w:eastAsiaTheme="minorEastAsia"/>
          <w:lang w:val="pt-BR"/>
        </w:rPr>
        <w:t xml:space="preserve">ATENÇÃO: </w:t>
      </w:r>
      <w:proofErr w:type="spellStart"/>
      <w:r>
        <w:rPr>
          <w:rFonts w:eastAsiaTheme="minorEastAsia"/>
          <w:lang w:val="pt-BR"/>
        </w:rPr>
        <w:t>TBR</w:t>
      </w:r>
      <w:proofErr w:type="spellEnd"/>
      <w:r>
        <w:rPr>
          <w:rFonts w:eastAsiaTheme="minorEastAsia"/>
          <w:lang w:val="pt-BR"/>
        </w:rPr>
        <w:t xml:space="preserve"> L </w:t>
      </w:r>
      <w:r>
        <w:rPr>
          <w:rFonts w:eastAsiaTheme="minorEastAsia"/>
          <w:lang w:val="pt-BR"/>
        </w:rPr>
        <w:sym w:font="Symbol" w:char="F073"/>
      </w:r>
      <w:r>
        <w:rPr>
          <w:rFonts w:eastAsiaTheme="minorEastAsia"/>
          <w:lang w:val="pt-BR"/>
        </w:rPr>
        <w:t xml:space="preserve"> devem especificar o tempo na mesma unidade</w:t>
      </w:r>
    </w:p>
    <w:p w:rsidR="00485626" w:rsidRDefault="00485626" w:rsidP="00485626">
      <w:pPr>
        <w:rPr>
          <w:lang w:val="pt-BR"/>
        </w:rPr>
      </w:pPr>
      <w:r>
        <w:rPr>
          <w:lang w:val="pt-BR"/>
        </w:rPr>
        <w:lastRenderedPageBreak/>
        <w:t>Z : número de desvios padrão associado ao "nível de serviço desejado" ou à "probabilidade de stock out permitido"</w:t>
      </w:r>
      <w:r w:rsidR="00F55874">
        <w:rPr>
          <w:lang w:val="pt-BR"/>
        </w:rPr>
        <w:t xml:space="preserve"> ou ao "</w:t>
      </w:r>
      <w:proofErr w:type="spellStart"/>
      <w:r w:rsidR="00F55874">
        <w:rPr>
          <w:lang w:val="pt-BR"/>
        </w:rPr>
        <w:t>customer</w:t>
      </w:r>
      <w:proofErr w:type="spellEnd"/>
      <w:r w:rsidR="00F55874">
        <w:rPr>
          <w:lang w:val="pt-BR"/>
        </w:rPr>
        <w:t xml:space="preserve"> </w:t>
      </w:r>
      <w:proofErr w:type="spellStart"/>
      <w:r w:rsidR="00F55874">
        <w:rPr>
          <w:lang w:val="pt-BR"/>
        </w:rPr>
        <w:t>service</w:t>
      </w:r>
      <w:proofErr w:type="spellEnd"/>
      <w:r w:rsidR="00F55874">
        <w:rPr>
          <w:lang w:val="pt-BR"/>
        </w:rPr>
        <w:t xml:space="preserve"> </w:t>
      </w:r>
      <w:proofErr w:type="spellStart"/>
      <w:r w:rsidR="00F55874">
        <w:rPr>
          <w:lang w:val="pt-BR"/>
        </w:rPr>
        <w:t>level</w:t>
      </w:r>
      <w:proofErr w:type="spellEnd"/>
      <w:r w:rsidR="00F55874">
        <w:rPr>
          <w:lang w:val="pt-BR"/>
        </w:rPr>
        <w:t>"</w:t>
      </w:r>
    </w:p>
    <w:p w:rsidR="00D31467" w:rsidRDefault="00D31467" w:rsidP="00485626">
      <w:pPr>
        <w:rPr>
          <w:lang w:val="pt-BR"/>
        </w:rPr>
      </w:pPr>
      <w:r>
        <w:rPr>
          <w:lang w:val="pt-BR"/>
        </w:rPr>
        <w:t>OH : estoque em mãos (</w:t>
      </w:r>
      <w:proofErr w:type="spellStart"/>
      <w:r>
        <w:rPr>
          <w:lang w:val="pt-BR"/>
        </w:rPr>
        <w:t>on</w:t>
      </w:r>
      <w:proofErr w:type="spellEnd"/>
      <w:r>
        <w:rPr>
          <w:lang w:val="pt-BR"/>
        </w:rPr>
        <w:t xml:space="preserve"> </w:t>
      </w:r>
      <w:proofErr w:type="spellStart"/>
      <w:r>
        <w:rPr>
          <w:lang w:val="pt-BR"/>
        </w:rPr>
        <w:t>hand</w:t>
      </w:r>
      <w:proofErr w:type="spellEnd"/>
      <w:r>
        <w:rPr>
          <w:lang w:val="pt-BR"/>
        </w:rPr>
        <w:t>) adicionado da quantidade já especificada em pedidos de reposição anteriores e ainda não entregues</w:t>
      </w:r>
    </w:p>
    <w:p w:rsidR="00485626" w:rsidRDefault="00485626" w:rsidP="00C73718">
      <w:pPr>
        <w:rPr>
          <w:lang w:val="pt-BR"/>
        </w:rPr>
      </w:pPr>
    </w:p>
    <w:p w:rsidR="00295F0B" w:rsidRDefault="00295F0B" w:rsidP="00C73718">
      <w:pPr>
        <w:rPr>
          <w:lang w:val="pt-BR"/>
        </w:rPr>
      </w:pPr>
      <w:r>
        <w:rPr>
          <w:lang w:val="pt-BR"/>
        </w:rPr>
        <w:t xml:space="preserve">(1) para o caso em que é especificado o nível de serviço desejado ou a probabilidade de stock out, o valor de Z é determinado através da tabela Z - </w:t>
      </w:r>
      <w:proofErr w:type="spellStart"/>
      <w:r>
        <w:rPr>
          <w:lang w:val="pt-BR"/>
        </w:rPr>
        <w:t>A1</w:t>
      </w:r>
      <w:proofErr w:type="spellEnd"/>
    </w:p>
    <w:p w:rsidR="00295F0B" w:rsidRDefault="00295F0B" w:rsidP="00C73718">
      <w:pPr>
        <w:rPr>
          <w:lang w:val="pt-BR"/>
        </w:rPr>
      </w:pPr>
      <w:r>
        <w:rPr>
          <w:lang w:val="pt-BR"/>
        </w:rPr>
        <w:t xml:space="preserve">(2) para o caso em que é especificado o </w:t>
      </w:r>
      <w:proofErr w:type="spellStart"/>
      <w:r>
        <w:rPr>
          <w:lang w:val="pt-BR"/>
        </w:rPr>
        <w:t>Customer</w:t>
      </w:r>
      <w:proofErr w:type="spellEnd"/>
      <w:r>
        <w:rPr>
          <w:lang w:val="pt-BR"/>
        </w:rPr>
        <w:t xml:space="preserve"> Service </w:t>
      </w:r>
      <w:proofErr w:type="spellStart"/>
      <w:r>
        <w:rPr>
          <w:lang w:val="pt-BR"/>
        </w:rPr>
        <w:t>Level</w:t>
      </w:r>
      <w:proofErr w:type="spellEnd"/>
      <w:r>
        <w:rPr>
          <w:lang w:val="pt-BR"/>
        </w:rPr>
        <w:t xml:space="preserve"> ou </w:t>
      </w:r>
      <w:proofErr w:type="spellStart"/>
      <w:r>
        <w:rPr>
          <w:lang w:val="pt-BR"/>
        </w:rPr>
        <w:t>Fill</w:t>
      </w:r>
      <w:proofErr w:type="spellEnd"/>
      <w:r>
        <w:rPr>
          <w:lang w:val="pt-BR"/>
        </w:rPr>
        <w:t xml:space="preserve"> Rate, determina-se </w:t>
      </w:r>
    </w:p>
    <w:p w:rsidR="00295F0B" w:rsidRPr="00295F0B" w:rsidRDefault="00295F0B" w:rsidP="00C73718">
      <w:pPr>
        <w:rPr>
          <w:rFonts w:eastAsiaTheme="minorEastAsia"/>
          <w:lang w:val="pt-BR"/>
        </w:rPr>
      </w:pPr>
      <m:oMathPara>
        <m:oMathParaPr>
          <m:jc m:val="left"/>
        </m:oMathParaPr>
        <m:oMath>
          <m:r>
            <w:rPr>
              <w:rFonts w:ascii="Cambria Math" w:hAnsi="Cambria Math"/>
              <w:lang w:val="pt-BR"/>
            </w:rPr>
            <m:t>E</m:t>
          </m:r>
          <m:d>
            <m:dPr>
              <m:ctrlPr>
                <w:rPr>
                  <w:rFonts w:ascii="Cambria Math" w:hAnsi="Cambria Math"/>
                  <w:i/>
                  <w:lang w:val="pt-BR"/>
                </w:rPr>
              </m:ctrlPr>
            </m:dPr>
            <m:e>
              <m:r>
                <w:rPr>
                  <w:rFonts w:ascii="Cambria Math" w:hAnsi="Cambria Math"/>
                  <w:lang w:val="pt-BR"/>
                </w:rPr>
                <m:t>Z</m:t>
              </m:r>
            </m:e>
          </m:d>
          <m:r>
            <w:rPr>
              <w:rFonts w:ascii="Cambria Math" w:hAnsi="Cambria Math"/>
              <w:lang w:val="pt-BR"/>
            </w:rPr>
            <m:t>=</m:t>
          </m:r>
          <m:f>
            <m:fPr>
              <m:ctrlPr>
                <w:rPr>
                  <w:rFonts w:ascii="Cambria Math" w:hAnsi="Cambria Math"/>
                  <w:i/>
                  <w:lang w:val="pt-BR"/>
                </w:rPr>
              </m:ctrlPr>
            </m:fPr>
            <m:num>
              <m:r>
                <w:rPr>
                  <w:rFonts w:ascii="Cambria Math" w:hAnsi="Cambria Math"/>
                  <w:lang w:val="pt-BR"/>
                </w:rPr>
                <m:t>Dm TBR (1-CSL)</m:t>
              </m:r>
            </m:num>
            <m:den>
              <m:r>
                <w:rPr>
                  <w:rFonts w:ascii="Cambria Math" w:hAnsi="Cambria Math"/>
                  <w:lang w:val="pt-BR"/>
                </w:rPr>
                <m:t xml:space="preserve">σ </m:t>
              </m:r>
              <m:rad>
                <m:radPr>
                  <m:degHide m:val="1"/>
                  <m:ctrlPr>
                    <w:rPr>
                      <w:rFonts w:ascii="Cambria Math" w:hAnsi="Cambria Math"/>
                      <w:i/>
                      <w:lang w:val="pt-BR"/>
                    </w:rPr>
                  </m:ctrlPr>
                </m:radPr>
                <m:deg/>
                <m:e>
                  <m:r>
                    <w:rPr>
                      <w:rFonts w:ascii="Cambria Math" w:hAnsi="Cambria Math"/>
                      <w:lang w:val="pt-BR"/>
                    </w:rPr>
                    <m:t>(TBR+L)</m:t>
                  </m:r>
                </m:e>
              </m:rad>
            </m:den>
          </m:f>
        </m:oMath>
      </m:oMathPara>
    </w:p>
    <w:p w:rsidR="00295F0B" w:rsidRDefault="00295F0B" w:rsidP="00C73718">
      <w:pPr>
        <w:rPr>
          <w:rFonts w:eastAsiaTheme="minorEastAsia"/>
          <w:lang w:val="pt-BR"/>
        </w:rPr>
      </w:pPr>
      <w:r>
        <w:rPr>
          <w:rFonts w:eastAsiaTheme="minorEastAsia"/>
          <w:lang w:val="pt-BR"/>
        </w:rPr>
        <w:t>para o valor obtido para E(Z) determina-se o valor de Z da tabela/curva Z - E(Z)</w:t>
      </w:r>
    </w:p>
    <w:p w:rsidR="00295F0B" w:rsidRDefault="00295F0B" w:rsidP="00C73718">
      <w:pPr>
        <w:rPr>
          <w:lang w:val="pt-BR"/>
        </w:rPr>
      </w:pPr>
    </w:p>
    <w:p w:rsidR="00C95C61" w:rsidRDefault="00C95C61" w:rsidP="00C73718">
      <w:pPr>
        <w:rPr>
          <w:lang w:val="pt-BR"/>
        </w:rPr>
      </w:pPr>
      <w:r>
        <w:rPr>
          <w:lang w:val="pt-BR"/>
        </w:rPr>
        <w:t>Exercício</w:t>
      </w:r>
    </w:p>
    <w:p w:rsidR="00C95C61" w:rsidRDefault="00C95C61" w:rsidP="00C73718">
      <w:pPr>
        <w:rPr>
          <w:lang w:val="pt-BR"/>
        </w:rPr>
      </w:pPr>
      <w:r>
        <w:rPr>
          <w:lang w:val="pt-BR"/>
        </w:rPr>
        <w:t>Considere que a demanda de um determinado item tem valor médio igual a 100 unidades/semana e desvio padrão de 35 unidades/semana</w:t>
      </w:r>
    </w:p>
    <w:p w:rsidR="00C95C61" w:rsidRDefault="00C95C61" w:rsidP="00C73718">
      <w:pPr>
        <w:rPr>
          <w:lang w:val="pt-BR"/>
        </w:rPr>
      </w:pPr>
      <w:r>
        <w:rPr>
          <w:lang w:val="pt-BR"/>
        </w:rPr>
        <w:t xml:space="preserve">O período de revisão do estoque é igual a </w:t>
      </w:r>
      <w:r w:rsidR="00623B5E">
        <w:rPr>
          <w:lang w:val="pt-BR"/>
        </w:rPr>
        <w:t>4</w:t>
      </w:r>
      <w:r>
        <w:rPr>
          <w:lang w:val="pt-BR"/>
        </w:rPr>
        <w:t xml:space="preserve"> semanas</w:t>
      </w:r>
      <w:r w:rsidR="00623B5E">
        <w:rPr>
          <w:lang w:val="pt-BR"/>
        </w:rPr>
        <w:t>, e o tempo para entrega é igual a 2 semanas</w:t>
      </w:r>
    </w:p>
    <w:p w:rsidR="00C95C61" w:rsidRDefault="00C95C61" w:rsidP="00C73718">
      <w:pPr>
        <w:rPr>
          <w:lang w:val="pt-BR"/>
        </w:rPr>
      </w:pPr>
      <w:r>
        <w:rPr>
          <w:lang w:val="pt-BR"/>
        </w:rPr>
        <w:t xml:space="preserve">Deseja-se garantir um </w:t>
      </w:r>
      <w:proofErr w:type="spellStart"/>
      <w:r>
        <w:rPr>
          <w:lang w:val="pt-BR"/>
        </w:rPr>
        <w:t>Customer</w:t>
      </w:r>
      <w:proofErr w:type="spellEnd"/>
      <w:r>
        <w:rPr>
          <w:lang w:val="pt-BR"/>
        </w:rPr>
        <w:t xml:space="preserve"> Service </w:t>
      </w:r>
      <w:proofErr w:type="spellStart"/>
      <w:r>
        <w:rPr>
          <w:lang w:val="pt-BR"/>
        </w:rPr>
        <w:t>Level</w:t>
      </w:r>
      <w:proofErr w:type="spellEnd"/>
      <w:r>
        <w:rPr>
          <w:lang w:val="pt-BR"/>
        </w:rPr>
        <w:t xml:space="preserve"> de 9</w:t>
      </w:r>
      <w:r w:rsidR="00650092">
        <w:rPr>
          <w:lang w:val="pt-BR"/>
        </w:rPr>
        <w:t>5</w:t>
      </w:r>
      <w:r>
        <w:rPr>
          <w:lang w:val="pt-BR"/>
        </w:rPr>
        <w:t>%</w:t>
      </w:r>
      <w:r w:rsidR="00650092">
        <w:rPr>
          <w:lang w:val="pt-BR"/>
        </w:rPr>
        <w:t xml:space="preserve"> e um Nível de Serviço igual a 95%</w:t>
      </w:r>
    </w:p>
    <w:p w:rsidR="00C95C61" w:rsidRDefault="00650092" w:rsidP="00C73718">
      <w:pPr>
        <w:rPr>
          <w:lang w:val="pt-BR"/>
        </w:rPr>
      </w:pPr>
      <w:r>
        <w:rPr>
          <w:lang w:val="pt-BR"/>
        </w:rPr>
        <w:t xml:space="preserve">No instante de revisão o estoque é igual a </w:t>
      </w:r>
      <w:r w:rsidR="00596521">
        <w:rPr>
          <w:lang w:val="pt-BR"/>
        </w:rPr>
        <w:t>5</w:t>
      </w:r>
      <w:r>
        <w:rPr>
          <w:lang w:val="pt-BR"/>
        </w:rPr>
        <w:t>00 unidades</w:t>
      </w:r>
      <w:r w:rsidR="00623B5E">
        <w:rPr>
          <w:lang w:val="pt-BR"/>
        </w:rPr>
        <w:t>.</w:t>
      </w:r>
    </w:p>
    <w:p w:rsidR="00623B5E" w:rsidRDefault="00623B5E" w:rsidP="00C73718">
      <w:pPr>
        <w:rPr>
          <w:lang w:val="pt-BR"/>
        </w:rPr>
      </w:pPr>
      <w:r>
        <w:rPr>
          <w:lang w:val="pt-BR"/>
        </w:rPr>
        <w:t>Determinar a quantidade a ser solicitada.</w:t>
      </w:r>
    </w:p>
    <w:p w:rsidR="00623B5E" w:rsidRDefault="00623B5E" w:rsidP="00C73718">
      <w:pPr>
        <w:rPr>
          <w:lang w:val="pt-BR"/>
        </w:rPr>
      </w:pPr>
    </w:p>
    <w:p w:rsidR="00623B5E" w:rsidRDefault="00623B5E" w:rsidP="00C73718">
      <w:pPr>
        <w:rPr>
          <w:lang w:val="pt-BR"/>
        </w:rPr>
      </w:pPr>
      <w:r>
        <w:rPr>
          <w:lang w:val="pt-BR"/>
        </w:rPr>
        <w:t>(a) para garantir um Nível de Serviço igual a 95%, Z mínimo = 1,</w:t>
      </w:r>
      <w:r w:rsidR="006E2766">
        <w:rPr>
          <w:lang w:val="pt-BR"/>
        </w:rPr>
        <w:t>6</w:t>
      </w:r>
      <w:r>
        <w:rPr>
          <w:lang w:val="pt-BR"/>
        </w:rPr>
        <w:t>45</w:t>
      </w:r>
    </w:p>
    <w:p w:rsidR="00623B5E" w:rsidRDefault="00623B5E" w:rsidP="00623B5E">
      <w:pPr>
        <w:rPr>
          <w:lang w:val="pt-BR"/>
        </w:rPr>
      </w:pPr>
      <w:r>
        <w:rPr>
          <w:lang w:val="pt-BR"/>
        </w:rPr>
        <w:t xml:space="preserve">- para Z = (1,6 + 0,045) = 1,645 tem-se que </w:t>
      </w:r>
      <w:proofErr w:type="spellStart"/>
      <w:r>
        <w:rPr>
          <w:lang w:val="pt-BR"/>
        </w:rPr>
        <w:t>A1</w:t>
      </w:r>
      <w:proofErr w:type="spellEnd"/>
      <w:r>
        <w:rPr>
          <w:lang w:val="pt-BR"/>
        </w:rPr>
        <w:t xml:space="preserve"> é o valor médio entre 0,4495 e 0,4505, </w:t>
      </w:r>
      <w:proofErr w:type="spellStart"/>
      <w:r>
        <w:rPr>
          <w:lang w:val="pt-BR"/>
        </w:rPr>
        <w:t>A1</w:t>
      </w:r>
      <w:proofErr w:type="spellEnd"/>
      <w:r>
        <w:rPr>
          <w:lang w:val="pt-BR"/>
        </w:rPr>
        <w:t xml:space="preserve"> = 0,45, e portanto (</w:t>
      </w:r>
      <w:proofErr w:type="spellStart"/>
      <w:r>
        <w:rPr>
          <w:lang w:val="pt-BR"/>
        </w:rPr>
        <w:t>A0</w:t>
      </w:r>
      <w:proofErr w:type="spellEnd"/>
      <w:r>
        <w:rPr>
          <w:lang w:val="pt-BR"/>
        </w:rPr>
        <w:t xml:space="preserve"> + </w:t>
      </w:r>
      <w:proofErr w:type="spellStart"/>
      <w:r>
        <w:rPr>
          <w:lang w:val="pt-BR"/>
        </w:rPr>
        <w:t>A1</w:t>
      </w:r>
      <w:proofErr w:type="spellEnd"/>
      <w:r>
        <w:rPr>
          <w:lang w:val="pt-BR"/>
        </w:rPr>
        <w:t xml:space="preserve">) = (0,5 + 0,45) = 0,95, e </w:t>
      </w:r>
      <w:proofErr w:type="spellStart"/>
      <w:r>
        <w:rPr>
          <w:lang w:val="pt-BR"/>
        </w:rPr>
        <w:t>A2</w:t>
      </w:r>
      <w:proofErr w:type="spellEnd"/>
      <w:r>
        <w:rPr>
          <w:lang w:val="pt-BR"/>
        </w:rPr>
        <w:t xml:space="preserve"> = (0,5 - </w:t>
      </w:r>
      <w:proofErr w:type="spellStart"/>
      <w:r>
        <w:rPr>
          <w:lang w:val="pt-BR"/>
        </w:rPr>
        <w:t>A1</w:t>
      </w:r>
      <w:proofErr w:type="spellEnd"/>
      <w:r>
        <w:rPr>
          <w:lang w:val="pt-BR"/>
        </w:rPr>
        <w:t>) = 0,05, ou seja:</w:t>
      </w:r>
    </w:p>
    <w:p w:rsidR="00623B5E" w:rsidRDefault="00623B5E" w:rsidP="00623B5E">
      <w:pPr>
        <w:rPr>
          <w:lang w:val="pt-BR"/>
        </w:rPr>
      </w:pPr>
      <w:r>
        <w:rPr>
          <w:lang w:val="pt-BR"/>
        </w:rPr>
        <w:t>a probabilidade de stock out é igual a 5% e o nível de serviço é igual a 95%</w:t>
      </w:r>
    </w:p>
    <w:p w:rsidR="00623B5E" w:rsidRDefault="00623B5E" w:rsidP="00623B5E">
      <w:pPr>
        <w:rPr>
          <w:lang w:val="pt-BR"/>
        </w:rPr>
      </w:pPr>
    </w:p>
    <w:tbl>
      <w:tblPr>
        <w:tblStyle w:val="Tabelacomgrade"/>
        <w:tblW w:w="0" w:type="auto"/>
        <w:tblLook w:val="04A0" w:firstRow="1" w:lastRow="0" w:firstColumn="1" w:lastColumn="0" w:noHBand="0" w:noVBand="1"/>
      </w:tblPr>
      <w:tblGrid>
        <w:gridCol w:w="8828"/>
      </w:tblGrid>
      <w:tr w:rsidR="00623B5E" w:rsidRPr="006B3840" w:rsidTr="00B84322">
        <w:tc>
          <w:tcPr>
            <w:tcW w:w="8828" w:type="dxa"/>
          </w:tcPr>
          <w:p w:rsidR="00623B5E" w:rsidRDefault="00623B5E" w:rsidP="00B84322">
            <w:pPr>
              <w:rPr>
                <w:lang w:val="pt-BR"/>
              </w:rPr>
            </w:pPr>
            <w:r>
              <w:rPr>
                <w:noProof/>
              </w:rPr>
              <w:lastRenderedPageBreak/>
              <w:drawing>
                <wp:anchor distT="0" distB="0" distL="114300" distR="114300" simplePos="0" relativeHeight="251712512" behindDoc="0" locked="0" layoutInCell="1" allowOverlap="1" wp14:anchorId="6BC244D3" wp14:editId="16D74A8A">
                  <wp:simplePos x="0" y="0"/>
                  <wp:positionH relativeFrom="column">
                    <wp:posOffset>-65405</wp:posOffset>
                  </wp:positionH>
                  <wp:positionV relativeFrom="paragraph">
                    <wp:posOffset>184150</wp:posOffset>
                  </wp:positionV>
                  <wp:extent cx="5612130" cy="2734310"/>
                  <wp:effectExtent l="0" t="0" r="7620" b="8890"/>
                  <wp:wrapTopAndBottom/>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b Dist Norma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2130" cy="2734310"/>
                          </a:xfrm>
                          <a:prstGeom prst="rect">
                            <a:avLst/>
                          </a:prstGeom>
                        </pic:spPr>
                      </pic:pic>
                    </a:graphicData>
                  </a:graphic>
                </wp:anchor>
              </w:drawing>
            </w:r>
          </w:p>
        </w:tc>
      </w:tr>
    </w:tbl>
    <w:p w:rsidR="00623B5E" w:rsidRDefault="00623B5E" w:rsidP="00C73718">
      <w:pPr>
        <w:rPr>
          <w:lang w:val="pt-BR"/>
        </w:rPr>
      </w:pPr>
    </w:p>
    <w:p w:rsidR="00623B5E" w:rsidRDefault="00623B5E" w:rsidP="00C73718">
      <w:pPr>
        <w:rPr>
          <w:lang w:val="pt-BR"/>
        </w:rPr>
      </w:pPr>
      <w:r>
        <w:rPr>
          <w:lang w:val="pt-BR"/>
        </w:rPr>
        <w:t xml:space="preserve">(b) para garantir um </w:t>
      </w:r>
      <w:proofErr w:type="spellStart"/>
      <w:r>
        <w:rPr>
          <w:lang w:val="pt-BR"/>
        </w:rPr>
        <w:t>Customer</w:t>
      </w:r>
      <w:proofErr w:type="spellEnd"/>
      <w:r>
        <w:rPr>
          <w:lang w:val="pt-BR"/>
        </w:rPr>
        <w:t xml:space="preserve"> Service </w:t>
      </w:r>
      <w:proofErr w:type="spellStart"/>
      <w:r>
        <w:rPr>
          <w:lang w:val="pt-BR"/>
        </w:rPr>
        <w:t>Level</w:t>
      </w:r>
      <w:proofErr w:type="spellEnd"/>
      <w:r>
        <w:rPr>
          <w:lang w:val="pt-BR"/>
        </w:rPr>
        <w:t xml:space="preserve"> de 95%</w:t>
      </w:r>
    </w:p>
    <w:p w:rsidR="00623B5E" w:rsidRPr="00623B5E" w:rsidRDefault="00623B5E" w:rsidP="00C73718">
      <w:pPr>
        <w:rPr>
          <w:lang w:val="pt-BR"/>
        </w:rPr>
      </w:pPr>
      <m:oMath>
        <m:r>
          <w:rPr>
            <w:rFonts w:ascii="Cambria Math" w:hAnsi="Cambria Math"/>
            <w:lang w:val="pt-BR"/>
          </w:rPr>
          <m:t>E</m:t>
        </m:r>
        <m:d>
          <m:dPr>
            <m:ctrlPr>
              <w:rPr>
                <w:rFonts w:ascii="Cambria Math" w:hAnsi="Cambria Math"/>
                <w:i/>
                <w:lang w:val="pt-BR"/>
              </w:rPr>
            </m:ctrlPr>
          </m:dPr>
          <m:e>
            <m:r>
              <w:rPr>
                <w:rFonts w:ascii="Cambria Math" w:hAnsi="Cambria Math"/>
                <w:lang w:val="pt-BR"/>
              </w:rPr>
              <m:t>Z</m:t>
            </m:r>
          </m:e>
        </m:d>
        <m:r>
          <w:rPr>
            <w:rFonts w:ascii="Cambria Math" w:hAnsi="Cambria Math"/>
            <w:lang w:val="pt-BR"/>
          </w:rPr>
          <m:t>=</m:t>
        </m:r>
        <m:f>
          <m:fPr>
            <m:ctrlPr>
              <w:rPr>
                <w:rFonts w:ascii="Cambria Math" w:hAnsi="Cambria Math"/>
                <w:i/>
                <w:lang w:val="pt-BR"/>
              </w:rPr>
            </m:ctrlPr>
          </m:fPr>
          <m:num>
            <m:r>
              <w:rPr>
                <w:rFonts w:ascii="Cambria Math" w:hAnsi="Cambria Math"/>
                <w:lang w:val="pt-BR"/>
              </w:rPr>
              <m:t xml:space="preserve">Dm TBR </m:t>
            </m:r>
            <m:d>
              <m:dPr>
                <m:ctrlPr>
                  <w:rPr>
                    <w:rFonts w:ascii="Cambria Math" w:hAnsi="Cambria Math"/>
                    <w:i/>
                    <w:lang w:val="pt-BR"/>
                  </w:rPr>
                </m:ctrlPr>
              </m:dPr>
              <m:e>
                <m:r>
                  <w:rPr>
                    <w:rFonts w:ascii="Cambria Math" w:hAnsi="Cambria Math"/>
                    <w:lang w:val="pt-BR"/>
                  </w:rPr>
                  <m:t>1-CSL</m:t>
                </m:r>
              </m:e>
            </m:d>
          </m:num>
          <m:den>
            <m:r>
              <w:rPr>
                <w:rFonts w:ascii="Cambria Math" w:hAnsi="Cambria Math"/>
                <w:lang w:val="pt-BR"/>
              </w:rPr>
              <m:t xml:space="preserve">σ </m:t>
            </m:r>
            <m:rad>
              <m:radPr>
                <m:degHide m:val="1"/>
                <m:ctrlPr>
                  <w:rPr>
                    <w:rFonts w:ascii="Cambria Math" w:hAnsi="Cambria Math"/>
                    <w:i/>
                    <w:lang w:val="pt-BR"/>
                  </w:rPr>
                </m:ctrlPr>
              </m:radPr>
              <m:deg/>
              <m:e>
                <m:r>
                  <w:rPr>
                    <w:rFonts w:ascii="Cambria Math" w:hAnsi="Cambria Math"/>
                    <w:lang w:val="pt-BR"/>
                  </w:rPr>
                  <m:t>(TBR+L)</m:t>
                </m:r>
              </m:e>
            </m:rad>
          </m:den>
        </m:f>
        <m:r>
          <w:rPr>
            <w:rFonts w:ascii="Cambria Math" w:hAnsi="Cambria Math"/>
            <w:lang w:val="pt-BR"/>
          </w:rPr>
          <m:t xml:space="preserve">= </m:t>
        </m:r>
        <m:f>
          <m:fPr>
            <m:ctrlPr>
              <w:rPr>
                <w:rFonts w:ascii="Cambria Math" w:hAnsi="Cambria Math"/>
                <w:i/>
                <w:lang w:val="pt-BR"/>
              </w:rPr>
            </m:ctrlPr>
          </m:fPr>
          <m:num>
            <m:r>
              <w:rPr>
                <w:rFonts w:ascii="Cambria Math" w:hAnsi="Cambria Math"/>
                <w:lang w:val="pt-BR"/>
              </w:rPr>
              <m:t>100 .  4 .  (1-0,95)</m:t>
            </m:r>
          </m:num>
          <m:den>
            <m:r>
              <w:rPr>
                <w:rFonts w:ascii="Cambria Math" w:hAnsi="Cambria Math"/>
                <w:lang w:val="pt-BR"/>
              </w:rPr>
              <m:t xml:space="preserve">35 </m:t>
            </m:r>
            <m:rad>
              <m:radPr>
                <m:degHide m:val="1"/>
                <m:ctrlPr>
                  <w:rPr>
                    <w:rFonts w:ascii="Cambria Math" w:hAnsi="Cambria Math"/>
                    <w:i/>
                    <w:lang w:val="pt-BR"/>
                  </w:rPr>
                </m:ctrlPr>
              </m:radPr>
              <m:deg/>
              <m:e>
                <m:r>
                  <w:rPr>
                    <w:rFonts w:ascii="Cambria Math" w:hAnsi="Cambria Math"/>
                    <w:lang w:val="pt-BR"/>
                  </w:rPr>
                  <m:t>4+2</m:t>
                </m:r>
              </m:e>
            </m:rad>
          </m:den>
        </m:f>
        <m:r>
          <w:rPr>
            <w:rFonts w:ascii="Cambria Math" w:hAnsi="Cambria Math"/>
            <w:lang w:val="pt-BR"/>
          </w:rPr>
          <m:t>=0,2333</m:t>
        </m:r>
      </m:oMath>
      <w:r>
        <w:rPr>
          <w:rFonts w:eastAsiaTheme="minorEastAsia"/>
          <w:lang w:val="pt-BR"/>
        </w:rPr>
        <w:t xml:space="preserve"> </w:t>
      </w:r>
    </w:p>
    <w:p w:rsidR="00623B5E" w:rsidRDefault="00623B5E" w:rsidP="00C73718">
      <w:pPr>
        <w:rPr>
          <w:lang w:val="pt-BR"/>
        </w:rPr>
      </w:pPr>
    </w:p>
    <w:tbl>
      <w:tblPr>
        <w:tblStyle w:val="Tabelacomgrade"/>
        <w:tblW w:w="0" w:type="auto"/>
        <w:tblLook w:val="04A0" w:firstRow="1" w:lastRow="0" w:firstColumn="1" w:lastColumn="0" w:noHBand="0" w:noVBand="1"/>
      </w:tblPr>
      <w:tblGrid>
        <w:gridCol w:w="8828"/>
      </w:tblGrid>
      <w:tr w:rsidR="00623B5E" w:rsidRPr="006B3840" w:rsidTr="00B84322">
        <w:tc>
          <w:tcPr>
            <w:tcW w:w="8828" w:type="dxa"/>
          </w:tcPr>
          <w:p w:rsidR="00623B5E" w:rsidRDefault="00623B5E" w:rsidP="00B84322">
            <w:pPr>
              <w:rPr>
                <w:lang w:val="pt-BR"/>
              </w:rPr>
            </w:pPr>
            <w:r>
              <w:rPr>
                <w:noProof/>
              </w:rPr>
              <w:drawing>
                <wp:anchor distT="0" distB="0" distL="114300" distR="114300" simplePos="0" relativeHeight="251714560" behindDoc="0" locked="0" layoutInCell="1" allowOverlap="1" wp14:anchorId="20915FCC" wp14:editId="0414DDCB">
                  <wp:simplePos x="0" y="0"/>
                  <wp:positionH relativeFrom="column">
                    <wp:posOffset>-65405</wp:posOffset>
                  </wp:positionH>
                  <wp:positionV relativeFrom="paragraph">
                    <wp:posOffset>183515</wp:posOffset>
                  </wp:positionV>
                  <wp:extent cx="5612130" cy="3492500"/>
                  <wp:effectExtent l="0" t="0" r="7620" b="0"/>
                  <wp:wrapTopAndBottom/>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492500"/>
                          </a:xfrm>
                          <a:prstGeom prst="rect">
                            <a:avLst/>
                          </a:prstGeom>
                        </pic:spPr>
                      </pic:pic>
                    </a:graphicData>
                  </a:graphic>
                </wp:anchor>
              </w:drawing>
            </w:r>
          </w:p>
        </w:tc>
      </w:tr>
    </w:tbl>
    <w:p w:rsidR="00623B5E" w:rsidRDefault="00623B5E" w:rsidP="00C73718">
      <w:pPr>
        <w:rPr>
          <w:lang w:val="pt-BR"/>
        </w:rPr>
      </w:pPr>
    </w:p>
    <w:p w:rsidR="008D5FFD" w:rsidRDefault="008D5FFD" w:rsidP="008D5FFD">
      <w:pPr>
        <w:rPr>
          <w:lang w:val="pt-BR"/>
        </w:rPr>
      </w:pPr>
      <w:r>
        <w:rPr>
          <w:lang w:val="pt-BR"/>
        </w:rPr>
        <w:lastRenderedPageBreak/>
        <w:t>da tabela Z</w:t>
      </w:r>
    </w:p>
    <w:p w:rsidR="008D5FFD" w:rsidRDefault="008D5FFD" w:rsidP="008D5FFD">
      <w:pPr>
        <w:rPr>
          <w:lang w:val="pt-BR"/>
        </w:rPr>
      </w:pPr>
      <w:r>
        <w:rPr>
          <w:lang w:val="pt-BR"/>
        </w:rPr>
        <w:t xml:space="preserve">Z = 0,2 </w:t>
      </w:r>
      <w:r>
        <w:rPr>
          <w:lang w:val="pt-BR"/>
        </w:rPr>
        <w:tab/>
      </w:r>
      <w:r>
        <w:rPr>
          <w:lang w:val="pt-BR"/>
        </w:rPr>
        <w:tab/>
        <w:t>E(Z) = 0,307</w:t>
      </w:r>
    </w:p>
    <w:p w:rsidR="008D5FFD" w:rsidRDefault="008D5FFD" w:rsidP="008D5FFD">
      <w:pPr>
        <w:rPr>
          <w:lang w:val="pt-BR"/>
        </w:rPr>
      </w:pPr>
      <w:r>
        <w:rPr>
          <w:lang w:val="pt-BR"/>
        </w:rPr>
        <w:t>Z = 0,4</w:t>
      </w:r>
      <w:r>
        <w:rPr>
          <w:lang w:val="pt-BR"/>
        </w:rPr>
        <w:tab/>
      </w:r>
      <w:r>
        <w:rPr>
          <w:lang w:val="pt-BR"/>
        </w:rPr>
        <w:tab/>
        <w:t>E(Z) = 0,230</w:t>
      </w:r>
    </w:p>
    <w:p w:rsidR="008D5FFD" w:rsidRDefault="008D5FFD" w:rsidP="008D5FFD">
      <w:pPr>
        <w:rPr>
          <w:lang w:val="pt-BR"/>
        </w:rPr>
      </w:pPr>
      <w:r>
        <w:rPr>
          <w:lang w:val="pt-BR"/>
        </w:rPr>
        <w:t>é necessário realizar a interpolação para determinar Z para E(Z) = 0,233</w:t>
      </w:r>
    </w:p>
    <w:p w:rsidR="008D5FFD" w:rsidRDefault="008D5FFD" w:rsidP="008D5FFD">
      <w:pPr>
        <w:rPr>
          <w:lang w:val="pt-BR"/>
        </w:rPr>
      </w:pPr>
      <w:r>
        <w:rPr>
          <w:lang w:val="pt-BR"/>
        </w:rPr>
        <w:t xml:space="preserve">aplicando a interpolação de </w:t>
      </w:r>
      <w:proofErr w:type="spellStart"/>
      <w:r>
        <w:rPr>
          <w:lang w:val="pt-BR"/>
        </w:rPr>
        <w:t>Lagrange</w:t>
      </w:r>
      <w:proofErr w:type="spellEnd"/>
      <w:r>
        <w:rPr>
          <w:lang w:val="pt-BR"/>
        </w:rPr>
        <w:t xml:space="preserve"> para dois pares de pontos ([</w:t>
      </w:r>
      <w:proofErr w:type="spellStart"/>
      <w:r>
        <w:rPr>
          <w:lang w:val="pt-BR"/>
        </w:rPr>
        <w:t>x0,f</w:t>
      </w:r>
      <w:proofErr w:type="spellEnd"/>
      <w:r>
        <w:rPr>
          <w:lang w:val="pt-BR"/>
        </w:rPr>
        <w:t>(</w:t>
      </w:r>
      <w:proofErr w:type="spellStart"/>
      <w:r>
        <w:rPr>
          <w:lang w:val="pt-BR"/>
        </w:rPr>
        <w:t>x0</w:t>
      </w:r>
      <w:proofErr w:type="spellEnd"/>
      <w:r>
        <w:rPr>
          <w:lang w:val="pt-BR"/>
        </w:rPr>
        <w:t>)] e [</w:t>
      </w:r>
      <w:proofErr w:type="spellStart"/>
      <w:r>
        <w:rPr>
          <w:lang w:val="pt-BR"/>
        </w:rPr>
        <w:t>x1,f</w:t>
      </w:r>
      <w:proofErr w:type="spellEnd"/>
      <w:r>
        <w:rPr>
          <w:lang w:val="pt-BR"/>
        </w:rPr>
        <w:t>(</w:t>
      </w:r>
      <w:proofErr w:type="spellStart"/>
      <w:r>
        <w:rPr>
          <w:lang w:val="pt-BR"/>
        </w:rPr>
        <w:t>x1</w:t>
      </w:r>
      <w:proofErr w:type="spellEnd"/>
      <w:r>
        <w:rPr>
          <w:lang w:val="pt-BR"/>
        </w:rPr>
        <w:t>)])</w:t>
      </w:r>
    </w:p>
    <w:p w:rsidR="008D5FFD" w:rsidRPr="00345041" w:rsidRDefault="008D5FFD" w:rsidP="008D5FFD">
      <w:pPr>
        <w:rPr>
          <w:rFonts w:eastAsiaTheme="minorEastAsia"/>
          <w:lang w:val="pt-BR"/>
        </w:rPr>
      </w:pPr>
      <m:oMathPara>
        <m:oMathParaPr>
          <m:jc m:val="left"/>
        </m:oMathParaPr>
        <m:oMath>
          <m:r>
            <w:rPr>
              <w:rFonts w:ascii="Cambria Math" w:hAnsi="Cambria Math"/>
              <w:lang w:val="pt-BR"/>
            </w:rPr>
            <m:t>p</m:t>
          </m:r>
          <m:d>
            <m:dPr>
              <m:ctrlPr>
                <w:rPr>
                  <w:rFonts w:ascii="Cambria Math" w:hAnsi="Cambria Math"/>
                  <w:i/>
                  <w:lang w:val="pt-BR"/>
                </w:rPr>
              </m:ctrlPr>
            </m:dPr>
            <m:e>
              <m:r>
                <w:rPr>
                  <w:rFonts w:ascii="Cambria Math" w:hAnsi="Cambria Math"/>
                  <w:lang w:val="pt-BR"/>
                </w:rPr>
                <m:t>x</m:t>
              </m:r>
            </m:e>
          </m:d>
          <m:r>
            <w:rPr>
              <w:rFonts w:ascii="Cambria Math" w:hAnsi="Cambria Math"/>
              <w:lang w:val="pt-BR"/>
            </w:rPr>
            <m:t>=</m:t>
          </m:r>
          <m:f>
            <m:fPr>
              <m:ctrlPr>
                <w:rPr>
                  <w:rFonts w:ascii="Cambria Math" w:hAnsi="Cambria Math"/>
                  <w:i/>
                  <w:lang w:val="pt-BR"/>
                </w:rPr>
              </m:ctrlPr>
            </m:fPr>
            <m:num>
              <m:r>
                <w:rPr>
                  <w:rFonts w:ascii="Cambria Math" w:hAnsi="Cambria Math"/>
                  <w:lang w:val="pt-BR"/>
                </w:rPr>
                <m:t>x-x1</m:t>
              </m:r>
            </m:num>
            <m:den>
              <m:r>
                <w:rPr>
                  <w:rFonts w:ascii="Cambria Math" w:hAnsi="Cambria Math"/>
                  <w:lang w:val="pt-BR"/>
                </w:rPr>
                <m:t>x0-x1</m:t>
              </m:r>
            </m:den>
          </m:f>
          <m:r>
            <w:rPr>
              <w:rFonts w:ascii="Cambria Math" w:hAnsi="Cambria Math"/>
              <w:lang w:val="pt-BR"/>
            </w:rPr>
            <m:t>f</m:t>
          </m:r>
          <m:d>
            <m:dPr>
              <m:ctrlPr>
                <w:rPr>
                  <w:rFonts w:ascii="Cambria Math" w:hAnsi="Cambria Math"/>
                  <w:i/>
                  <w:lang w:val="pt-BR"/>
                </w:rPr>
              </m:ctrlPr>
            </m:dPr>
            <m:e>
              <m:r>
                <w:rPr>
                  <w:rFonts w:ascii="Cambria Math" w:hAnsi="Cambria Math"/>
                  <w:lang w:val="pt-BR"/>
                </w:rPr>
                <m:t>x0</m:t>
              </m:r>
            </m:e>
          </m:d>
          <m:r>
            <w:rPr>
              <w:rFonts w:ascii="Cambria Math" w:hAnsi="Cambria Math"/>
              <w:lang w:val="pt-BR"/>
            </w:rPr>
            <m:t>+</m:t>
          </m:r>
          <m:f>
            <m:fPr>
              <m:ctrlPr>
                <w:rPr>
                  <w:rFonts w:ascii="Cambria Math" w:hAnsi="Cambria Math"/>
                  <w:i/>
                  <w:lang w:val="pt-BR"/>
                </w:rPr>
              </m:ctrlPr>
            </m:fPr>
            <m:num>
              <m:r>
                <w:rPr>
                  <w:rFonts w:ascii="Cambria Math" w:hAnsi="Cambria Math"/>
                  <w:lang w:val="pt-BR"/>
                </w:rPr>
                <m:t>x-x0</m:t>
              </m:r>
            </m:num>
            <m:den>
              <m:r>
                <w:rPr>
                  <w:rFonts w:ascii="Cambria Math" w:hAnsi="Cambria Math"/>
                  <w:lang w:val="pt-BR"/>
                </w:rPr>
                <m:t>x1-x0</m:t>
              </m:r>
            </m:den>
          </m:f>
          <m:r>
            <w:rPr>
              <w:rFonts w:ascii="Cambria Math" w:hAnsi="Cambria Math"/>
              <w:lang w:val="pt-BR"/>
            </w:rPr>
            <m:t>f(x1)</m:t>
          </m:r>
        </m:oMath>
      </m:oMathPara>
    </w:p>
    <w:p w:rsidR="008D5FFD" w:rsidRDefault="008D5FFD" w:rsidP="00C73718">
      <w:pPr>
        <w:rPr>
          <w:lang w:val="pt-BR"/>
        </w:rPr>
      </w:pPr>
      <w:r>
        <w:rPr>
          <w:lang w:val="pt-BR"/>
        </w:rPr>
        <w:t>Z = 0,392</w:t>
      </w:r>
    </w:p>
    <w:p w:rsidR="008D5FFD" w:rsidRDefault="008D5FFD" w:rsidP="00C73718">
      <w:pPr>
        <w:rPr>
          <w:lang w:val="pt-BR"/>
        </w:rPr>
      </w:pPr>
    </w:p>
    <w:p w:rsidR="008D5FFD" w:rsidRDefault="008D5FFD" w:rsidP="00C73718">
      <w:pPr>
        <w:rPr>
          <w:lang w:val="pt-BR"/>
        </w:rPr>
      </w:pPr>
      <w:r>
        <w:rPr>
          <w:lang w:val="pt-BR"/>
        </w:rPr>
        <w:t>O maior valor de Z determinado pelos dois critérios é igual a 1,</w:t>
      </w:r>
      <w:r w:rsidR="006E2766">
        <w:rPr>
          <w:lang w:val="pt-BR"/>
        </w:rPr>
        <w:t>6</w:t>
      </w:r>
      <w:r>
        <w:rPr>
          <w:lang w:val="pt-BR"/>
        </w:rPr>
        <w:t>45</w:t>
      </w:r>
    </w:p>
    <w:p w:rsidR="006403C0" w:rsidRDefault="008D5FFD" w:rsidP="006403C0">
      <w:pPr>
        <w:rPr>
          <w:lang w:val="pt-BR"/>
        </w:rPr>
      </w:pPr>
      <w:r>
        <w:rPr>
          <w:lang w:val="pt-BR"/>
        </w:rPr>
        <w:t xml:space="preserve">De fato, para este valor de Z o </w:t>
      </w:r>
      <w:proofErr w:type="spellStart"/>
      <w:r>
        <w:rPr>
          <w:lang w:val="pt-BR"/>
        </w:rPr>
        <w:t>Customer</w:t>
      </w:r>
      <w:proofErr w:type="spellEnd"/>
      <w:r>
        <w:rPr>
          <w:lang w:val="pt-BR"/>
        </w:rPr>
        <w:t xml:space="preserve"> Service Leve que será alcançado será igual </w:t>
      </w:r>
      <w:r w:rsidR="006E2766">
        <w:rPr>
          <w:lang w:val="pt-BR"/>
        </w:rPr>
        <w:tab/>
      </w:r>
      <w:r w:rsidR="006E2766">
        <w:rPr>
          <w:lang w:val="pt-BR"/>
        </w:rPr>
        <w:tab/>
        <w:t>E(Z) = 0,023</w:t>
      </w:r>
    </w:p>
    <w:p w:rsidR="006E2766" w:rsidRDefault="006E2766" w:rsidP="006403C0">
      <w:pPr>
        <w:ind w:left="720"/>
        <w:rPr>
          <w:lang w:val="pt-BR"/>
        </w:rPr>
      </w:pPr>
      <w:r>
        <w:rPr>
          <w:lang w:val="pt-BR"/>
        </w:rPr>
        <w:t>Z = 1,8</w:t>
      </w:r>
      <w:r>
        <w:rPr>
          <w:lang w:val="pt-BR"/>
        </w:rPr>
        <w:tab/>
      </w:r>
      <w:r>
        <w:rPr>
          <w:lang w:val="pt-BR"/>
        </w:rPr>
        <w:tab/>
        <w:t>E(Z)  = 0,014</w:t>
      </w:r>
    </w:p>
    <w:p w:rsidR="006403C0" w:rsidRDefault="006403C0" w:rsidP="006403C0">
      <w:pPr>
        <w:rPr>
          <w:lang w:val="pt-BR"/>
        </w:rPr>
      </w:pPr>
      <w:r>
        <w:rPr>
          <w:lang w:val="pt-BR"/>
        </w:rPr>
        <w:t>a E(Z=1,645) = 0,020975</w:t>
      </w:r>
    </w:p>
    <w:p w:rsidR="006E2766" w:rsidRDefault="006403C0" w:rsidP="00C73718">
      <w:pPr>
        <w:rPr>
          <w:lang w:val="pt-BR"/>
        </w:rPr>
      </w:pPr>
      <w:r>
        <w:rPr>
          <w:lang w:val="pt-BR"/>
        </w:rPr>
        <w:t xml:space="preserve">e portanto </w:t>
      </w:r>
      <w:r w:rsidR="00596521">
        <w:rPr>
          <w:lang w:val="pt-BR"/>
        </w:rPr>
        <w:t>u</w:t>
      </w:r>
      <w:r>
        <w:rPr>
          <w:lang w:val="pt-BR"/>
        </w:rPr>
        <w:t xml:space="preserve">m </w:t>
      </w:r>
      <w:proofErr w:type="spellStart"/>
      <w:r>
        <w:rPr>
          <w:lang w:val="pt-BR"/>
        </w:rPr>
        <w:t>customer</w:t>
      </w:r>
      <w:proofErr w:type="spellEnd"/>
      <w:r>
        <w:rPr>
          <w:lang w:val="pt-BR"/>
        </w:rPr>
        <w:t xml:space="preserve"> </w:t>
      </w:r>
      <w:proofErr w:type="spellStart"/>
      <w:r>
        <w:rPr>
          <w:lang w:val="pt-BR"/>
        </w:rPr>
        <w:t>service</w:t>
      </w:r>
      <w:proofErr w:type="spellEnd"/>
      <w:r>
        <w:rPr>
          <w:lang w:val="pt-BR"/>
        </w:rPr>
        <w:t xml:space="preserve"> </w:t>
      </w:r>
      <w:proofErr w:type="spellStart"/>
      <w:r>
        <w:rPr>
          <w:lang w:val="pt-BR"/>
        </w:rPr>
        <w:t>level</w:t>
      </w:r>
      <w:proofErr w:type="spellEnd"/>
      <w:r>
        <w:rPr>
          <w:lang w:val="pt-BR"/>
        </w:rPr>
        <w:t xml:space="preserve"> igual a </w:t>
      </w:r>
    </w:p>
    <w:p w:rsidR="006403C0" w:rsidRPr="006403C0" w:rsidRDefault="006403C0" w:rsidP="006403C0">
      <w:pPr>
        <w:spacing w:line="360" w:lineRule="auto"/>
        <w:rPr>
          <w:rFonts w:eastAsiaTheme="minorEastAsia"/>
          <w:lang w:val="pt-BR"/>
        </w:rPr>
      </w:pPr>
      <m:oMathPara>
        <m:oMathParaPr>
          <m:jc m:val="left"/>
        </m:oMathParaPr>
        <m:oMath>
          <m:r>
            <w:rPr>
              <w:rFonts w:ascii="Cambria Math" w:hAnsi="Cambria Math"/>
              <w:lang w:val="pt-BR"/>
            </w:rPr>
            <m:t xml:space="preserve">CSL=1- </m:t>
          </m:r>
          <m:f>
            <m:fPr>
              <m:ctrlPr>
                <w:rPr>
                  <w:rFonts w:ascii="Cambria Math" w:hAnsi="Cambria Math"/>
                  <w:i/>
                  <w:lang w:val="pt-BR"/>
                </w:rPr>
              </m:ctrlPr>
            </m:fPr>
            <m:num>
              <m:r>
                <w:rPr>
                  <w:rFonts w:ascii="Cambria Math" w:hAnsi="Cambria Math"/>
                  <w:lang w:val="pt-BR"/>
                </w:rPr>
                <m:t>E</m:t>
              </m:r>
              <m:d>
                <m:dPr>
                  <m:ctrlPr>
                    <w:rPr>
                      <w:rFonts w:ascii="Cambria Math" w:hAnsi="Cambria Math"/>
                      <w:i/>
                      <w:lang w:val="pt-BR"/>
                    </w:rPr>
                  </m:ctrlPr>
                </m:dPr>
                <m:e>
                  <m:r>
                    <w:rPr>
                      <w:rFonts w:ascii="Cambria Math" w:hAnsi="Cambria Math"/>
                      <w:lang w:val="pt-BR"/>
                    </w:rPr>
                    <m:t>Z</m:t>
                  </m:r>
                </m:e>
              </m:d>
              <m:r>
                <w:rPr>
                  <w:rFonts w:ascii="Cambria Math" w:hAnsi="Cambria Math"/>
                  <w:lang w:val="pt-BR"/>
                </w:rPr>
                <m:t xml:space="preserve"> σ </m:t>
              </m:r>
              <m:rad>
                <m:radPr>
                  <m:degHide m:val="1"/>
                  <m:ctrlPr>
                    <w:rPr>
                      <w:rFonts w:ascii="Cambria Math" w:hAnsi="Cambria Math"/>
                      <w:i/>
                      <w:lang w:val="pt-BR"/>
                    </w:rPr>
                  </m:ctrlPr>
                </m:radPr>
                <m:deg/>
                <m:e>
                  <m:r>
                    <w:rPr>
                      <w:rFonts w:ascii="Cambria Math" w:hAnsi="Cambria Math"/>
                      <w:lang w:val="pt-BR"/>
                    </w:rPr>
                    <m:t>TBR+L</m:t>
                  </m:r>
                </m:e>
              </m:rad>
            </m:num>
            <m:den>
              <m:r>
                <w:rPr>
                  <w:rFonts w:ascii="Cambria Math" w:hAnsi="Cambria Math"/>
                  <w:lang w:val="pt-BR"/>
                </w:rPr>
                <m:t>Dm TBR</m:t>
              </m:r>
            </m:den>
          </m:f>
          <m:r>
            <w:rPr>
              <w:rFonts w:ascii="Cambria Math" w:hAnsi="Cambria Math"/>
              <w:lang w:val="pt-BR"/>
            </w:rPr>
            <m:t>=99,55%</m:t>
          </m:r>
        </m:oMath>
      </m:oMathPara>
    </w:p>
    <w:p w:rsidR="00782362" w:rsidRPr="00A52363" w:rsidRDefault="00782362" w:rsidP="006403C0">
      <w:pPr>
        <w:spacing w:line="360" w:lineRule="auto"/>
        <w:rPr>
          <w:rFonts w:eastAsiaTheme="minorEastAsia"/>
          <w:lang w:val="pt-BR"/>
        </w:rPr>
      </w:pPr>
      <m:oMathPara>
        <m:oMathParaPr>
          <m:jc m:val="left"/>
        </m:oMathParaPr>
        <m:oMath>
          <m:r>
            <w:rPr>
              <w:rFonts w:ascii="Cambria Math" w:hAnsi="Cambria Math"/>
              <w:lang w:val="pt-BR"/>
            </w:rPr>
            <m:t xml:space="preserve">SS=Z </m:t>
          </m:r>
          <m:rad>
            <m:radPr>
              <m:degHide m:val="1"/>
              <m:ctrlPr>
                <w:rPr>
                  <w:rFonts w:ascii="Cambria Math" w:hAnsi="Cambria Math"/>
                  <w:i/>
                  <w:lang w:val="pt-BR"/>
                </w:rPr>
              </m:ctrlPr>
            </m:radPr>
            <m:deg/>
            <m:e>
              <m:r>
                <w:rPr>
                  <w:rFonts w:ascii="Cambria Math" w:hAnsi="Cambria Math"/>
                  <w:lang w:val="pt-BR"/>
                </w:rPr>
                <m:t>TBR+L</m:t>
              </m:r>
            </m:e>
          </m:rad>
          <m:r>
            <w:rPr>
              <w:rFonts w:ascii="Cambria Math" w:hAnsi="Cambria Math"/>
              <w:lang w:val="pt-BR"/>
            </w:rPr>
            <m:t xml:space="preserve"> σ=141,029=142</m:t>
          </m:r>
        </m:oMath>
      </m:oMathPara>
    </w:p>
    <w:p w:rsidR="006403C0" w:rsidRPr="00F24A50" w:rsidRDefault="00782362" w:rsidP="006403C0">
      <w:pPr>
        <w:spacing w:line="360" w:lineRule="auto"/>
        <w:rPr>
          <w:lang w:val="pt-BR"/>
        </w:rPr>
      </w:pPr>
      <m:oMathPara>
        <m:oMathParaPr>
          <m:jc m:val="left"/>
        </m:oMathParaPr>
        <m:oMath>
          <m:r>
            <w:rPr>
              <w:rFonts w:ascii="Cambria Math" w:hAnsi="Cambria Math"/>
              <w:lang w:val="pt-BR"/>
            </w:rPr>
            <m:t>Q=Dm</m:t>
          </m:r>
          <m:d>
            <m:dPr>
              <m:ctrlPr>
                <w:rPr>
                  <w:rFonts w:ascii="Cambria Math" w:hAnsi="Cambria Math"/>
                  <w:i/>
                  <w:lang w:val="pt-BR"/>
                </w:rPr>
              </m:ctrlPr>
            </m:dPr>
            <m:e>
              <m:r>
                <w:rPr>
                  <w:rFonts w:ascii="Cambria Math" w:hAnsi="Cambria Math"/>
                  <w:lang w:val="pt-BR"/>
                </w:rPr>
                <m:t>TBR+LT</m:t>
              </m:r>
            </m:e>
          </m:d>
          <m:r>
            <w:rPr>
              <w:rFonts w:ascii="Cambria Math" w:hAnsi="Cambria Math"/>
              <w:lang w:val="pt-BR"/>
            </w:rPr>
            <m:t>+SS-OH=242</m:t>
          </m:r>
        </m:oMath>
      </m:oMathPara>
    </w:p>
    <w:sectPr w:rsidR="006403C0" w:rsidRPr="00F24A5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366"/>
    <w:rsid w:val="0003477D"/>
    <w:rsid w:val="00042867"/>
    <w:rsid w:val="00056D36"/>
    <w:rsid w:val="00076312"/>
    <w:rsid w:val="000819A7"/>
    <w:rsid w:val="00084F7F"/>
    <w:rsid w:val="0008709E"/>
    <w:rsid w:val="000960C8"/>
    <w:rsid w:val="0009730D"/>
    <w:rsid w:val="000C6033"/>
    <w:rsid w:val="000D70F9"/>
    <w:rsid w:val="000E4528"/>
    <w:rsid w:val="000F7A04"/>
    <w:rsid w:val="00160CD1"/>
    <w:rsid w:val="001760A6"/>
    <w:rsid w:val="001A6A28"/>
    <w:rsid w:val="001B7B9D"/>
    <w:rsid w:val="001D618A"/>
    <w:rsid w:val="001F0348"/>
    <w:rsid w:val="001F7D1B"/>
    <w:rsid w:val="00214840"/>
    <w:rsid w:val="002222BD"/>
    <w:rsid w:val="00223FC6"/>
    <w:rsid w:val="00237905"/>
    <w:rsid w:val="00261760"/>
    <w:rsid w:val="0026546B"/>
    <w:rsid w:val="00265FA8"/>
    <w:rsid w:val="002754CD"/>
    <w:rsid w:val="00277932"/>
    <w:rsid w:val="0028785C"/>
    <w:rsid w:val="00295F0B"/>
    <w:rsid w:val="002B318B"/>
    <w:rsid w:val="002C6658"/>
    <w:rsid w:val="002D7596"/>
    <w:rsid w:val="002E1464"/>
    <w:rsid w:val="00341A27"/>
    <w:rsid w:val="00345041"/>
    <w:rsid w:val="00382C66"/>
    <w:rsid w:val="003923BE"/>
    <w:rsid w:val="003A3885"/>
    <w:rsid w:val="003B475F"/>
    <w:rsid w:val="003C1D06"/>
    <w:rsid w:val="003F7F89"/>
    <w:rsid w:val="004010DA"/>
    <w:rsid w:val="004249D1"/>
    <w:rsid w:val="004251D4"/>
    <w:rsid w:val="00435D19"/>
    <w:rsid w:val="00447C44"/>
    <w:rsid w:val="004648D8"/>
    <w:rsid w:val="00476E4B"/>
    <w:rsid w:val="0048301A"/>
    <w:rsid w:val="00485626"/>
    <w:rsid w:val="004C1FCE"/>
    <w:rsid w:val="004F1322"/>
    <w:rsid w:val="00505753"/>
    <w:rsid w:val="005324B6"/>
    <w:rsid w:val="00540B94"/>
    <w:rsid w:val="005421BC"/>
    <w:rsid w:val="00596521"/>
    <w:rsid w:val="005A5B8B"/>
    <w:rsid w:val="005B5423"/>
    <w:rsid w:val="005C18ED"/>
    <w:rsid w:val="005D32FD"/>
    <w:rsid w:val="005D6487"/>
    <w:rsid w:val="005E25A9"/>
    <w:rsid w:val="005E4588"/>
    <w:rsid w:val="005F5E6B"/>
    <w:rsid w:val="0060379E"/>
    <w:rsid w:val="00623B5E"/>
    <w:rsid w:val="006242E3"/>
    <w:rsid w:val="00626BDF"/>
    <w:rsid w:val="006403C0"/>
    <w:rsid w:val="00650092"/>
    <w:rsid w:val="0065252F"/>
    <w:rsid w:val="0066203B"/>
    <w:rsid w:val="00672B29"/>
    <w:rsid w:val="00681C37"/>
    <w:rsid w:val="006973AD"/>
    <w:rsid w:val="006A5198"/>
    <w:rsid w:val="006B3840"/>
    <w:rsid w:val="006B715B"/>
    <w:rsid w:val="006B762E"/>
    <w:rsid w:val="006D69CA"/>
    <w:rsid w:val="006E0329"/>
    <w:rsid w:val="006E2766"/>
    <w:rsid w:val="006F66BC"/>
    <w:rsid w:val="00714F19"/>
    <w:rsid w:val="00730902"/>
    <w:rsid w:val="007512B9"/>
    <w:rsid w:val="00772426"/>
    <w:rsid w:val="0077351C"/>
    <w:rsid w:val="0077686C"/>
    <w:rsid w:val="00782362"/>
    <w:rsid w:val="007855AF"/>
    <w:rsid w:val="007D57DD"/>
    <w:rsid w:val="007D6D96"/>
    <w:rsid w:val="007F52D2"/>
    <w:rsid w:val="007F7CD6"/>
    <w:rsid w:val="00803409"/>
    <w:rsid w:val="00815504"/>
    <w:rsid w:val="008276E4"/>
    <w:rsid w:val="00846985"/>
    <w:rsid w:val="0085238A"/>
    <w:rsid w:val="00866323"/>
    <w:rsid w:val="00870C92"/>
    <w:rsid w:val="00873550"/>
    <w:rsid w:val="00877726"/>
    <w:rsid w:val="00877FEE"/>
    <w:rsid w:val="008A4C77"/>
    <w:rsid w:val="008A4E96"/>
    <w:rsid w:val="008B134B"/>
    <w:rsid w:val="008C551B"/>
    <w:rsid w:val="008D4A9A"/>
    <w:rsid w:val="008D5FFD"/>
    <w:rsid w:val="009036E2"/>
    <w:rsid w:val="00912FAD"/>
    <w:rsid w:val="00925160"/>
    <w:rsid w:val="00955FE8"/>
    <w:rsid w:val="0096263E"/>
    <w:rsid w:val="009B5B86"/>
    <w:rsid w:val="009C189D"/>
    <w:rsid w:val="009C63F0"/>
    <w:rsid w:val="009D55BD"/>
    <w:rsid w:val="009F60A1"/>
    <w:rsid w:val="00A1351E"/>
    <w:rsid w:val="00A314AA"/>
    <w:rsid w:val="00A327AF"/>
    <w:rsid w:val="00A41D63"/>
    <w:rsid w:val="00A4211D"/>
    <w:rsid w:val="00A4525C"/>
    <w:rsid w:val="00A50E11"/>
    <w:rsid w:val="00A52363"/>
    <w:rsid w:val="00A558D4"/>
    <w:rsid w:val="00A61CA8"/>
    <w:rsid w:val="00A97EA3"/>
    <w:rsid w:val="00AA0597"/>
    <w:rsid w:val="00AA3366"/>
    <w:rsid w:val="00AB6C7C"/>
    <w:rsid w:val="00AC5CFB"/>
    <w:rsid w:val="00AD4C95"/>
    <w:rsid w:val="00B2429F"/>
    <w:rsid w:val="00B311F3"/>
    <w:rsid w:val="00B335C7"/>
    <w:rsid w:val="00B658ED"/>
    <w:rsid w:val="00B769B4"/>
    <w:rsid w:val="00B77006"/>
    <w:rsid w:val="00B95109"/>
    <w:rsid w:val="00B975F5"/>
    <w:rsid w:val="00BA2F41"/>
    <w:rsid w:val="00BA4299"/>
    <w:rsid w:val="00BB1A7C"/>
    <w:rsid w:val="00BB2333"/>
    <w:rsid w:val="00BC050D"/>
    <w:rsid w:val="00BC1994"/>
    <w:rsid w:val="00BD11CD"/>
    <w:rsid w:val="00BE05DF"/>
    <w:rsid w:val="00BF07FF"/>
    <w:rsid w:val="00BF1D01"/>
    <w:rsid w:val="00BF2B40"/>
    <w:rsid w:val="00BF55D4"/>
    <w:rsid w:val="00C3425A"/>
    <w:rsid w:val="00C5501C"/>
    <w:rsid w:val="00C63F0A"/>
    <w:rsid w:val="00C73718"/>
    <w:rsid w:val="00C7763A"/>
    <w:rsid w:val="00C8146D"/>
    <w:rsid w:val="00C911A0"/>
    <w:rsid w:val="00C95C61"/>
    <w:rsid w:val="00CA26DD"/>
    <w:rsid w:val="00CC34F0"/>
    <w:rsid w:val="00CD1372"/>
    <w:rsid w:val="00CD2C29"/>
    <w:rsid w:val="00D31467"/>
    <w:rsid w:val="00D32625"/>
    <w:rsid w:val="00D32F2D"/>
    <w:rsid w:val="00D5752D"/>
    <w:rsid w:val="00DB0CF9"/>
    <w:rsid w:val="00DF7E78"/>
    <w:rsid w:val="00E00CA8"/>
    <w:rsid w:val="00E40B00"/>
    <w:rsid w:val="00E45928"/>
    <w:rsid w:val="00E50F52"/>
    <w:rsid w:val="00E80EB6"/>
    <w:rsid w:val="00E97F40"/>
    <w:rsid w:val="00EB39B6"/>
    <w:rsid w:val="00ED31EB"/>
    <w:rsid w:val="00F00B31"/>
    <w:rsid w:val="00F1170B"/>
    <w:rsid w:val="00F24A50"/>
    <w:rsid w:val="00F55874"/>
    <w:rsid w:val="00F66034"/>
    <w:rsid w:val="00F926D3"/>
    <w:rsid w:val="00FA789D"/>
    <w:rsid w:val="00FE664A"/>
    <w:rsid w:val="00FF2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D1D462-839E-4D8C-A595-446FD3342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AA3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semiHidden/>
    <w:rsid w:val="007855AF"/>
    <w:rPr>
      <w:color w:val="808080"/>
    </w:rPr>
  </w:style>
  <w:style w:type="character" w:styleId="Hyperlink">
    <w:name w:val="Hyperlink"/>
    <w:basedOn w:val="Fontepargpadro"/>
    <w:uiPriority w:val="99"/>
    <w:semiHidden/>
    <w:unhideWhenUsed/>
    <w:rsid w:val="009626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11233">
      <w:bodyDiv w:val="1"/>
      <w:marLeft w:val="0"/>
      <w:marRight w:val="0"/>
      <w:marTop w:val="0"/>
      <w:marBottom w:val="0"/>
      <w:divBdr>
        <w:top w:val="none" w:sz="0" w:space="0" w:color="auto"/>
        <w:left w:val="none" w:sz="0" w:space="0" w:color="auto"/>
        <w:bottom w:val="none" w:sz="0" w:space="0" w:color="auto"/>
        <w:right w:val="none" w:sz="0" w:space="0" w:color="auto"/>
      </w:divBdr>
    </w:div>
    <w:div w:id="535118748">
      <w:bodyDiv w:val="1"/>
      <w:marLeft w:val="0"/>
      <w:marRight w:val="0"/>
      <w:marTop w:val="0"/>
      <w:marBottom w:val="0"/>
      <w:divBdr>
        <w:top w:val="none" w:sz="0" w:space="0" w:color="auto"/>
        <w:left w:val="none" w:sz="0" w:space="0" w:color="auto"/>
        <w:bottom w:val="none" w:sz="0" w:space="0" w:color="auto"/>
        <w:right w:val="none" w:sz="0" w:space="0" w:color="auto"/>
      </w:divBdr>
    </w:div>
    <w:div w:id="1819346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smartcorp.com/blog/servicelevelvsfillratevlog/" TargetMode="External"/><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15DA2-4620-42EE-9E8F-489CA50E8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2471</TotalTime>
  <Pages>1</Pages>
  <Words>6601</Words>
  <Characters>37631</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Agnelo Vieira</dc:creator>
  <cp:keywords/>
  <dc:description/>
  <cp:lastModifiedBy>Agnelo Vieira</cp:lastModifiedBy>
  <cp:revision>78</cp:revision>
  <dcterms:created xsi:type="dcterms:W3CDTF">2019-11-05T12:23:00Z</dcterms:created>
  <dcterms:modified xsi:type="dcterms:W3CDTF">2019-11-19T11:52:00Z</dcterms:modified>
</cp:coreProperties>
</file>