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47F" w:rsidRDefault="0065647F" w:rsidP="0065647F">
      <w:pPr>
        <w:pStyle w:val="Capaecontra-capa"/>
        <w:jc w:val="both"/>
        <w:rPr>
          <w:noProof/>
          <w:sz w:val="24"/>
          <w:szCs w:val="24"/>
        </w:rPr>
      </w:pPr>
      <w:bookmarkStart w:id="0" w:name="_Toc439794851"/>
      <w:bookmarkStart w:id="1" w:name="_Toc439873135"/>
      <w:bookmarkStart w:id="2" w:name="_Toc439882896"/>
      <w:bookmarkStart w:id="3" w:name="_Toc439895421"/>
      <w:bookmarkStart w:id="4" w:name="_Toc439895642"/>
      <w:bookmarkStart w:id="5" w:name="_Toc440235073"/>
      <w:bookmarkStart w:id="6" w:name="_Toc440235523"/>
      <w:bookmarkStart w:id="7" w:name="_Toc440236327"/>
      <w:bookmarkStart w:id="8" w:name="_Toc458280509"/>
      <w:bookmarkStart w:id="9" w:name="_Toc458285447"/>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D873A4" w:rsidRPr="00AA7CAA" w:rsidRDefault="00D873A4" w:rsidP="00D873A4">
      <w:pPr>
        <w:rPr>
          <w:b/>
          <w:bCs/>
          <w:noProof/>
          <w:sz w:val="24"/>
          <w:szCs w:val="24"/>
        </w:rPr>
      </w:pPr>
      <w:r w:rsidRPr="001868BD">
        <w:rPr>
          <w:b/>
          <w:bCs/>
          <w:noProof/>
          <w:sz w:val="30"/>
          <w:szCs w:val="30"/>
          <w:highlight w:val="green"/>
        </w:rPr>
        <w:t>Diagnóstico integrado da APA de Guaraqueçaba, ESEC de Guaraqueçaba e REBIO Bom Jesus elaborado para subsidiar seus Planos de Manejo</w:t>
      </w:r>
    </w:p>
    <w:p w:rsidR="0065647F" w:rsidRPr="002C6321" w:rsidRDefault="0065647F" w:rsidP="0065647F">
      <w:pPr>
        <w:pStyle w:val="Capaecontra-capa"/>
        <w:rPr>
          <w:noProof/>
          <w:sz w:val="30"/>
          <w:szCs w:val="30"/>
        </w:rPr>
      </w:pPr>
      <w:r>
        <w:rPr>
          <w:noProof/>
          <w:sz w:val="30"/>
          <w:szCs w:val="30"/>
        </w:rPr>
        <w:t>– Caracterização e regularização fundiária na Reserva Biológica Bom Jesus</w:t>
      </w: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573612" w:rsidRDefault="00573612"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r>
        <w:rPr>
          <w:noProof/>
        </w:rPr>
        <w:drawing>
          <wp:inline distT="0" distB="0" distL="0" distR="0" wp14:anchorId="5C6AA9AC" wp14:editId="02FC23AC">
            <wp:extent cx="5400040" cy="1028065"/>
            <wp:effectExtent l="0" t="0" r="0" b="635"/>
            <wp:docPr id="2" name="Imagem 2"/>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028065"/>
                    </a:xfrm>
                    <a:prstGeom prst="rect">
                      <a:avLst/>
                    </a:prstGeom>
                    <a:noFill/>
                    <a:ln>
                      <a:noFill/>
                    </a:ln>
                  </pic:spPr>
                </pic:pic>
              </a:graphicData>
            </a:graphic>
          </wp:inline>
        </w:drawing>
      </w: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4A3C34" w:rsidRDefault="0065647F" w:rsidP="0065647F">
      <w:pPr>
        <w:pStyle w:val="Capaecontra-capa"/>
        <w:rPr>
          <w:b w:val="0"/>
          <w:noProof/>
          <w:sz w:val="24"/>
          <w:szCs w:val="24"/>
        </w:rPr>
      </w:pPr>
      <w:r>
        <w:rPr>
          <w:b w:val="0"/>
          <w:noProof/>
          <w:sz w:val="24"/>
          <w:szCs w:val="24"/>
        </w:rPr>
        <w:t>Curitiba, 2016</w:t>
      </w:r>
      <w:r w:rsidR="004A3C34">
        <w:rPr>
          <w:b w:val="0"/>
          <w:noProof/>
          <w:sz w:val="24"/>
          <w:szCs w:val="24"/>
        </w:rPr>
        <w:br w:type="page"/>
      </w:r>
    </w:p>
    <w:p w:rsidR="0065647F" w:rsidRPr="00324E34" w:rsidRDefault="0065647F" w:rsidP="0065647F">
      <w:pPr>
        <w:pStyle w:val="Capaecontra-capa"/>
        <w:rPr>
          <w:b w:val="0"/>
          <w:noProof/>
          <w:sz w:val="24"/>
          <w:szCs w:val="24"/>
        </w:rPr>
      </w:pPr>
    </w:p>
    <w:p w:rsidR="0065647F" w:rsidRDefault="0065647F">
      <w:pPr>
        <w:spacing w:line="240" w:lineRule="auto"/>
        <w:jc w:val="left"/>
        <w:rPr>
          <w:b/>
          <w:caps/>
          <w:sz w:val="24"/>
          <w:szCs w:val="24"/>
        </w:rPr>
      </w:pPr>
    </w:p>
    <w:p w:rsidR="0065647F" w:rsidRPr="00CF3321" w:rsidRDefault="0065647F" w:rsidP="0065647F">
      <w:pPr>
        <w:spacing w:line="240" w:lineRule="auto"/>
        <w:jc w:val="left"/>
        <w:rPr>
          <w:rStyle w:val="Forte"/>
          <w:sz w:val="24"/>
          <w:szCs w:val="24"/>
        </w:rPr>
      </w:pPr>
      <w:r w:rsidRPr="00CF3321">
        <w:rPr>
          <w:rStyle w:val="Forte"/>
          <w:sz w:val="24"/>
          <w:szCs w:val="24"/>
        </w:rPr>
        <w:t>Equipe Técnica</w:t>
      </w:r>
    </w:p>
    <w:p w:rsidR="0065647F" w:rsidRPr="003E1942" w:rsidRDefault="0065647F" w:rsidP="0065647F">
      <w:pPr>
        <w:pStyle w:val="Ttulodesumrio"/>
        <w:jc w:val="left"/>
      </w:pPr>
    </w:p>
    <w:p w:rsidR="0065647F" w:rsidRPr="003E1942" w:rsidRDefault="0065647F" w:rsidP="0065647F">
      <w:pPr>
        <w:jc w:val="left"/>
        <w:rPr>
          <w:rStyle w:val="Forte"/>
        </w:rPr>
      </w:pPr>
    </w:p>
    <w:p w:rsidR="0065647F" w:rsidRPr="00775E59" w:rsidRDefault="0065647F" w:rsidP="0065647F">
      <w:pPr>
        <w:jc w:val="left"/>
      </w:pPr>
      <w:r>
        <w:t>Ana Paula Pereira Adriano</w:t>
      </w:r>
    </w:p>
    <w:p w:rsidR="0065647F" w:rsidRPr="00775E59" w:rsidRDefault="0065647F" w:rsidP="0065647F">
      <w:pPr>
        <w:jc w:val="left"/>
      </w:pPr>
    </w:p>
    <w:p w:rsidR="0065647F" w:rsidRPr="00775E59" w:rsidRDefault="0065647F" w:rsidP="0065647F">
      <w:pPr>
        <w:pStyle w:val="Standard"/>
        <w:jc w:val="left"/>
        <w:rPr>
          <w:rFonts w:ascii="Arial" w:hAnsi="Arial" w:cs="Arial"/>
          <w:sz w:val="20"/>
          <w:szCs w:val="20"/>
        </w:rPr>
      </w:pPr>
    </w:p>
    <w:p w:rsidR="0065647F" w:rsidRPr="00775E59" w:rsidRDefault="0065647F" w:rsidP="0065647F">
      <w:pPr>
        <w:pStyle w:val="Standard"/>
        <w:jc w:val="left"/>
        <w:rPr>
          <w:rFonts w:ascii="Arial" w:hAnsi="Arial" w:cs="Arial"/>
          <w:sz w:val="20"/>
          <w:szCs w:val="20"/>
        </w:rPr>
      </w:pPr>
    </w:p>
    <w:p w:rsidR="0065647F" w:rsidRPr="00D70E77" w:rsidRDefault="0065647F" w:rsidP="0065647F">
      <w:pPr>
        <w:pStyle w:val="Capaecontra-capa"/>
        <w:jc w:val="left"/>
        <w:rPr>
          <w:b w:val="0"/>
        </w:rPr>
      </w:pPr>
    </w:p>
    <w:p w:rsidR="0065647F" w:rsidRDefault="0065647F">
      <w:pPr>
        <w:spacing w:line="240" w:lineRule="auto"/>
        <w:jc w:val="left"/>
        <w:rPr>
          <w:b/>
          <w:caps/>
          <w:sz w:val="24"/>
          <w:szCs w:val="24"/>
        </w:rPr>
      </w:pPr>
    </w:p>
    <w:p w:rsidR="0065647F" w:rsidRDefault="0065647F">
      <w:pPr>
        <w:spacing w:line="240" w:lineRule="auto"/>
        <w:jc w:val="left"/>
        <w:rPr>
          <w:b/>
          <w:caps/>
          <w:sz w:val="24"/>
          <w:szCs w:val="24"/>
        </w:rPr>
      </w:pPr>
      <w:r>
        <w:rPr>
          <w:sz w:val="24"/>
          <w:szCs w:val="24"/>
        </w:rPr>
        <w:br w:type="page"/>
      </w:r>
    </w:p>
    <w:p w:rsidR="00C76BB5" w:rsidRPr="001D2883" w:rsidRDefault="00C76BB5" w:rsidP="000901ED">
      <w:pPr>
        <w:pStyle w:val="Ttulodesumrio"/>
        <w:ind w:firstLine="709"/>
        <w:rPr>
          <w:sz w:val="24"/>
          <w:szCs w:val="24"/>
        </w:rPr>
      </w:pPr>
      <w:r w:rsidRPr="001D2883">
        <w:rPr>
          <w:sz w:val="24"/>
          <w:szCs w:val="24"/>
        </w:rPr>
        <w:lastRenderedPageBreak/>
        <w:t>Sum</w:t>
      </w:r>
      <w:r w:rsidR="00A84DBE" w:rsidRPr="001D2883">
        <w:rPr>
          <w:sz w:val="24"/>
          <w:szCs w:val="24"/>
        </w:rPr>
        <w:t>Á</w:t>
      </w:r>
      <w:r w:rsidRPr="001D2883">
        <w:rPr>
          <w:sz w:val="24"/>
          <w:szCs w:val="24"/>
        </w:rPr>
        <w:t>rio</w:t>
      </w:r>
      <w:bookmarkEnd w:id="0"/>
      <w:bookmarkEnd w:id="1"/>
      <w:bookmarkEnd w:id="2"/>
      <w:bookmarkEnd w:id="3"/>
      <w:bookmarkEnd w:id="4"/>
      <w:bookmarkEnd w:id="5"/>
      <w:bookmarkEnd w:id="6"/>
      <w:bookmarkEnd w:id="7"/>
      <w:bookmarkEnd w:id="8"/>
      <w:bookmarkEnd w:id="9"/>
    </w:p>
    <w:p w:rsidR="00C76BB5" w:rsidRPr="001D2883" w:rsidRDefault="00C76BB5" w:rsidP="00132322">
      <w:pPr>
        <w:pStyle w:val="Sumrio1"/>
      </w:pPr>
    </w:p>
    <w:bookmarkStart w:id="10" w:name="_Toc439794852"/>
    <w:bookmarkStart w:id="11" w:name="_Toc439873136"/>
    <w:bookmarkStart w:id="12" w:name="_Toc439882897"/>
    <w:bookmarkStart w:id="13" w:name="_Toc439895422"/>
    <w:bookmarkStart w:id="14" w:name="_Toc439895643"/>
    <w:bookmarkStart w:id="15" w:name="_Toc440235074"/>
    <w:bookmarkStart w:id="16" w:name="_Toc440235524"/>
    <w:bookmarkStart w:id="17" w:name="_Toc440236328"/>
    <w:bookmarkStart w:id="18" w:name="_Toc464761719"/>
    <w:p w:rsidR="00131D1A" w:rsidRDefault="00C95388">
      <w:pPr>
        <w:pStyle w:val="Sumrio1"/>
        <w:rPr>
          <w:rFonts w:asciiTheme="minorHAnsi" w:eastAsiaTheme="minorEastAsia" w:hAnsiTheme="minorHAnsi" w:cstheme="minorBidi"/>
          <w:b w:val="0"/>
          <w:caps w:val="0"/>
          <w:sz w:val="22"/>
          <w:szCs w:val="22"/>
        </w:rPr>
      </w:pPr>
      <w:r>
        <w:rPr>
          <w:sz w:val="24"/>
          <w:szCs w:val="24"/>
        </w:rPr>
        <w:fldChar w:fldCharType="begin"/>
      </w:r>
      <w:r>
        <w:rPr>
          <w:sz w:val="24"/>
          <w:szCs w:val="24"/>
        </w:rPr>
        <w:instrText xml:space="preserve"> TOC \o "1-3" \h \z \u </w:instrText>
      </w:r>
      <w:r>
        <w:rPr>
          <w:sz w:val="24"/>
          <w:szCs w:val="24"/>
        </w:rPr>
        <w:fldChar w:fldCharType="separate"/>
      </w:r>
      <w:hyperlink w:anchor="_Toc466917652" w:history="1">
        <w:r w:rsidR="00131D1A" w:rsidRPr="00727F0C">
          <w:rPr>
            <w:rStyle w:val="Hyperlink"/>
          </w:rPr>
          <w:t>LISTA DE FIGURAS</w:t>
        </w:r>
        <w:r w:rsidR="00131D1A">
          <w:rPr>
            <w:webHidden/>
          </w:rPr>
          <w:tab/>
        </w:r>
        <w:r w:rsidR="00131D1A">
          <w:rPr>
            <w:webHidden/>
          </w:rPr>
          <w:fldChar w:fldCharType="begin"/>
        </w:r>
        <w:r w:rsidR="00131D1A">
          <w:rPr>
            <w:webHidden/>
          </w:rPr>
          <w:instrText xml:space="preserve"> PAGEREF _Toc466917652 \h </w:instrText>
        </w:r>
        <w:r w:rsidR="00131D1A">
          <w:rPr>
            <w:webHidden/>
          </w:rPr>
        </w:r>
        <w:r w:rsidR="00131D1A">
          <w:rPr>
            <w:webHidden/>
          </w:rPr>
          <w:fldChar w:fldCharType="separate"/>
        </w:r>
        <w:r w:rsidR="00131D1A">
          <w:rPr>
            <w:webHidden/>
          </w:rPr>
          <w:t>4</w:t>
        </w:r>
        <w:r w:rsidR="00131D1A">
          <w:rPr>
            <w:webHidden/>
          </w:rPr>
          <w:fldChar w:fldCharType="end"/>
        </w:r>
      </w:hyperlink>
    </w:p>
    <w:p w:rsidR="00131D1A" w:rsidRDefault="009D61AF">
      <w:pPr>
        <w:pStyle w:val="Sumrio1"/>
        <w:rPr>
          <w:rFonts w:asciiTheme="minorHAnsi" w:eastAsiaTheme="minorEastAsia" w:hAnsiTheme="minorHAnsi" w:cstheme="minorBidi"/>
          <w:b w:val="0"/>
          <w:caps w:val="0"/>
          <w:sz w:val="22"/>
          <w:szCs w:val="22"/>
        </w:rPr>
      </w:pPr>
      <w:hyperlink w:anchor="_Toc466917653" w:history="1">
        <w:r w:rsidR="00131D1A" w:rsidRPr="00727F0C">
          <w:rPr>
            <w:rStyle w:val="Hyperlink"/>
          </w:rPr>
          <w:t>SIGLAS</w:t>
        </w:r>
        <w:r w:rsidR="00131D1A">
          <w:rPr>
            <w:webHidden/>
          </w:rPr>
          <w:tab/>
        </w:r>
        <w:r w:rsidR="00131D1A">
          <w:rPr>
            <w:webHidden/>
          </w:rPr>
          <w:fldChar w:fldCharType="begin"/>
        </w:r>
        <w:r w:rsidR="00131D1A">
          <w:rPr>
            <w:webHidden/>
          </w:rPr>
          <w:instrText xml:space="preserve"> PAGEREF _Toc466917653 \h </w:instrText>
        </w:r>
        <w:r w:rsidR="00131D1A">
          <w:rPr>
            <w:webHidden/>
          </w:rPr>
        </w:r>
        <w:r w:rsidR="00131D1A">
          <w:rPr>
            <w:webHidden/>
          </w:rPr>
          <w:fldChar w:fldCharType="separate"/>
        </w:r>
        <w:r w:rsidR="00131D1A">
          <w:rPr>
            <w:webHidden/>
          </w:rPr>
          <w:t>5</w:t>
        </w:r>
        <w:r w:rsidR="00131D1A">
          <w:rPr>
            <w:webHidden/>
          </w:rPr>
          <w:fldChar w:fldCharType="end"/>
        </w:r>
      </w:hyperlink>
    </w:p>
    <w:p w:rsidR="00131D1A" w:rsidRDefault="009D61AF">
      <w:pPr>
        <w:pStyle w:val="Sumrio1"/>
        <w:rPr>
          <w:rFonts w:asciiTheme="minorHAnsi" w:eastAsiaTheme="minorEastAsia" w:hAnsiTheme="minorHAnsi" w:cstheme="minorBidi"/>
          <w:b w:val="0"/>
          <w:caps w:val="0"/>
          <w:sz w:val="22"/>
          <w:szCs w:val="22"/>
        </w:rPr>
      </w:pPr>
      <w:hyperlink w:anchor="_Toc466917654" w:history="1">
        <w:r w:rsidR="00131D1A" w:rsidRPr="00727F0C">
          <w:rPr>
            <w:rStyle w:val="Hyperlink"/>
          </w:rPr>
          <w:t>1</w:t>
        </w:r>
        <w:r w:rsidR="00131D1A">
          <w:rPr>
            <w:rFonts w:asciiTheme="minorHAnsi" w:eastAsiaTheme="minorEastAsia" w:hAnsiTheme="minorHAnsi" w:cstheme="minorBidi"/>
            <w:b w:val="0"/>
            <w:caps w:val="0"/>
            <w:sz w:val="22"/>
            <w:szCs w:val="22"/>
          </w:rPr>
          <w:tab/>
        </w:r>
        <w:r w:rsidR="00131D1A" w:rsidRPr="00727F0C">
          <w:rPr>
            <w:rStyle w:val="Hyperlink"/>
          </w:rPr>
          <w:t>hISTÓRICO DE OCUPAÇÃO LOCAL</w:t>
        </w:r>
        <w:r w:rsidR="00131D1A">
          <w:rPr>
            <w:webHidden/>
          </w:rPr>
          <w:tab/>
        </w:r>
        <w:r w:rsidR="00131D1A">
          <w:rPr>
            <w:webHidden/>
          </w:rPr>
          <w:fldChar w:fldCharType="begin"/>
        </w:r>
        <w:r w:rsidR="00131D1A">
          <w:rPr>
            <w:webHidden/>
          </w:rPr>
          <w:instrText xml:space="preserve"> PAGEREF _Toc466917654 \h </w:instrText>
        </w:r>
        <w:r w:rsidR="00131D1A">
          <w:rPr>
            <w:webHidden/>
          </w:rPr>
        </w:r>
        <w:r w:rsidR="00131D1A">
          <w:rPr>
            <w:webHidden/>
          </w:rPr>
          <w:fldChar w:fldCharType="separate"/>
        </w:r>
        <w:r w:rsidR="00131D1A">
          <w:rPr>
            <w:webHidden/>
          </w:rPr>
          <w:t>6</w:t>
        </w:r>
        <w:r w:rsidR="00131D1A">
          <w:rPr>
            <w:webHidden/>
          </w:rPr>
          <w:fldChar w:fldCharType="end"/>
        </w:r>
      </w:hyperlink>
    </w:p>
    <w:p w:rsidR="00131D1A" w:rsidRDefault="009D61AF">
      <w:pPr>
        <w:pStyle w:val="Sumrio1"/>
        <w:rPr>
          <w:rFonts w:asciiTheme="minorHAnsi" w:eastAsiaTheme="minorEastAsia" w:hAnsiTheme="minorHAnsi" w:cstheme="minorBidi"/>
          <w:b w:val="0"/>
          <w:caps w:val="0"/>
          <w:sz w:val="22"/>
          <w:szCs w:val="22"/>
        </w:rPr>
      </w:pPr>
      <w:hyperlink w:anchor="_Toc466917655" w:history="1">
        <w:r w:rsidR="00131D1A" w:rsidRPr="00727F0C">
          <w:rPr>
            <w:rStyle w:val="Hyperlink"/>
          </w:rPr>
          <w:t>2</w:t>
        </w:r>
        <w:r w:rsidR="00131D1A">
          <w:rPr>
            <w:rFonts w:asciiTheme="minorHAnsi" w:eastAsiaTheme="minorEastAsia" w:hAnsiTheme="minorHAnsi" w:cstheme="minorBidi"/>
            <w:b w:val="0"/>
            <w:caps w:val="0"/>
            <w:sz w:val="22"/>
            <w:szCs w:val="22"/>
          </w:rPr>
          <w:tab/>
        </w:r>
        <w:r w:rsidR="00131D1A" w:rsidRPr="00727F0C">
          <w:rPr>
            <w:rStyle w:val="Hyperlink"/>
          </w:rPr>
          <w:t>UNIDADES DE CONSERVAÇAO DE PROTEÇÃO INTEGRAL E A OBRIGATORIEDADE DO PROCESSO DE DESAPROPRIAÇÃO</w:t>
        </w:r>
        <w:r w:rsidR="00131D1A">
          <w:rPr>
            <w:webHidden/>
          </w:rPr>
          <w:tab/>
        </w:r>
        <w:r w:rsidR="00131D1A">
          <w:rPr>
            <w:webHidden/>
          </w:rPr>
          <w:fldChar w:fldCharType="begin"/>
        </w:r>
        <w:r w:rsidR="00131D1A">
          <w:rPr>
            <w:webHidden/>
          </w:rPr>
          <w:instrText xml:space="preserve"> PAGEREF _Toc466917655 \h </w:instrText>
        </w:r>
        <w:r w:rsidR="00131D1A">
          <w:rPr>
            <w:webHidden/>
          </w:rPr>
        </w:r>
        <w:r w:rsidR="00131D1A">
          <w:rPr>
            <w:webHidden/>
          </w:rPr>
          <w:fldChar w:fldCharType="separate"/>
        </w:r>
        <w:r w:rsidR="00131D1A">
          <w:rPr>
            <w:webHidden/>
          </w:rPr>
          <w:t>9</w:t>
        </w:r>
        <w:r w:rsidR="00131D1A">
          <w:rPr>
            <w:webHidden/>
          </w:rPr>
          <w:fldChar w:fldCharType="end"/>
        </w:r>
      </w:hyperlink>
    </w:p>
    <w:p w:rsidR="00131D1A" w:rsidRDefault="009D61AF">
      <w:pPr>
        <w:pStyle w:val="Sumrio2"/>
        <w:rPr>
          <w:rFonts w:asciiTheme="minorHAnsi" w:eastAsiaTheme="minorEastAsia" w:hAnsiTheme="minorHAnsi" w:cstheme="minorBidi"/>
          <w:b w:val="0"/>
          <w:caps w:val="0"/>
          <w:snapToGrid/>
          <w:w w:val="100"/>
          <w:sz w:val="22"/>
          <w:szCs w:val="22"/>
        </w:rPr>
      </w:pPr>
      <w:hyperlink w:anchor="_Toc466917656" w:history="1">
        <w:r w:rsidR="00131D1A" w:rsidRPr="00727F0C">
          <w:rPr>
            <w:rStyle w:val="Hyperlink"/>
          </w:rPr>
          <w:t>2.1</w:t>
        </w:r>
        <w:r w:rsidR="00131D1A">
          <w:rPr>
            <w:rFonts w:asciiTheme="minorHAnsi" w:eastAsiaTheme="minorEastAsia" w:hAnsiTheme="minorHAnsi" w:cstheme="minorBidi"/>
            <w:b w:val="0"/>
            <w:caps w:val="0"/>
            <w:snapToGrid/>
            <w:w w:val="100"/>
            <w:sz w:val="22"/>
            <w:szCs w:val="22"/>
          </w:rPr>
          <w:tab/>
        </w:r>
        <w:r w:rsidR="00131D1A" w:rsidRPr="00727F0C">
          <w:rPr>
            <w:rStyle w:val="Hyperlink"/>
          </w:rPr>
          <w:t>Processo Administrativo de Regularização Fundiária</w:t>
        </w:r>
        <w:r w:rsidR="00131D1A">
          <w:rPr>
            <w:webHidden/>
          </w:rPr>
          <w:tab/>
        </w:r>
        <w:r w:rsidR="00131D1A">
          <w:rPr>
            <w:webHidden/>
          </w:rPr>
          <w:fldChar w:fldCharType="begin"/>
        </w:r>
        <w:r w:rsidR="00131D1A">
          <w:rPr>
            <w:webHidden/>
          </w:rPr>
          <w:instrText xml:space="preserve"> PAGEREF _Toc466917656 \h </w:instrText>
        </w:r>
        <w:r w:rsidR="00131D1A">
          <w:rPr>
            <w:webHidden/>
          </w:rPr>
        </w:r>
        <w:r w:rsidR="00131D1A">
          <w:rPr>
            <w:webHidden/>
          </w:rPr>
          <w:fldChar w:fldCharType="separate"/>
        </w:r>
        <w:r w:rsidR="00131D1A">
          <w:rPr>
            <w:webHidden/>
          </w:rPr>
          <w:t>10</w:t>
        </w:r>
        <w:r w:rsidR="00131D1A">
          <w:rPr>
            <w:webHidden/>
          </w:rPr>
          <w:fldChar w:fldCharType="end"/>
        </w:r>
      </w:hyperlink>
    </w:p>
    <w:p w:rsidR="00131D1A" w:rsidRDefault="009D61AF">
      <w:pPr>
        <w:pStyle w:val="Sumrio1"/>
        <w:rPr>
          <w:rFonts w:asciiTheme="minorHAnsi" w:eastAsiaTheme="minorEastAsia" w:hAnsiTheme="minorHAnsi" w:cstheme="minorBidi"/>
          <w:b w:val="0"/>
          <w:caps w:val="0"/>
          <w:sz w:val="22"/>
          <w:szCs w:val="22"/>
        </w:rPr>
      </w:pPr>
      <w:hyperlink w:anchor="_Toc466917657" w:history="1">
        <w:r w:rsidR="00131D1A" w:rsidRPr="00727F0C">
          <w:rPr>
            <w:rStyle w:val="Hyperlink"/>
          </w:rPr>
          <w:t>3</w:t>
        </w:r>
        <w:r w:rsidR="00131D1A">
          <w:rPr>
            <w:rFonts w:asciiTheme="minorHAnsi" w:eastAsiaTheme="minorEastAsia" w:hAnsiTheme="minorHAnsi" w:cstheme="minorBidi"/>
            <w:b w:val="0"/>
            <w:caps w:val="0"/>
            <w:sz w:val="22"/>
            <w:szCs w:val="22"/>
          </w:rPr>
          <w:tab/>
        </w:r>
        <w:r w:rsidR="00131D1A" w:rsidRPr="00727F0C">
          <w:rPr>
            <w:rStyle w:val="Hyperlink"/>
          </w:rPr>
          <w:t>SITUAÇÃO FUNDIÁRIA</w:t>
        </w:r>
        <w:r w:rsidR="00131D1A">
          <w:rPr>
            <w:webHidden/>
          </w:rPr>
          <w:tab/>
        </w:r>
        <w:r w:rsidR="00131D1A">
          <w:rPr>
            <w:webHidden/>
          </w:rPr>
          <w:fldChar w:fldCharType="begin"/>
        </w:r>
        <w:r w:rsidR="00131D1A">
          <w:rPr>
            <w:webHidden/>
          </w:rPr>
          <w:instrText xml:space="preserve"> PAGEREF _Toc466917657 \h </w:instrText>
        </w:r>
        <w:r w:rsidR="00131D1A">
          <w:rPr>
            <w:webHidden/>
          </w:rPr>
        </w:r>
        <w:r w:rsidR="00131D1A">
          <w:rPr>
            <w:webHidden/>
          </w:rPr>
          <w:fldChar w:fldCharType="separate"/>
        </w:r>
        <w:r w:rsidR="00131D1A">
          <w:rPr>
            <w:webHidden/>
          </w:rPr>
          <w:t>12</w:t>
        </w:r>
        <w:r w:rsidR="00131D1A">
          <w:rPr>
            <w:webHidden/>
          </w:rPr>
          <w:fldChar w:fldCharType="end"/>
        </w:r>
      </w:hyperlink>
    </w:p>
    <w:p w:rsidR="00131D1A" w:rsidRDefault="009D61AF">
      <w:pPr>
        <w:pStyle w:val="Sumrio1"/>
        <w:rPr>
          <w:rFonts w:asciiTheme="minorHAnsi" w:eastAsiaTheme="minorEastAsia" w:hAnsiTheme="minorHAnsi" w:cstheme="minorBidi"/>
          <w:b w:val="0"/>
          <w:caps w:val="0"/>
          <w:sz w:val="22"/>
          <w:szCs w:val="22"/>
        </w:rPr>
      </w:pPr>
      <w:hyperlink w:anchor="_Toc466917658" w:history="1">
        <w:r w:rsidR="00131D1A" w:rsidRPr="00727F0C">
          <w:rPr>
            <w:rStyle w:val="Hyperlink"/>
          </w:rPr>
          <w:t>REFERÊNCIAS BIBLIOGRÁFICAS</w:t>
        </w:r>
        <w:r w:rsidR="00131D1A">
          <w:rPr>
            <w:webHidden/>
          </w:rPr>
          <w:tab/>
        </w:r>
        <w:r w:rsidR="00131D1A">
          <w:rPr>
            <w:webHidden/>
          </w:rPr>
          <w:fldChar w:fldCharType="begin"/>
        </w:r>
        <w:r w:rsidR="00131D1A">
          <w:rPr>
            <w:webHidden/>
          </w:rPr>
          <w:instrText xml:space="preserve"> PAGEREF _Toc466917658 \h </w:instrText>
        </w:r>
        <w:r w:rsidR="00131D1A">
          <w:rPr>
            <w:webHidden/>
          </w:rPr>
        </w:r>
        <w:r w:rsidR="00131D1A">
          <w:rPr>
            <w:webHidden/>
          </w:rPr>
          <w:fldChar w:fldCharType="separate"/>
        </w:r>
        <w:r w:rsidR="00131D1A">
          <w:rPr>
            <w:webHidden/>
          </w:rPr>
          <w:t>16</w:t>
        </w:r>
        <w:r w:rsidR="00131D1A">
          <w:rPr>
            <w:webHidden/>
          </w:rPr>
          <w:fldChar w:fldCharType="end"/>
        </w:r>
      </w:hyperlink>
    </w:p>
    <w:p w:rsidR="00DE5618" w:rsidRDefault="00C95388" w:rsidP="00C95388">
      <w:pPr>
        <w:spacing w:line="240" w:lineRule="auto"/>
        <w:jc w:val="both"/>
        <w:rPr>
          <w:b/>
          <w:caps/>
          <w:sz w:val="24"/>
          <w:szCs w:val="24"/>
        </w:rPr>
      </w:pPr>
      <w:r>
        <w:rPr>
          <w:sz w:val="24"/>
          <w:szCs w:val="24"/>
        </w:rPr>
        <w:fldChar w:fldCharType="end"/>
      </w:r>
      <w:r w:rsidR="00DE5618">
        <w:rPr>
          <w:sz w:val="24"/>
          <w:szCs w:val="24"/>
        </w:rPr>
        <w:br w:type="page"/>
      </w:r>
    </w:p>
    <w:p w:rsidR="00C76BB5" w:rsidRPr="001D2883" w:rsidRDefault="00C76BB5" w:rsidP="001D2883">
      <w:pPr>
        <w:pStyle w:val="Ttulodesumrio"/>
        <w:ind w:firstLine="709"/>
        <w:outlineLvl w:val="0"/>
        <w:rPr>
          <w:sz w:val="24"/>
          <w:szCs w:val="24"/>
        </w:rPr>
      </w:pPr>
      <w:bookmarkStart w:id="19" w:name="_Toc466917652"/>
      <w:r w:rsidRPr="001D2883">
        <w:rPr>
          <w:sz w:val="24"/>
          <w:szCs w:val="24"/>
        </w:rPr>
        <w:lastRenderedPageBreak/>
        <w:t>LISTA DE FIGURAS</w:t>
      </w:r>
      <w:bookmarkEnd w:id="10"/>
      <w:bookmarkEnd w:id="11"/>
      <w:bookmarkEnd w:id="12"/>
      <w:bookmarkEnd w:id="13"/>
      <w:bookmarkEnd w:id="14"/>
      <w:bookmarkEnd w:id="15"/>
      <w:bookmarkEnd w:id="16"/>
      <w:bookmarkEnd w:id="17"/>
      <w:bookmarkEnd w:id="18"/>
      <w:bookmarkEnd w:id="19"/>
    </w:p>
    <w:p w:rsidR="00C76BB5" w:rsidRPr="001D2883" w:rsidRDefault="00C76BB5" w:rsidP="001D2883">
      <w:pPr>
        <w:ind w:firstLine="709"/>
        <w:jc w:val="both"/>
        <w:rPr>
          <w:sz w:val="24"/>
          <w:szCs w:val="24"/>
        </w:rPr>
      </w:pPr>
    </w:p>
    <w:p w:rsidR="005E4D55" w:rsidRDefault="002F5AD2" w:rsidP="005E4D55">
      <w:pPr>
        <w:jc w:val="both"/>
      </w:pPr>
      <w:r>
        <w:t xml:space="preserve">FIGURA 1 – </w:t>
      </w:r>
      <w:r w:rsidRPr="005E4D55">
        <w:t xml:space="preserve">GRÁFICO DE REPRESENTATIVIDADE DOS TERRENOS MAPEADOS DE ACORDO COM MAIORES PROPRIETÁRIOS. </w:t>
      </w:r>
    </w:p>
    <w:p w:rsidR="005E4D55" w:rsidRPr="005E4D55" w:rsidRDefault="002F5AD2" w:rsidP="005E4D55">
      <w:pPr>
        <w:jc w:val="both"/>
      </w:pPr>
      <w:r w:rsidRPr="005E4D55">
        <w:t>FIGURA 2 – GRÁFICO DE REPRESENTATIVIDADE COM BASE NO PERCENTUA</w:t>
      </w:r>
      <w:r>
        <w:t xml:space="preserve">L DOS TERRENOS EM RELAÇÃO À TOTALIDADE DA REBIO. </w:t>
      </w:r>
    </w:p>
    <w:p w:rsidR="00D04A91" w:rsidRPr="00D04A91" w:rsidRDefault="00D04A91" w:rsidP="005E4D55">
      <w:pPr>
        <w:jc w:val="both"/>
        <w:rPr>
          <w:sz w:val="24"/>
          <w:szCs w:val="24"/>
        </w:rPr>
      </w:pPr>
    </w:p>
    <w:p w:rsidR="00D04A91" w:rsidRPr="00D04A91" w:rsidRDefault="00D04A91" w:rsidP="00D04A91">
      <w:pPr>
        <w:rPr>
          <w:sz w:val="24"/>
          <w:szCs w:val="24"/>
        </w:rPr>
      </w:pPr>
    </w:p>
    <w:p w:rsidR="00097EED" w:rsidRPr="00C95388" w:rsidRDefault="00C95388" w:rsidP="00C95388">
      <w:pPr>
        <w:pStyle w:val="Ttulo1"/>
        <w:numPr>
          <w:ilvl w:val="0"/>
          <w:numId w:val="0"/>
        </w:numPr>
        <w:ind w:left="432" w:hanging="432"/>
        <w:jc w:val="both"/>
      </w:pPr>
      <w:bookmarkStart w:id="20" w:name="_Toc464761721"/>
      <w:r>
        <w:br w:type="page"/>
      </w:r>
      <w:bookmarkStart w:id="21" w:name="_Toc466917653"/>
      <w:r w:rsidRPr="00C95388">
        <w:lastRenderedPageBreak/>
        <w:t>S</w:t>
      </w:r>
      <w:bookmarkEnd w:id="20"/>
      <w:r w:rsidRPr="00C95388">
        <w:t>IGLAS</w:t>
      </w:r>
      <w:bookmarkEnd w:id="21"/>
    </w:p>
    <w:p w:rsidR="005420F0" w:rsidRDefault="005420F0" w:rsidP="005420F0">
      <w:pPr>
        <w:jc w:val="left"/>
        <w:rPr>
          <w:sz w:val="24"/>
        </w:rPr>
      </w:pPr>
    </w:p>
    <w:p w:rsidR="00270A20" w:rsidRPr="00F4031F" w:rsidRDefault="00270A20" w:rsidP="001B5500">
      <w:pPr>
        <w:jc w:val="left"/>
        <w:rPr>
          <w:szCs w:val="24"/>
        </w:rPr>
      </w:pPr>
      <w:r w:rsidRPr="00F4031F">
        <w:t xml:space="preserve">IBAMA – Instituto </w:t>
      </w:r>
      <w:r w:rsidRPr="00F4031F">
        <w:rPr>
          <w:szCs w:val="24"/>
        </w:rPr>
        <w:t>Brasileiro do Meio Ambiente e dos Recursos Naturais Renováveis;</w:t>
      </w:r>
    </w:p>
    <w:p w:rsidR="00270A20" w:rsidRDefault="00270A20" w:rsidP="001B5500">
      <w:pPr>
        <w:jc w:val="left"/>
        <w:rPr>
          <w:color w:val="000000"/>
          <w:szCs w:val="24"/>
        </w:rPr>
      </w:pPr>
      <w:r w:rsidRPr="00F4031F">
        <w:rPr>
          <w:szCs w:val="24"/>
        </w:rPr>
        <w:t xml:space="preserve">ICMBio – </w:t>
      </w:r>
      <w:r w:rsidRPr="00F4031F">
        <w:rPr>
          <w:color w:val="000000"/>
          <w:szCs w:val="24"/>
        </w:rPr>
        <w:t>Instituto Chico Mendes;</w:t>
      </w:r>
    </w:p>
    <w:p w:rsidR="00827AED" w:rsidRPr="00827AED" w:rsidRDefault="00827AED" w:rsidP="001B5500">
      <w:pPr>
        <w:jc w:val="left"/>
        <w:rPr>
          <w:color w:val="000000"/>
        </w:rPr>
      </w:pPr>
      <w:r>
        <w:rPr>
          <w:color w:val="000000"/>
          <w:szCs w:val="24"/>
        </w:rPr>
        <w:t xml:space="preserve">INCRA – </w:t>
      </w:r>
      <w:r w:rsidRPr="00827AED">
        <w:rPr>
          <w:color w:val="000000"/>
        </w:rPr>
        <w:t>Instituto Nacional de Colon</w:t>
      </w:r>
      <w:r>
        <w:rPr>
          <w:color w:val="000000"/>
        </w:rPr>
        <w:t>ização e Reforma Agrária;</w:t>
      </w:r>
    </w:p>
    <w:p w:rsidR="00270A20" w:rsidRPr="00F4031F" w:rsidRDefault="00270A20" w:rsidP="001B5500">
      <w:pPr>
        <w:jc w:val="left"/>
        <w:rPr>
          <w:color w:val="000000"/>
          <w:szCs w:val="24"/>
        </w:rPr>
      </w:pPr>
      <w:r w:rsidRPr="00F4031F">
        <w:rPr>
          <w:color w:val="000000"/>
          <w:szCs w:val="24"/>
        </w:rPr>
        <w:t>ReBio – Reserva Biológica;</w:t>
      </w:r>
    </w:p>
    <w:p w:rsidR="00270A20" w:rsidRPr="00F4031F" w:rsidRDefault="00270A20" w:rsidP="001B5500">
      <w:pPr>
        <w:jc w:val="left"/>
        <w:rPr>
          <w:color w:val="000000"/>
          <w:szCs w:val="24"/>
        </w:rPr>
      </w:pPr>
      <w:r w:rsidRPr="00F4031F">
        <w:rPr>
          <w:color w:val="000000"/>
          <w:szCs w:val="24"/>
        </w:rPr>
        <w:t>RL – Reserva Legal;</w:t>
      </w:r>
    </w:p>
    <w:p w:rsidR="00270A20" w:rsidRPr="00F4031F" w:rsidRDefault="00270A20" w:rsidP="001B5500">
      <w:pPr>
        <w:jc w:val="left"/>
        <w:rPr>
          <w:color w:val="000000"/>
          <w:szCs w:val="24"/>
        </w:rPr>
      </w:pPr>
      <w:r w:rsidRPr="00F4031F">
        <w:rPr>
          <w:color w:val="000000"/>
          <w:szCs w:val="24"/>
        </w:rPr>
        <w:t>SNUC – Sistema Nacional de Unidades de Conservação;</w:t>
      </w:r>
    </w:p>
    <w:p w:rsidR="00097EED" w:rsidRPr="00270A20" w:rsidRDefault="00270A20" w:rsidP="001B5500">
      <w:pPr>
        <w:jc w:val="left"/>
        <w:rPr>
          <w:color w:val="000000"/>
          <w:sz w:val="24"/>
          <w:szCs w:val="24"/>
        </w:rPr>
      </w:pPr>
      <w:r w:rsidRPr="00F4031F">
        <w:rPr>
          <w:color w:val="000000"/>
          <w:szCs w:val="24"/>
        </w:rPr>
        <w:t>UC – Unidades de Conservação.</w:t>
      </w:r>
      <w:r w:rsidR="005420F0" w:rsidRPr="00F4031F">
        <w:br/>
      </w:r>
      <w:r w:rsidR="00097EED" w:rsidRPr="0093325B">
        <w:fldChar w:fldCharType="begin"/>
      </w:r>
      <w:r w:rsidR="00097EED" w:rsidRPr="0093325B">
        <w:instrText xml:space="preserve"> TOC \h \z \c "Tabela" </w:instrText>
      </w:r>
      <w:r w:rsidR="00097EED" w:rsidRPr="0093325B">
        <w:fldChar w:fldCharType="separate"/>
      </w:r>
    </w:p>
    <w:p w:rsidR="00097EED" w:rsidRDefault="00097EED" w:rsidP="00097EED">
      <w:pPr>
        <w:pStyle w:val="ndicedeilustraes"/>
        <w:rPr>
          <w:rFonts w:asciiTheme="minorHAnsi" w:eastAsiaTheme="minorEastAsia" w:hAnsiTheme="minorHAnsi" w:cstheme="minorBidi"/>
          <w:smallCaps w:val="0"/>
          <w:noProof/>
          <w:sz w:val="22"/>
          <w:szCs w:val="22"/>
        </w:rPr>
      </w:pPr>
    </w:p>
    <w:p w:rsidR="00097EED" w:rsidRDefault="00097EED" w:rsidP="00097EED">
      <w:pPr>
        <w:jc w:val="both"/>
        <w:rPr>
          <w:smallCaps/>
        </w:rPr>
      </w:pPr>
      <w:r w:rsidRPr="0093325B">
        <w:rPr>
          <w:smallCaps/>
        </w:rPr>
        <w:fldChar w:fldCharType="end"/>
      </w: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DE5618" w:rsidRDefault="00DE5618">
      <w:pPr>
        <w:spacing w:line="240" w:lineRule="auto"/>
        <w:jc w:val="left"/>
        <w:rPr>
          <w:b/>
          <w:bCs/>
          <w:caps/>
          <w:kern w:val="32"/>
          <w:sz w:val="24"/>
          <w:szCs w:val="24"/>
        </w:rPr>
      </w:pPr>
      <w:bookmarkStart w:id="22" w:name="_Toc464761722"/>
      <w:r>
        <w:br w:type="page"/>
      </w:r>
    </w:p>
    <w:p w:rsidR="00AD6D24" w:rsidRPr="00DE5618" w:rsidRDefault="00DE5618" w:rsidP="00BD2BAB">
      <w:pPr>
        <w:pStyle w:val="Ttulo1"/>
      </w:pPr>
      <w:bookmarkStart w:id="23" w:name="_Toc466917654"/>
      <w:r w:rsidRPr="00DE5618">
        <w:lastRenderedPageBreak/>
        <w:t>hISTÓRICO DE OCUPAÇÃO LOCAL</w:t>
      </w:r>
      <w:bookmarkEnd w:id="22"/>
      <w:bookmarkEnd w:id="23"/>
    </w:p>
    <w:p w:rsidR="005F4424" w:rsidRDefault="005F4424">
      <w:pPr>
        <w:spacing w:line="240" w:lineRule="auto"/>
        <w:jc w:val="left"/>
        <w:rPr>
          <w:sz w:val="24"/>
        </w:rPr>
      </w:pPr>
    </w:p>
    <w:p w:rsidR="00573612" w:rsidRPr="005917C9" w:rsidRDefault="00DE5618" w:rsidP="00117AC7">
      <w:pPr>
        <w:ind w:firstLine="851"/>
        <w:jc w:val="both"/>
        <w:rPr>
          <w:sz w:val="24"/>
          <w:szCs w:val="24"/>
        </w:rPr>
      </w:pPr>
      <w:r w:rsidRPr="00AA1FA2">
        <w:rPr>
          <w:sz w:val="24"/>
          <w:szCs w:val="24"/>
        </w:rPr>
        <w:t>Para compreen</w:t>
      </w:r>
      <w:r w:rsidR="006E70D5">
        <w:rPr>
          <w:sz w:val="24"/>
          <w:szCs w:val="24"/>
        </w:rPr>
        <w:t xml:space="preserve">der </w:t>
      </w:r>
      <w:r w:rsidRPr="00AA1FA2">
        <w:rPr>
          <w:sz w:val="24"/>
          <w:szCs w:val="24"/>
        </w:rPr>
        <w:t xml:space="preserve">o processo de regularização fundiária na Reserva Biológica (Rebio) Bom Jesus, é preciso </w:t>
      </w:r>
      <w:r w:rsidR="006E70D5">
        <w:rPr>
          <w:sz w:val="24"/>
          <w:szCs w:val="24"/>
        </w:rPr>
        <w:t>entender o</w:t>
      </w:r>
      <w:r w:rsidRPr="00AA1FA2">
        <w:rPr>
          <w:sz w:val="24"/>
          <w:szCs w:val="24"/>
        </w:rPr>
        <w:t xml:space="preserve"> histórico de </w:t>
      </w:r>
      <w:r w:rsidR="00117AC7">
        <w:rPr>
          <w:sz w:val="24"/>
          <w:szCs w:val="24"/>
        </w:rPr>
        <w:t xml:space="preserve">ocupação da região. </w:t>
      </w:r>
      <w:r w:rsidR="00573612" w:rsidRPr="005917C9">
        <w:rPr>
          <w:sz w:val="24"/>
          <w:szCs w:val="24"/>
        </w:rPr>
        <w:t>Grupos indígenas (tupiniguins e carijós) eram os primeiros habitantes do muni</w:t>
      </w:r>
      <w:r w:rsidR="006E70D5">
        <w:rPr>
          <w:sz w:val="24"/>
          <w:szCs w:val="24"/>
        </w:rPr>
        <w:t>cípio de Guaraqueçaba (MARAGON E AGUDELO,</w:t>
      </w:r>
      <w:r w:rsidR="00573612" w:rsidRPr="005917C9">
        <w:rPr>
          <w:sz w:val="24"/>
          <w:szCs w:val="24"/>
        </w:rPr>
        <w:t xml:space="preserve"> 2004). No entanto, a </w:t>
      </w:r>
      <w:r w:rsidRPr="005917C9">
        <w:rPr>
          <w:sz w:val="24"/>
          <w:szCs w:val="24"/>
        </w:rPr>
        <w:t>ocupação da porção nort</w:t>
      </w:r>
      <w:r w:rsidR="00573612" w:rsidRPr="005917C9">
        <w:rPr>
          <w:sz w:val="24"/>
          <w:szCs w:val="24"/>
        </w:rPr>
        <w:t>e do litoral do Paraná ocorreu em virtude das at</w:t>
      </w:r>
      <w:r w:rsidRPr="005917C9">
        <w:rPr>
          <w:sz w:val="24"/>
          <w:szCs w:val="24"/>
        </w:rPr>
        <w:t>ividades de exploração dos recursos naturais</w:t>
      </w:r>
      <w:r w:rsidR="00117AC7">
        <w:rPr>
          <w:sz w:val="24"/>
          <w:szCs w:val="24"/>
        </w:rPr>
        <w:t xml:space="preserve"> nos anos seguintes</w:t>
      </w:r>
      <w:r w:rsidRPr="005917C9">
        <w:rPr>
          <w:sz w:val="24"/>
          <w:szCs w:val="24"/>
        </w:rPr>
        <w:t xml:space="preserve">. </w:t>
      </w:r>
    </w:p>
    <w:p w:rsidR="00DE5618" w:rsidRPr="005917C9" w:rsidRDefault="00DE5618" w:rsidP="00573612">
      <w:pPr>
        <w:ind w:firstLine="851"/>
        <w:jc w:val="both"/>
        <w:rPr>
          <w:sz w:val="24"/>
          <w:szCs w:val="24"/>
        </w:rPr>
      </w:pPr>
      <w:r w:rsidRPr="005917C9">
        <w:rPr>
          <w:sz w:val="24"/>
          <w:szCs w:val="24"/>
        </w:rPr>
        <w:t>A primeira atividade comercial desenvolvida, com a chegada dos europeus, que vinham do litoral paulista, foi a extração do ouro. O término e esgotamento da atividade de mineração deu lugar à agricultura de subsistência</w:t>
      </w:r>
      <w:r w:rsidR="006E70D5">
        <w:rPr>
          <w:sz w:val="24"/>
          <w:szCs w:val="24"/>
        </w:rPr>
        <w:t>.</w:t>
      </w:r>
      <w:r w:rsidRPr="005917C9">
        <w:rPr>
          <w:sz w:val="24"/>
          <w:szCs w:val="24"/>
        </w:rPr>
        <w:t xml:space="preserve"> Assim, até meados do século XIX, as áreas foram ocupadas por grandes estabelecimentos agrícolas, formados por núcleos familiares que possuíam mão-de-obra escrava. </w:t>
      </w:r>
    </w:p>
    <w:p w:rsidR="00DE5618" w:rsidRPr="005917C9" w:rsidRDefault="00573612" w:rsidP="00573612">
      <w:pPr>
        <w:ind w:firstLine="851"/>
        <w:jc w:val="both"/>
        <w:rPr>
          <w:sz w:val="24"/>
          <w:szCs w:val="24"/>
        </w:rPr>
      </w:pPr>
      <w:r w:rsidRPr="005917C9">
        <w:rPr>
          <w:sz w:val="24"/>
          <w:szCs w:val="24"/>
        </w:rPr>
        <w:t xml:space="preserve">O início do século XX caracterizou-se pelo desenvolvimento de um novo mercado voltado para a produção de banana frente à demanda crescente proveniente de países como Argentina e Uruguai </w:t>
      </w:r>
      <w:r w:rsidR="00DE5618" w:rsidRPr="005917C9">
        <w:rPr>
          <w:sz w:val="24"/>
          <w:szCs w:val="24"/>
        </w:rPr>
        <w:t>(ZANONI, FERREIRA, MIGUEL, et al, 2000, p.45).</w:t>
      </w:r>
      <w:r w:rsidR="0045766A">
        <w:rPr>
          <w:sz w:val="24"/>
          <w:szCs w:val="24"/>
        </w:rPr>
        <w:t xml:space="preserve"> </w:t>
      </w:r>
      <w:r w:rsidR="00DE5618" w:rsidRPr="005917C9">
        <w:rPr>
          <w:sz w:val="24"/>
          <w:szCs w:val="24"/>
        </w:rPr>
        <w:t>Neste período, a população da região duplicou no litoral norte do Paraná e junto ao aumento populacional, houve a necessidade de expansão das áreas cultivadas, resultando em alterações profundas na paisagem em detrimento das áreas de floresta.</w:t>
      </w:r>
    </w:p>
    <w:p w:rsidR="00DE5618" w:rsidRPr="005917C9" w:rsidRDefault="00DE5618" w:rsidP="00573612">
      <w:pPr>
        <w:ind w:firstLine="851"/>
        <w:jc w:val="both"/>
        <w:rPr>
          <w:sz w:val="24"/>
          <w:szCs w:val="24"/>
        </w:rPr>
      </w:pPr>
      <w:r w:rsidRPr="005917C9">
        <w:rPr>
          <w:sz w:val="24"/>
          <w:szCs w:val="24"/>
        </w:rPr>
        <w:t xml:space="preserve">No início dos anos 30, frente à concorrência exercida pela produção da região litoral de São Paulo, </w:t>
      </w:r>
      <w:r w:rsidR="0045766A">
        <w:rPr>
          <w:sz w:val="24"/>
          <w:szCs w:val="24"/>
        </w:rPr>
        <w:t xml:space="preserve">finalizaram-se </w:t>
      </w:r>
      <w:r w:rsidRPr="005917C9">
        <w:rPr>
          <w:sz w:val="24"/>
          <w:szCs w:val="24"/>
        </w:rPr>
        <w:t>das exportações de banana</w:t>
      </w:r>
      <w:r w:rsidR="0045766A">
        <w:rPr>
          <w:sz w:val="24"/>
          <w:szCs w:val="24"/>
        </w:rPr>
        <w:t xml:space="preserve"> na região</w:t>
      </w:r>
      <w:r w:rsidRPr="005917C9">
        <w:rPr>
          <w:sz w:val="24"/>
          <w:szCs w:val="24"/>
        </w:rPr>
        <w:t xml:space="preserve">. “As décadas de 20 e 30 foram marcadas pelo fim do ciclo de prosperidade da banana e o aparecimento de uma grave crise na agricultura de queimada praticada pelos agricultores desta região” (ZANONI, FERREIRA, MIGUEL, et al, 2000, p.46). </w:t>
      </w:r>
    </w:p>
    <w:p w:rsidR="00DE5618" w:rsidRPr="005917C9" w:rsidRDefault="00DE5618" w:rsidP="00573612">
      <w:pPr>
        <w:ind w:firstLine="851"/>
        <w:jc w:val="both"/>
        <w:rPr>
          <w:sz w:val="24"/>
          <w:szCs w:val="24"/>
        </w:rPr>
      </w:pPr>
      <w:r w:rsidRPr="005917C9">
        <w:rPr>
          <w:sz w:val="24"/>
          <w:szCs w:val="24"/>
        </w:rPr>
        <w:t>Na década de 50</w:t>
      </w:r>
      <w:r w:rsidR="0045766A">
        <w:rPr>
          <w:sz w:val="24"/>
          <w:szCs w:val="24"/>
        </w:rPr>
        <w:t>, a região de Guaraqueçaba passou</w:t>
      </w:r>
      <w:r w:rsidRPr="005917C9">
        <w:rPr>
          <w:sz w:val="24"/>
          <w:szCs w:val="24"/>
        </w:rPr>
        <w:t xml:space="preserve"> por novas transformações. “Nos anos 50, instalaram-se as primeiras fábricas de palmito e muitos agricultores migraram para o corte de palmito, diminuindo assim, o uso de parcelas de terra para agricultura”, desta forma, foi aberta oportunidade para que se instaurasse um intenso processo de apropriação de terras por grandes grupos econômicos (PREFEITURA DE GUARAQUEÇABA, 2016; IPARDES, 2001, p.86). “Nas duas últimas décadas, foi intensa a apropriação de terras por grandes grupos </w:t>
      </w:r>
      <w:r w:rsidRPr="005917C9">
        <w:rPr>
          <w:sz w:val="24"/>
          <w:szCs w:val="24"/>
        </w:rPr>
        <w:lastRenderedPageBreak/>
        <w:t>empresariais, configurando um novo quadro fundiário e delineando uma nova relação de apropriação da terra e de exploração de seus recursos” (IPARDES, 1995, p.101).</w:t>
      </w:r>
    </w:p>
    <w:p w:rsidR="00DE5618" w:rsidRPr="005917C9" w:rsidRDefault="00DE5618" w:rsidP="00573612">
      <w:pPr>
        <w:ind w:firstLine="851"/>
        <w:jc w:val="both"/>
        <w:rPr>
          <w:sz w:val="24"/>
          <w:szCs w:val="24"/>
        </w:rPr>
      </w:pPr>
      <w:r w:rsidRPr="005917C9">
        <w:rPr>
          <w:sz w:val="24"/>
          <w:szCs w:val="24"/>
        </w:rPr>
        <w:t>Essas empresas foram atraídas pela implantação de políticas de incentivos fiscais, tendo em vista que o governo federal passou a liberar créditos subsidiados e redução de impostos para aqueles que investissem no cultivo do café, palmito e criação de búfalos. De acordo com o diagnóstico feito pelo Instituto Paranaense de Desenvolvimento Econômico e Social (IPARDES, 1995, p.101), a presença dest</w:t>
      </w:r>
      <w:r w:rsidR="0045766A">
        <w:rPr>
          <w:sz w:val="24"/>
          <w:szCs w:val="24"/>
        </w:rPr>
        <w:t>es novos empreendimentos resultou</w:t>
      </w:r>
      <w:r w:rsidRPr="005917C9">
        <w:rPr>
          <w:sz w:val="24"/>
          <w:szCs w:val="24"/>
        </w:rPr>
        <w:t xml:space="preserve"> de uma estratégia de valorização da terra a médio e longo prazos através do interesse na exploração de recursos florestais por madeireiros, indústrias alimentícias e outras, ocupação da área de planície com pecuária e agricultura, incremento do mercado de terras através do loteamento nas áreas rural e urbana e a expansão de atividades turísticas. </w:t>
      </w:r>
    </w:p>
    <w:p w:rsidR="00DE5618" w:rsidRPr="008A6466" w:rsidRDefault="00DE5618" w:rsidP="00573612">
      <w:pPr>
        <w:ind w:firstLine="851"/>
        <w:jc w:val="both"/>
        <w:rPr>
          <w:sz w:val="24"/>
          <w:szCs w:val="24"/>
        </w:rPr>
      </w:pPr>
      <w:r w:rsidRPr="005917C9">
        <w:rPr>
          <w:sz w:val="24"/>
          <w:szCs w:val="24"/>
        </w:rPr>
        <w:t>Neste momento ocorreram os primeiros indícios de decréscimo populacional, com grande êxodo rural, motivado pela migração dos pequenos agricultores para as vilas situadas à beira da baía, ou se dirigindo para a cidade de Paranaguá que tinha como premissa a atividade portuária. Logo, iniciaram-se intensos processos de</w:t>
      </w:r>
      <w:r w:rsidRPr="008A6466">
        <w:rPr>
          <w:sz w:val="24"/>
          <w:szCs w:val="24"/>
        </w:rPr>
        <w:t xml:space="preserve"> grilagem e formação de latifúndios, “muitos abriram suas áreas, venderam as madeiras, introduziram o búfalo (que degradou as florestas de planície) e não produziram, nem manejaram o café e o palmito” (SEMA, 1995, p.27; PREFEITURA DE GUARAQUEÇABA, 2016). </w:t>
      </w:r>
    </w:p>
    <w:p w:rsidR="00DE5618" w:rsidRPr="008A6466" w:rsidRDefault="00DE5618" w:rsidP="00573612">
      <w:pPr>
        <w:ind w:firstLine="851"/>
        <w:jc w:val="both"/>
        <w:rPr>
          <w:sz w:val="24"/>
          <w:szCs w:val="24"/>
        </w:rPr>
      </w:pPr>
      <w:r w:rsidRPr="008A6466">
        <w:rPr>
          <w:sz w:val="24"/>
          <w:szCs w:val="24"/>
        </w:rPr>
        <w:t xml:space="preserve">Com o objetivo de consolidar este processo de valorização da região, o Poder Público estadual realizou investimentos em </w:t>
      </w:r>
      <w:r w:rsidR="00AD02C0" w:rsidRPr="008A6466">
        <w:rPr>
          <w:sz w:val="24"/>
          <w:szCs w:val="24"/>
        </w:rPr>
        <w:t>infraestruturas</w:t>
      </w:r>
      <w:r w:rsidRPr="008A6466">
        <w:rPr>
          <w:sz w:val="24"/>
          <w:szCs w:val="24"/>
        </w:rPr>
        <w:t xml:space="preserve"> rodoviárias visando maior acessibilidade à localidade. </w:t>
      </w:r>
      <w:r w:rsidR="0045766A">
        <w:rPr>
          <w:sz w:val="24"/>
          <w:szCs w:val="24"/>
        </w:rPr>
        <w:t>Primeiro, inaugurou</w:t>
      </w:r>
      <w:r w:rsidRPr="008A6466">
        <w:rPr>
          <w:sz w:val="24"/>
          <w:szCs w:val="24"/>
        </w:rPr>
        <w:t xml:space="preserve"> o eixo que liga Curitiba - Paranaguá nos anos 60, e posteriormente na década de 70, uma estrada de terra entre Guaraqueçaba - Antonina, a PR 405 (ZANONI, FERREIRA, MIGUEL, et al, 2000, p. 46).</w:t>
      </w:r>
    </w:p>
    <w:p w:rsidR="00DE5618" w:rsidRPr="008A6466" w:rsidRDefault="00DE5618" w:rsidP="00573612">
      <w:pPr>
        <w:ind w:firstLine="851"/>
        <w:jc w:val="both"/>
        <w:rPr>
          <w:sz w:val="24"/>
          <w:szCs w:val="24"/>
        </w:rPr>
      </w:pPr>
      <w:r w:rsidRPr="008A6466">
        <w:rPr>
          <w:sz w:val="24"/>
          <w:szCs w:val="24"/>
        </w:rPr>
        <w:t>Automaticamente, um novo processo de ocupação inici</w:t>
      </w:r>
      <w:r w:rsidR="0045766A">
        <w:rPr>
          <w:sz w:val="24"/>
          <w:szCs w:val="24"/>
        </w:rPr>
        <w:t>ou</w:t>
      </w:r>
      <w:r w:rsidRPr="008A6466">
        <w:rPr>
          <w:sz w:val="24"/>
          <w:szCs w:val="24"/>
        </w:rPr>
        <w:t xml:space="preserve">-se. Entre os anos de 1980 e 2000, os municípios da orla do litoral do Paraná sofreram elevadas taxas de crescimento populacional que, por sua vez, acompanharam as taxas de crescimento demográfico dos demais municípios das aglomerações do Estado (ITCG, 2013, p.183). “A chegada de novos tipos de produtores e investidores, obedecendo outras lógicas sociais e econômicas, e a maior integração da região com as regiões </w:t>
      </w:r>
      <w:r w:rsidRPr="008A6466">
        <w:rPr>
          <w:sz w:val="24"/>
          <w:szCs w:val="24"/>
        </w:rPr>
        <w:lastRenderedPageBreak/>
        <w:t>vizinhas, modificaram radicalmente as bases de funcionamento da sociedade local (...)” (ZANONI, FERREIRA, MIGUEL, et al, 2000, p.46). Parte dos agricultores familiares que permaneceram no local passaram a viver essencialmente da agricultura de subsistência, sendo a banana o único produto comercializável, e a extração do palmito, estimulada pelos donos de fábricas e/ou intermediários, constituiu-se como importante produto para o mercado (IPARDES, 2001, p.86).</w:t>
      </w:r>
    </w:p>
    <w:p w:rsidR="00DE5618" w:rsidRPr="008A6466" w:rsidRDefault="00DE5618" w:rsidP="00573612">
      <w:pPr>
        <w:ind w:firstLine="851"/>
        <w:jc w:val="both"/>
        <w:rPr>
          <w:sz w:val="24"/>
          <w:szCs w:val="24"/>
        </w:rPr>
      </w:pPr>
      <w:r w:rsidRPr="008A6466">
        <w:rPr>
          <w:sz w:val="24"/>
          <w:szCs w:val="24"/>
        </w:rPr>
        <w:t>Na década de 80, a região se encontrava à parte dos processos produtivos e desenvolvimentistas do Estado, possuindo como passivo ambiental a alta degradação dos ecossistemas. As causas, do que se conven</w:t>
      </w:r>
      <w:r w:rsidR="00AD02C0">
        <w:rPr>
          <w:sz w:val="24"/>
          <w:szCs w:val="24"/>
        </w:rPr>
        <w:t>cionou como “declínio regional”</w:t>
      </w:r>
      <w:r w:rsidRPr="008A6466">
        <w:rPr>
          <w:sz w:val="24"/>
          <w:szCs w:val="24"/>
        </w:rPr>
        <w:t xml:space="preserve"> estão nas características do relevo local, aumento da concorrência de mercado, abertura de novas frentes agrícolas no oeste do Paraná, a ligação Paranaguá –</w:t>
      </w:r>
      <w:r w:rsidR="00A05A49">
        <w:rPr>
          <w:sz w:val="24"/>
          <w:szCs w:val="24"/>
        </w:rPr>
        <w:t xml:space="preserve"> Curitiba via estrada de ferro </w:t>
      </w:r>
      <w:r w:rsidRPr="008A6466">
        <w:rPr>
          <w:sz w:val="24"/>
          <w:szCs w:val="24"/>
        </w:rPr>
        <w:t xml:space="preserve">e crise agrária regional (ZANONI, FERREIRA, MIGUEL, et al, 2000, p.47; SEMA, 1995, p.26). </w:t>
      </w:r>
    </w:p>
    <w:p w:rsidR="00742E15" w:rsidRDefault="00742E15" w:rsidP="00573612">
      <w:pPr>
        <w:spacing w:line="240" w:lineRule="auto"/>
        <w:ind w:firstLine="851"/>
        <w:jc w:val="left"/>
        <w:rPr>
          <w:sz w:val="24"/>
          <w:szCs w:val="24"/>
        </w:rPr>
      </w:pPr>
    </w:p>
    <w:p w:rsidR="00DE5618" w:rsidRDefault="00DE5618">
      <w:pPr>
        <w:spacing w:line="240" w:lineRule="auto"/>
        <w:jc w:val="left"/>
        <w:rPr>
          <w:b/>
          <w:bCs/>
          <w:caps/>
          <w:kern w:val="32"/>
          <w:sz w:val="24"/>
          <w:szCs w:val="24"/>
        </w:rPr>
      </w:pPr>
      <w:bookmarkStart w:id="24" w:name="_Toc464761731"/>
      <w:r>
        <w:br w:type="page"/>
      </w:r>
    </w:p>
    <w:p w:rsidR="00EB6441" w:rsidRDefault="00EB6441" w:rsidP="00BD2BAB">
      <w:pPr>
        <w:pStyle w:val="Ttulo1"/>
        <w:spacing w:before="0" w:after="0"/>
        <w:ind w:left="567" w:hanging="567"/>
        <w:jc w:val="both"/>
      </w:pPr>
      <w:bookmarkStart w:id="25" w:name="_Toc466917655"/>
      <w:bookmarkStart w:id="26" w:name="_Toc403332162"/>
      <w:bookmarkStart w:id="27" w:name="_Toc464661314"/>
      <w:r>
        <w:lastRenderedPageBreak/>
        <w:t>UNIDADES DE CONSERVAÇAO DE PROTEÇÃO INTEGRAL E A OBRIGATORIEDADE DO PROCESSO DE DESAPROPRIAÇÃO</w:t>
      </w:r>
      <w:bookmarkEnd w:id="25"/>
      <w:r w:rsidRPr="002C6321">
        <w:t xml:space="preserve"> </w:t>
      </w:r>
      <w:bookmarkEnd w:id="26"/>
    </w:p>
    <w:bookmarkEnd w:id="27"/>
    <w:p w:rsidR="00EB6441" w:rsidRDefault="00EB6441" w:rsidP="00A05A49">
      <w:pPr>
        <w:jc w:val="both"/>
        <w:rPr>
          <w:sz w:val="24"/>
          <w:szCs w:val="24"/>
        </w:rPr>
      </w:pPr>
    </w:p>
    <w:p w:rsidR="004A3C34" w:rsidRDefault="00A05A49" w:rsidP="00AD02C0">
      <w:pPr>
        <w:ind w:firstLine="851"/>
        <w:jc w:val="both"/>
        <w:rPr>
          <w:sz w:val="24"/>
          <w:szCs w:val="24"/>
        </w:rPr>
      </w:pPr>
      <w:r w:rsidRPr="00A05A49">
        <w:rPr>
          <w:sz w:val="24"/>
          <w:szCs w:val="24"/>
        </w:rPr>
        <w:t xml:space="preserve">Visando reverter os impactos deixados pelos vários ciclos econômicos na região, foram instituídas políticas de proteção ambiental para </w:t>
      </w:r>
      <w:r w:rsidR="00784AD4">
        <w:rPr>
          <w:sz w:val="24"/>
          <w:szCs w:val="24"/>
        </w:rPr>
        <w:t>o</w:t>
      </w:r>
      <w:r w:rsidR="004A3C34">
        <w:rPr>
          <w:sz w:val="24"/>
          <w:szCs w:val="24"/>
        </w:rPr>
        <w:t xml:space="preserve"> município de Guaraqueçaba. Isso foi materializado pela criação e</w:t>
      </w:r>
      <w:r w:rsidRPr="00A05A49">
        <w:rPr>
          <w:sz w:val="24"/>
          <w:szCs w:val="24"/>
        </w:rPr>
        <w:t xml:space="preserve">m 1982 </w:t>
      </w:r>
      <w:r w:rsidR="004A3C34">
        <w:rPr>
          <w:sz w:val="24"/>
          <w:szCs w:val="24"/>
        </w:rPr>
        <w:t>da</w:t>
      </w:r>
      <w:r w:rsidRPr="00A05A49">
        <w:rPr>
          <w:sz w:val="24"/>
          <w:szCs w:val="24"/>
        </w:rPr>
        <w:t xml:space="preserve"> Estação Ecológica de Guaraqueçaba</w:t>
      </w:r>
      <w:r w:rsidR="004A3C34">
        <w:rPr>
          <w:sz w:val="24"/>
          <w:szCs w:val="24"/>
        </w:rPr>
        <w:t xml:space="preserve"> que, de uma certa forma, deu início aos </w:t>
      </w:r>
      <w:r w:rsidRPr="00A05A49">
        <w:rPr>
          <w:sz w:val="24"/>
          <w:szCs w:val="24"/>
        </w:rPr>
        <w:t>processos de implantação de Unidades de Conservação na região, as quais passaram a ser elementos de defini</w:t>
      </w:r>
      <w:r w:rsidR="004A3C34">
        <w:rPr>
          <w:sz w:val="24"/>
          <w:szCs w:val="24"/>
        </w:rPr>
        <w:t>ção de uso e ocupação do espaço</w:t>
      </w:r>
      <w:r w:rsidRPr="00A05A49">
        <w:rPr>
          <w:sz w:val="24"/>
          <w:szCs w:val="24"/>
        </w:rPr>
        <w:t xml:space="preserve"> (SEMA, 1995, p.27). </w:t>
      </w:r>
    </w:p>
    <w:p w:rsidR="00A05A49" w:rsidRPr="00A05A49" w:rsidRDefault="004A3C34" w:rsidP="00AD02C0">
      <w:pPr>
        <w:ind w:firstLine="851"/>
        <w:jc w:val="both"/>
        <w:rPr>
          <w:sz w:val="24"/>
          <w:szCs w:val="24"/>
        </w:rPr>
      </w:pPr>
      <w:r>
        <w:rPr>
          <w:sz w:val="24"/>
          <w:szCs w:val="24"/>
        </w:rPr>
        <w:t xml:space="preserve">Junto a esse quadro, </w:t>
      </w:r>
      <w:r w:rsidR="00A05A49" w:rsidRPr="00A05A49">
        <w:rPr>
          <w:sz w:val="24"/>
          <w:szCs w:val="24"/>
        </w:rPr>
        <w:t>o Sistema Nacional de Unidades de Conservação (SNUC), considerado um dos modelos de conservação da natureza mais sofisticados do mundo</w:t>
      </w:r>
      <w:r>
        <w:rPr>
          <w:sz w:val="24"/>
          <w:szCs w:val="24"/>
        </w:rPr>
        <w:t>, classifica</w:t>
      </w:r>
      <w:r w:rsidR="00A05A49" w:rsidRPr="00A05A49">
        <w:rPr>
          <w:sz w:val="24"/>
          <w:szCs w:val="24"/>
        </w:rPr>
        <w:t xml:space="preserve"> as Unidades de Conservação (UC) em </w:t>
      </w:r>
      <w:r>
        <w:rPr>
          <w:sz w:val="24"/>
          <w:szCs w:val="24"/>
        </w:rPr>
        <w:t xml:space="preserve">duas </w:t>
      </w:r>
      <w:r w:rsidR="00A05A49" w:rsidRPr="00A05A49">
        <w:rPr>
          <w:sz w:val="24"/>
          <w:szCs w:val="24"/>
        </w:rPr>
        <w:t>categorias de manejo</w:t>
      </w:r>
      <w:r>
        <w:rPr>
          <w:sz w:val="24"/>
          <w:szCs w:val="24"/>
        </w:rPr>
        <w:t xml:space="preserve"> distinto</w:t>
      </w:r>
      <w:r w:rsidR="00A05A49" w:rsidRPr="00A05A49">
        <w:rPr>
          <w:sz w:val="24"/>
          <w:szCs w:val="24"/>
        </w:rPr>
        <w:t xml:space="preserve">, de forma a diferencia-las quanto às especificidades de proteção e usos permitidos (MMA, </w:t>
      </w:r>
      <w:r w:rsidR="003B61E2">
        <w:rPr>
          <w:sz w:val="24"/>
          <w:szCs w:val="24"/>
        </w:rPr>
        <w:t xml:space="preserve">s/d, </w:t>
      </w:r>
      <w:r>
        <w:rPr>
          <w:sz w:val="24"/>
          <w:szCs w:val="24"/>
        </w:rPr>
        <w:t xml:space="preserve">p.3). Trata-se das </w:t>
      </w:r>
      <w:r w:rsidRPr="00A05A49">
        <w:rPr>
          <w:sz w:val="24"/>
          <w:szCs w:val="24"/>
        </w:rPr>
        <w:t>Unidades de Conservaç</w:t>
      </w:r>
      <w:r>
        <w:rPr>
          <w:sz w:val="24"/>
          <w:szCs w:val="24"/>
        </w:rPr>
        <w:t>ão de proteção integral e as de uso sustentável.</w:t>
      </w:r>
    </w:p>
    <w:p w:rsidR="00AD02C0" w:rsidRDefault="00A05A49" w:rsidP="00AD02C0">
      <w:pPr>
        <w:ind w:firstLine="851"/>
        <w:jc w:val="both"/>
        <w:rPr>
          <w:sz w:val="24"/>
          <w:szCs w:val="24"/>
        </w:rPr>
      </w:pPr>
      <w:r w:rsidRPr="00A05A49">
        <w:rPr>
          <w:sz w:val="24"/>
          <w:szCs w:val="24"/>
        </w:rPr>
        <w:t>A categoria Reserva Biológica está inserida entre as UC de proteção integral, significa dizer que seu objetivo básico é “preservar a natureza, sendo admitido apenas o uso indireto dos seus recursos naturais” (BRASIL, 2000).  Assim, caracteriza-se como de posse e domínio público, o que torna inviável a permanência de moradores em seus limites, devendo as áreas privadas serem desapropriadas, conforme art. 10,</w:t>
      </w:r>
      <w:r w:rsidRPr="00A05A49">
        <w:rPr>
          <w:color w:val="000000"/>
          <w:sz w:val="24"/>
          <w:szCs w:val="24"/>
        </w:rPr>
        <w:t xml:space="preserve"> § 1</w:t>
      </w:r>
      <w:r w:rsidRPr="00A05A49">
        <w:rPr>
          <w:color w:val="000000"/>
          <w:sz w:val="24"/>
          <w:szCs w:val="24"/>
          <w:u w:val="single"/>
          <w:vertAlign w:val="superscript"/>
        </w:rPr>
        <w:t>o</w:t>
      </w:r>
      <w:r w:rsidRPr="00A05A49">
        <w:rPr>
          <w:color w:val="000000"/>
          <w:sz w:val="24"/>
          <w:szCs w:val="24"/>
        </w:rPr>
        <w:t> da presente lei. A origem da ReBio Bom Jesus ocorreu devido ao encerramento das operações do Banco Bamerindus S.A, sendo repassados ao Patrimônio da União, dois imóveis localizados na Serra do Mar com o objetivo de saldar dívidas com o Governo Federal. Conforme a proposta de criação da mesma (MMA, 2009, p.2), a</w:t>
      </w:r>
      <w:r w:rsidRPr="00A05A49">
        <w:rPr>
          <w:sz w:val="24"/>
          <w:szCs w:val="24"/>
        </w:rPr>
        <w:t xml:space="preserve"> Secretaria do Patrimônio da União, resolveu transferir a gestão dos referidos imóveis ao Instituto Brasileiro do Meio Ambiente e do</w:t>
      </w:r>
      <w:r w:rsidR="003B61E2">
        <w:rPr>
          <w:sz w:val="24"/>
          <w:szCs w:val="24"/>
        </w:rPr>
        <w:t>s Recursos Naturais Renováveis (</w:t>
      </w:r>
      <w:r w:rsidRPr="00A05A49">
        <w:rPr>
          <w:sz w:val="24"/>
          <w:szCs w:val="24"/>
        </w:rPr>
        <w:t>IBAMA</w:t>
      </w:r>
      <w:r w:rsidR="003B61E2">
        <w:rPr>
          <w:sz w:val="24"/>
          <w:szCs w:val="24"/>
        </w:rPr>
        <w:t>)</w:t>
      </w:r>
      <w:r w:rsidRPr="00A05A49">
        <w:rPr>
          <w:sz w:val="24"/>
          <w:szCs w:val="24"/>
        </w:rPr>
        <w:t xml:space="preserve">, visto se tratarem de propriedades constituídas por florestas naturais, em regiões predominantemente montanhosas, localizadas em Áreas de Proteção Ambiental (APA). </w:t>
      </w:r>
    </w:p>
    <w:p w:rsidR="00A05A49" w:rsidRPr="00A05A49" w:rsidRDefault="00A05A49" w:rsidP="00AD02C0">
      <w:pPr>
        <w:ind w:firstLine="851"/>
        <w:jc w:val="both"/>
        <w:rPr>
          <w:color w:val="000000"/>
          <w:sz w:val="24"/>
          <w:szCs w:val="24"/>
        </w:rPr>
      </w:pPr>
      <w:r w:rsidRPr="00A05A49">
        <w:rPr>
          <w:sz w:val="24"/>
          <w:szCs w:val="24"/>
        </w:rPr>
        <w:t xml:space="preserve">Com a instituição do SNUC, os imóveis, denominados de Fazenda Guaricana e Fazenda Bom Jesus, deveriam ser objetos de processos administrativos visando </w:t>
      </w:r>
      <w:r w:rsidRPr="00A05A49">
        <w:rPr>
          <w:sz w:val="24"/>
          <w:szCs w:val="24"/>
        </w:rPr>
        <w:lastRenderedPageBreak/>
        <w:t>serem decretados pela Presidência da República como UC. Conforme relatório que dis</w:t>
      </w:r>
      <w:r w:rsidR="003B61E2">
        <w:rPr>
          <w:sz w:val="24"/>
          <w:szCs w:val="24"/>
        </w:rPr>
        <w:t>põe da proposta de criação da ReBio</w:t>
      </w:r>
      <w:r w:rsidR="00AD02C0">
        <w:rPr>
          <w:sz w:val="24"/>
          <w:szCs w:val="24"/>
        </w:rPr>
        <w:t>, a Fazenda Bom Jesus possuía</w:t>
      </w:r>
      <w:r w:rsidRPr="00A05A49">
        <w:rPr>
          <w:sz w:val="24"/>
          <w:szCs w:val="24"/>
        </w:rPr>
        <w:t xml:space="preserve"> cerca de 5.900 hectares (ha), sub-dividida em duas </w:t>
      </w:r>
      <w:r w:rsidR="00AD02C0">
        <w:rPr>
          <w:sz w:val="24"/>
          <w:szCs w:val="24"/>
        </w:rPr>
        <w:t>áreas</w:t>
      </w:r>
      <w:r w:rsidRPr="00A05A49">
        <w:rPr>
          <w:sz w:val="24"/>
          <w:szCs w:val="24"/>
        </w:rPr>
        <w:t>, de 5.690 e 210 h</w:t>
      </w:r>
      <w:r w:rsidR="00AD02C0">
        <w:rPr>
          <w:sz w:val="24"/>
          <w:szCs w:val="24"/>
        </w:rPr>
        <w:t>ectares</w:t>
      </w:r>
      <w:r w:rsidRPr="00A05A49">
        <w:rPr>
          <w:sz w:val="24"/>
          <w:szCs w:val="24"/>
        </w:rPr>
        <w:t xml:space="preserve"> cada, localizadas entre os municípios de Antonina e Guaraqueçaba, municípios do Litoral Norte do Estado do Paraná.</w:t>
      </w:r>
    </w:p>
    <w:p w:rsidR="00A05A49" w:rsidRPr="00A05A49" w:rsidRDefault="00A05A49" w:rsidP="00AD02C0">
      <w:pPr>
        <w:ind w:firstLine="851"/>
        <w:jc w:val="both"/>
        <w:rPr>
          <w:rFonts w:eastAsiaTheme="minorHAnsi"/>
          <w:sz w:val="24"/>
          <w:szCs w:val="24"/>
          <w:lang w:eastAsia="en-US"/>
        </w:rPr>
      </w:pPr>
      <w:r w:rsidRPr="00A05A49">
        <w:rPr>
          <w:color w:val="000000"/>
          <w:sz w:val="24"/>
          <w:szCs w:val="24"/>
        </w:rPr>
        <w:t xml:space="preserve">O decreto de criação da </w:t>
      </w:r>
      <w:r w:rsidR="003B61E2">
        <w:rPr>
          <w:color w:val="000000"/>
          <w:sz w:val="24"/>
          <w:szCs w:val="24"/>
        </w:rPr>
        <w:t>mesma</w:t>
      </w:r>
      <w:r w:rsidRPr="00A05A49">
        <w:rPr>
          <w:color w:val="000000"/>
          <w:sz w:val="24"/>
          <w:szCs w:val="24"/>
        </w:rPr>
        <w:t xml:space="preserve"> </w:t>
      </w:r>
      <w:r w:rsidRPr="00A05A49">
        <w:rPr>
          <w:sz w:val="24"/>
          <w:szCs w:val="24"/>
        </w:rPr>
        <w:t xml:space="preserve">(nº 5 de junho de 2012) </w:t>
      </w:r>
      <w:r w:rsidRPr="00A05A49">
        <w:rPr>
          <w:color w:val="000000"/>
          <w:sz w:val="24"/>
          <w:szCs w:val="24"/>
        </w:rPr>
        <w:t xml:space="preserve">no art. 5 torna automaticamente os imóveis rurais existentes como de utilidade pública para fins de desapropriação. Segundo a Lei nº 3.365, de 21 de junho de 1941, que dispõe sobre as desapropriações por utilidade pública, seu art. 2 ressalta que “mediante declaração de utilidade pública, todos os bens poderão ser desapropriados pela União, Municípios, Distrito Federal e Territórios”, neste caso, sendo dotado como critério definidor de utilidade pública “(...) a proteção de paisagens e locais particularmente dotados pela natureza” (Art. 5, </w:t>
      </w:r>
      <w:proofErr w:type="gramStart"/>
      <w:r w:rsidRPr="00A05A49">
        <w:rPr>
          <w:color w:val="000000"/>
          <w:sz w:val="24"/>
          <w:szCs w:val="24"/>
        </w:rPr>
        <w:t>Inciso</w:t>
      </w:r>
      <w:proofErr w:type="gramEnd"/>
      <w:r w:rsidRPr="00A05A49">
        <w:rPr>
          <w:color w:val="000000"/>
          <w:sz w:val="24"/>
          <w:szCs w:val="24"/>
        </w:rPr>
        <w:t xml:space="preserve"> “k”).</w:t>
      </w:r>
    </w:p>
    <w:p w:rsidR="00A05A49" w:rsidRPr="00A05A49" w:rsidRDefault="0045766A" w:rsidP="00AD02C0">
      <w:pPr>
        <w:ind w:firstLine="851"/>
        <w:jc w:val="both"/>
        <w:rPr>
          <w:color w:val="000000"/>
          <w:sz w:val="24"/>
          <w:szCs w:val="24"/>
        </w:rPr>
      </w:pPr>
      <w:r>
        <w:rPr>
          <w:color w:val="000000"/>
          <w:sz w:val="24"/>
          <w:szCs w:val="24"/>
        </w:rPr>
        <w:t>Neste contexto, o</w:t>
      </w:r>
      <w:r w:rsidR="00A05A49" w:rsidRPr="00A05A49">
        <w:rPr>
          <w:color w:val="000000"/>
          <w:sz w:val="24"/>
          <w:szCs w:val="24"/>
        </w:rPr>
        <w:t xml:space="preserve"> órgão gestor da ReBio Bom Jesus, o Instituto Chico Mendes (ICMBio), possui uma instrução </w:t>
      </w:r>
      <w:proofErr w:type="gramStart"/>
      <w:r w:rsidR="00A05A49" w:rsidRPr="00A05A49">
        <w:rPr>
          <w:color w:val="000000"/>
          <w:sz w:val="24"/>
          <w:szCs w:val="24"/>
        </w:rPr>
        <w:t>normativa  (</w:t>
      </w:r>
      <w:proofErr w:type="gramEnd"/>
      <w:r w:rsidR="00A05A49" w:rsidRPr="00A05A49">
        <w:rPr>
          <w:color w:val="000000"/>
          <w:sz w:val="24"/>
          <w:szCs w:val="24"/>
        </w:rPr>
        <w:t>nº 2 , de 3 de setembro de 2009) que trata exclusivamente dos procedimentos para a indenização de benfeitorias e desapropriação em UC federais. Este processo será brevemente descrito a seguir.</w:t>
      </w:r>
    </w:p>
    <w:p w:rsidR="00A05A49" w:rsidRDefault="00A05A49">
      <w:pPr>
        <w:spacing w:line="240" w:lineRule="auto"/>
        <w:jc w:val="left"/>
        <w:rPr>
          <w:b/>
          <w:bCs/>
          <w:caps/>
          <w:kern w:val="32"/>
          <w:sz w:val="24"/>
          <w:szCs w:val="24"/>
        </w:rPr>
      </w:pPr>
    </w:p>
    <w:p w:rsidR="001B132E" w:rsidRPr="001B132E" w:rsidRDefault="001B132E" w:rsidP="00BD2BAB">
      <w:pPr>
        <w:pStyle w:val="Ttulo2"/>
      </w:pPr>
      <w:bookmarkStart w:id="28" w:name="_Toc466917656"/>
      <w:r>
        <w:t>Processo Administrativo de Regularização Fundiária</w:t>
      </w:r>
      <w:bookmarkEnd w:id="28"/>
    </w:p>
    <w:p w:rsidR="00AD02C0" w:rsidRDefault="00CB5300" w:rsidP="00AD02C0">
      <w:pPr>
        <w:ind w:firstLine="851"/>
        <w:jc w:val="both"/>
        <w:rPr>
          <w:sz w:val="24"/>
          <w:szCs w:val="24"/>
        </w:rPr>
      </w:pPr>
      <w:r w:rsidRPr="00CB5300">
        <w:rPr>
          <w:sz w:val="24"/>
          <w:szCs w:val="24"/>
        </w:rPr>
        <w:t xml:space="preserve">A iniciativa de abertura do processo administrativo de regularização fundiária pode ocorrer tanto por parte do proprietário, interessado em receber a indenização, como pelo próprio </w:t>
      </w:r>
      <w:r w:rsidR="00E25FD7">
        <w:rPr>
          <w:sz w:val="24"/>
          <w:szCs w:val="24"/>
        </w:rPr>
        <w:t>ICMBio</w:t>
      </w:r>
      <w:r w:rsidRPr="00CB5300">
        <w:rPr>
          <w:sz w:val="24"/>
          <w:szCs w:val="24"/>
        </w:rPr>
        <w:t>, devendo ser entregue um requerimento preenchido, junto aos dados do titular do imóvel e documento de registro do mesmo.</w:t>
      </w:r>
    </w:p>
    <w:p w:rsidR="00CB5300" w:rsidRPr="00CB5300" w:rsidRDefault="00CB5300" w:rsidP="00AD02C0">
      <w:pPr>
        <w:ind w:firstLine="851"/>
        <w:jc w:val="both"/>
        <w:rPr>
          <w:sz w:val="24"/>
          <w:szCs w:val="24"/>
        </w:rPr>
      </w:pPr>
      <w:r w:rsidRPr="00CB5300">
        <w:rPr>
          <w:sz w:val="24"/>
          <w:szCs w:val="24"/>
        </w:rPr>
        <w:t xml:space="preserve">O passo seguinte é a instauração do processo no nome do </w:t>
      </w:r>
      <w:r w:rsidR="005C4647" w:rsidRPr="00CB5300">
        <w:rPr>
          <w:sz w:val="24"/>
          <w:szCs w:val="24"/>
        </w:rPr>
        <w:t>ocupante (</w:t>
      </w:r>
      <w:r w:rsidRPr="00CB5300">
        <w:rPr>
          <w:sz w:val="24"/>
          <w:szCs w:val="24"/>
        </w:rPr>
        <w:t xml:space="preserve">s) ou </w:t>
      </w:r>
      <w:r w:rsidR="005C4647" w:rsidRPr="00CB5300">
        <w:rPr>
          <w:sz w:val="24"/>
          <w:szCs w:val="24"/>
        </w:rPr>
        <w:t>titular (</w:t>
      </w:r>
      <w:r w:rsidRPr="00CB5300">
        <w:rPr>
          <w:sz w:val="24"/>
          <w:szCs w:val="24"/>
        </w:rPr>
        <w:t xml:space="preserve">es) de domínio do imóvel. Isto será feito no momento em que o chefe da </w:t>
      </w:r>
      <w:r w:rsidR="00AD02C0">
        <w:rPr>
          <w:sz w:val="24"/>
          <w:szCs w:val="24"/>
        </w:rPr>
        <w:t>UC</w:t>
      </w:r>
      <w:r w:rsidRPr="00CB5300">
        <w:rPr>
          <w:sz w:val="24"/>
          <w:szCs w:val="24"/>
        </w:rPr>
        <w:t xml:space="preserve"> encaminhar memorando solicitando abertura do Processo Administrativo. As etapas seguintes podem ser definidas como: análise técnica e jurídica, avaliação</w:t>
      </w:r>
      <w:r>
        <w:rPr>
          <w:sz w:val="24"/>
          <w:szCs w:val="24"/>
        </w:rPr>
        <w:t>,</w:t>
      </w:r>
      <w:r w:rsidRPr="00CB5300">
        <w:rPr>
          <w:sz w:val="24"/>
          <w:szCs w:val="24"/>
        </w:rPr>
        <w:t xml:space="preserve"> e por fim, indenização administrativa ou proposição de ação judicial.</w:t>
      </w:r>
    </w:p>
    <w:p w:rsidR="00AD02C0" w:rsidRDefault="00CB5300" w:rsidP="00AD02C0">
      <w:pPr>
        <w:ind w:firstLine="851"/>
        <w:jc w:val="both"/>
        <w:rPr>
          <w:sz w:val="24"/>
          <w:szCs w:val="24"/>
        </w:rPr>
      </w:pPr>
      <w:r w:rsidRPr="00CB5300">
        <w:rPr>
          <w:sz w:val="24"/>
          <w:szCs w:val="24"/>
        </w:rPr>
        <w:t xml:space="preserve">Logo, para continuidade, o Chefe da </w:t>
      </w:r>
      <w:r w:rsidR="00E25FD7">
        <w:rPr>
          <w:sz w:val="24"/>
          <w:szCs w:val="24"/>
        </w:rPr>
        <w:t xml:space="preserve">UC </w:t>
      </w:r>
      <w:r w:rsidRPr="00CB5300">
        <w:rPr>
          <w:sz w:val="24"/>
          <w:szCs w:val="24"/>
        </w:rPr>
        <w:t xml:space="preserve">solicitará ao proprietário a apresentação da documentação necessária, além do que já havia sido entregue. Basicamente, são documentos que tratam da identificação do proprietário ou </w:t>
      </w:r>
      <w:r w:rsidRPr="00CB5300">
        <w:rPr>
          <w:sz w:val="24"/>
          <w:szCs w:val="24"/>
        </w:rPr>
        <w:lastRenderedPageBreak/>
        <w:t>ocupante, comprovação da titularidade do imóvel ou ocupação, certificado de Cadastro de Imóvel Rural (CCIR) atualizado, planta georreferenciada do imóvel e memorial descritivo (obedecidos os níveis de precisão adotados pelo Instituto Nacional de Colonização e Reforma Agrária – INCRA), apresentação da certidão negativa de débitos relativo ao Imposto Territorial Rural (ITR) emitido pela Receita Fe</w:t>
      </w:r>
      <w:r w:rsidR="00AD02C0">
        <w:rPr>
          <w:sz w:val="24"/>
          <w:szCs w:val="24"/>
        </w:rPr>
        <w:t>deral e, não menos importante, Certidão Negativa de D</w:t>
      </w:r>
      <w:r w:rsidRPr="00CB5300">
        <w:rPr>
          <w:sz w:val="24"/>
          <w:szCs w:val="24"/>
        </w:rPr>
        <w:t>ébitos emitid</w:t>
      </w:r>
      <w:r w:rsidR="00E25FD7">
        <w:rPr>
          <w:sz w:val="24"/>
          <w:szCs w:val="24"/>
        </w:rPr>
        <w:t>a</w:t>
      </w:r>
      <w:r w:rsidRPr="00CB5300">
        <w:rPr>
          <w:sz w:val="24"/>
          <w:szCs w:val="24"/>
        </w:rPr>
        <w:t xml:space="preserve"> pelo IBAMA/ICMBio.</w:t>
      </w:r>
    </w:p>
    <w:p w:rsidR="00CB5300" w:rsidRPr="00CB5300" w:rsidRDefault="00CB5300" w:rsidP="00AD02C0">
      <w:pPr>
        <w:ind w:firstLine="851"/>
        <w:jc w:val="both"/>
        <w:rPr>
          <w:sz w:val="24"/>
          <w:szCs w:val="24"/>
        </w:rPr>
      </w:pPr>
      <w:r w:rsidRPr="00CB5300">
        <w:rPr>
          <w:sz w:val="24"/>
          <w:szCs w:val="24"/>
        </w:rPr>
        <w:t xml:space="preserve"> Com o objetivo de caracterizar o imóvel, compete à chefia da </w:t>
      </w:r>
      <w:r>
        <w:rPr>
          <w:sz w:val="24"/>
          <w:szCs w:val="24"/>
        </w:rPr>
        <w:t>UC</w:t>
      </w:r>
      <w:r w:rsidRPr="00CB5300">
        <w:rPr>
          <w:sz w:val="24"/>
          <w:szCs w:val="24"/>
        </w:rPr>
        <w:t xml:space="preserve"> a elaboração do Relatório Técnico Preliminar, o qual descreverá a forma de u</w:t>
      </w:r>
      <w:r w:rsidR="00AD02C0">
        <w:rPr>
          <w:sz w:val="24"/>
          <w:szCs w:val="24"/>
        </w:rPr>
        <w:t>so e ocupação do imóvel. S</w:t>
      </w:r>
      <w:r w:rsidRPr="00CB5300">
        <w:rPr>
          <w:sz w:val="24"/>
          <w:szCs w:val="24"/>
        </w:rPr>
        <w:t>erá realizada vistoria, sendo o proprietário comunicado quanto à data de realização. Após conclusão destes procedimentos, a Procuradoria Federal especializada, junto ao ICMBio, procederá a análise jurídica do processo, emitindo um parecer sobre sua regularidade. Por conseguinte, sendo constatada a regularidade técnica e jurídica, o processo seguirá para a avaliação do imóvel</w:t>
      </w:r>
      <w:r w:rsidRPr="00CB5300">
        <w:rPr>
          <w:rStyle w:val="Refdenotaderodap"/>
          <w:color w:val="000000"/>
          <w:sz w:val="24"/>
          <w:szCs w:val="24"/>
        </w:rPr>
        <w:footnoteReference w:id="1"/>
      </w:r>
      <w:r w:rsidRPr="00CB5300">
        <w:rPr>
          <w:sz w:val="24"/>
          <w:szCs w:val="24"/>
        </w:rPr>
        <w:t xml:space="preserve">. </w:t>
      </w:r>
    </w:p>
    <w:p w:rsidR="00CB5300" w:rsidRPr="00CB5300" w:rsidRDefault="00CB5300" w:rsidP="00AD02C0">
      <w:pPr>
        <w:ind w:firstLine="851"/>
        <w:jc w:val="both"/>
        <w:rPr>
          <w:sz w:val="24"/>
          <w:szCs w:val="24"/>
        </w:rPr>
      </w:pPr>
      <w:r w:rsidRPr="00CB5300">
        <w:rPr>
          <w:sz w:val="24"/>
          <w:szCs w:val="24"/>
        </w:rPr>
        <w:t xml:space="preserve">Concluído o procedimento de avaliação, o proprietário terá o prazo de vinte dias após recebimento de uma intimação providenciada pela chefia da </w:t>
      </w:r>
      <w:r w:rsidR="00AD02C0">
        <w:rPr>
          <w:sz w:val="24"/>
          <w:szCs w:val="24"/>
        </w:rPr>
        <w:t>UC</w:t>
      </w:r>
      <w:r w:rsidRPr="00CB5300">
        <w:rPr>
          <w:sz w:val="24"/>
          <w:szCs w:val="24"/>
        </w:rPr>
        <w:t xml:space="preserve"> para dizer se aceita o valor apurado. Em caso afirmativo, a aceitação deve vir com reconhecimento de firma pelo cartório. </w:t>
      </w:r>
      <w:r>
        <w:rPr>
          <w:sz w:val="24"/>
          <w:szCs w:val="24"/>
        </w:rPr>
        <w:t>A</w:t>
      </w:r>
      <w:r w:rsidRPr="00CB5300">
        <w:rPr>
          <w:sz w:val="24"/>
          <w:szCs w:val="24"/>
        </w:rPr>
        <w:t>catada a proposta, a transferência da propriedade ocorrerá preferencialmente, pela via administrativa, devendo ser formalizada por escritura pública de desapropriação amigável, no caso de imóvel de domínio privado, e de escritura pública de compra e venda</w:t>
      </w:r>
      <w:r w:rsidR="00E25FD7">
        <w:rPr>
          <w:sz w:val="24"/>
          <w:szCs w:val="24"/>
        </w:rPr>
        <w:t xml:space="preserve"> </w:t>
      </w:r>
      <w:r w:rsidRPr="00CB5300">
        <w:rPr>
          <w:sz w:val="24"/>
          <w:szCs w:val="24"/>
        </w:rPr>
        <w:t>se tratando de indenização por benfeitorias realizadas em terras públicas. Por outro lado, a ausência de resposta será inter</w:t>
      </w:r>
      <w:r>
        <w:rPr>
          <w:sz w:val="24"/>
          <w:szCs w:val="24"/>
        </w:rPr>
        <w:t>pretada como recursa à proposta, neste caso, ocorrerá o</w:t>
      </w:r>
      <w:r w:rsidRPr="00CB5300">
        <w:rPr>
          <w:sz w:val="24"/>
          <w:szCs w:val="24"/>
        </w:rPr>
        <w:t xml:space="preserve"> ajuizamento de ação de desapropriação ou, em se tratando de terras públicas, ação que vise à desocupação da área, mediante depósito em juízo do valor referente à indenização.</w:t>
      </w:r>
    </w:p>
    <w:p w:rsidR="00991266" w:rsidRDefault="00991266">
      <w:pPr>
        <w:spacing w:line="240" w:lineRule="auto"/>
        <w:jc w:val="left"/>
      </w:pPr>
      <w:r>
        <w:br w:type="page"/>
      </w:r>
    </w:p>
    <w:p w:rsidR="00991266" w:rsidRDefault="00991266" w:rsidP="00EE4EDB">
      <w:pPr>
        <w:pStyle w:val="Ttulo1"/>
        <w:tabs>
          <w:tab w:val="num" w:pos="0"/>
        </w:tabs>
        <w:spacing w:before="0" w:after="0"/>
        <w:ind w:left="567" w:hanging="567"/>
        <w:jc w:val="both"/>
      </w:pPr>
      <w:bookmarkStart w:id="30" w:name="_Toc466917657"/>
      <w:r>
        <w:lastRenderedPageBreak/>
        <w:t>SITUAÇÃO FUNDIÁRIA</w:t>
      </w:r>
      <w:bookmarkEnd w:id="30"/>
    </w:p>
    <w:p w:rsidR="00EB6441" w:rsidRDefault="00EB6441" w:rsidP="005E1E1C">
      <w:pPr>
        <w:jc w:val="both"/>
        <w:rPr>
          <w:sz w:val="24"/>
          <w:szCs w:val="24"/>
        </w:rPr>
      </w:pPr>
    </w:p>
    <w:p w:rsidR="005E1E1C" w:rsidRDefault="008C0352" w:rsidP="0027281F">
      <w:pPr>
        <w:ind w:firstLine="851"/>
        <w:jc w:val="both"/>
        <w:rPr>
          <w:sz w:val="24"/>
          <w:szCs w:val="24"/>
        </w:rPr>
      </w:pPr>
      <w:r>
        <w:rPr>
          <w:sz w:val="24"/>
          <w:szCs w:val="24"/>
        </w:rPr>
        <w:t xml:space="preserve">Conforme o diagnóstico do IPARDES (2001, p.99), é de fundamental importância que se caracterize a situação fundiária das UC, pois conhecendo a forma como estes espaços são apropriados </w:t>
      </w:r>
      <w:r w:rsidR="005E1E1C">
        <w:rPr>
          <w:sz w:val="24"/>
          <w:szCs w:val="24"/>
        </w:rPr>
        <w:t>se viabiliza</w:t>
      </w:r>
      <w:r w:rsidR="00E63F5E">
        <w:rPr>
          <w:sz w:val="24"/>
          <w:szCs w:val="24"/>
        </w:rPr>
        <w:t>rá</w:t>
      </w:r>
      <w:r w:rsidR="005E1E1C">
        <w:rPr>
          <w:sz w:val="24"/>
          <w:szCs w:val="24"/>
        </w:rPr>
        <w:t xml:space="preserve"> o aprimoramento da</w:t>
      </w:r>
      <w:r w:rsidR="00E63F5E">
        <w:rPr>
          <w:sz w:val="24"/>
          <w:szCs w:val="24"/>
        </w:rPr>
        <w:t xml:space="preserve"> gestão dessas áreas, de forma</w:t>
      </w:r>
      <w:r w:rsidR="00166FC8">
        <w:rPr>
          <w:sz w:val="24"/>
          <w:szCs w:val="24"/>
        </w:rPr>
        <w:t xml:space="preserve"> estabelecer proposições </w:t>
      </w:r>
      <w:r>
        <w:rPr>
          <w:sz w:val="24"/>
          <w:szCs w:val="24"/>
        </w:rPr>
        <w:t xml:space="preserve">e medidas </w:t>
      </w:r>
      <w:r w:rsidR="005E1E1C">
        <w:rPr>
          <w:sz w:val="24"/>
          <w:szCs w:val="24"/>
        </w:rPr>
        <w:t>de fiscalização e monitoramento</w:t>
      </w:r>
      <w:r w:rsidR="00E63F5E">
        <w:rPr>
          <w:sz w:val="24"/>
          <w:szCs w:val="24"/>
        </w:rPr>
        <w:t>,</w:t>
      </w:r>
      <w:r>
        <w:rPr>
          <w:sz w:val="24"/>
          <w:szCs w:val="24"/>
        </w:rPr>
        <w:t xml:space="preserve"> além da definição de diferenciações de uso dos recursos naturais para os diferentes segmentos sociais. </w:t>
      </w:r>
    </w:p>
    <w:p w:rsidR="00007055" w:rsidRDefault="0059038B" w:rsidP="0027281F">
      <w:pPr>
        <w:ind w:firstLine="851"/>
        <w:jc w:val="both"/>
        <w:rPr>
          <w:sz w:val="24"/>
          <w:szCs w:val="24"/>
        </w:rPr>
      </w:pPr>
      <w:r w:rsidRPr="005917C9">
        <w:rPr>
          <w:sz w:val="24"/>
          <w:szCs w:val="24"/>
        </w:rPr>
        <w:t xml:space="preserve">Os resultados apresentados basearam-se no banco de dados dos terrenos mapeados, embora não desapropriados, de conhecimento da equipe gestora da ReBio Bom Jesus. </w:t>
      </w:r>
      <w:r w:rsidR="00397A9B" w:rsidRPr="005917C9">
        <w:rPr>
          <w:sz w:val="24"/>
          <w:szCs w:val="24"/>
        </w:rPr>
        <w:t xml:space="preserve">Entre 2013 e 2014, foram abertos 16 processos administrativos que ao todo correspondem a uma área de aproximadamente </w:t>
      </w:r>
      <w:r w:rsidR="006769B2">
        <w:rPr>
          <w:sz w:val="24"/>
          <w:szCs w:val="24"/>
        </w:rPr>
        <w:t>2</w:t>
      </w:r>
      <w:r w:rsidR="00397A9B" w:rsidRPr="005917C9">
        <w:rPr>
          <w:sz w:val="24"/>
          <w:szCs w:val="24"/>
        </w:rPr>
        <w:t>.</w:t>
      </w:r>
      <w:r w:rsidR="006769B2">
        <w:rPr>
          <w:sz w:val="24"/>
          <w:szCs w:val="24"/>
        </w:rPr>
        <w:t>077,4</w:t>
      </w:r>
      <w:r w:rsidR="00397A9B" w:rsidRPr="005917C9">
        <w:rPr>
          <w:sz w:val="24"/>
          <w:szCs w:val="24"/>
        </w:rPr>
        <w:t xml:space="preserve"> hectares. Já entre 2015 até o presente ano, novos processos</w:t>
      </w:r>
      <w:r w:rsidR="00007055" w:rsidRPr="005917C9">
        <w:rPr>
          <w:sz w:val="24"/>
          <w:szCs w:val="24"/>
        </w:rPr>
        <w:t xml:space="preserve"> </w:t>
      </w:r>
      <w:r w:rsidR="00397A9B" w:rsidRPr="005917C9">
        <w:rPr>
          <w:sz w:val="24"/>
          <w:szCs w:val="24"/>
        </w:rPr>
        <w:t xml:space="preserve">foram instaurados para desapropriação de cerca de </w:t>
      </w:r>
      <w:r w:rsidR="006769B2">
        <w:rPr>
          <w:sz w:val="24"/>
          <w:szCs w:val="24"/>
        </w:rPr>
        <w:t>2.951.5</w:t>
      </w:r>
      <w:r w:rsidR="00397A9B" w:rsidRPr="005917C9">
        <w:rPr>
          <w:sz w:val="24"/>
          <w:szCs w:val="24"/>
        </w:rPr>
        <w:t xml:space="preserve"> hectares. </w:t>
      </w:r>
      <w:r w:rsidR="002E4D29" w:rsidRPr="005917C9">
        <w:rPr>
          <w:sz w:val="24"/>
          <w:szCs w:val="24"/>
        </w:rPr>
        <w:t xml:space="preserve">A maioria </w:t>
      </w:r>
      <w:r w:rsidR="008E3AAF">
        <w:rPr>
          <w:sz w:val="24"/>
          <w:szCs w:val="24"/>
        </w:rPr>
        <w:t>destes processos</w:t>
      </w:r>
      <w:r w:rsidR="002E4D29" w:rsidRPr="005917C9">
        <w:rPr>
          <w:sz w:val="24"/>
          <w:szCs w:val="24"/>
        </w:rPr>
        <w:t xml:space="preserve"> está em </w:t>
      </w:r>
      <w:r w:rsidR="00166FC8" w:rsidRPr="005917C9">
        <w:rPr>
          <w:sz w:val="24"/>
          <w:szCs w:val="24"/>
        </w:rPr>
        <w:t>fase de tram</w:t>
      </w:r>
      <w:r w:rsidR="008E3AAF">
        <w:rPr>
          <w:sz w:val="24"/>
          <w:szCs w:val="24"/>
        </w:rPr>
        <w:t>itação, enquanto que 28</w:t>
      </w:r>
      <w:r w:rsidR="00166FC8" w:rsidRPr="005917C9">
        <w:rPr>
          <w:sz w:val="24"/>
          <w:szCs w:val="24"/>
        </w:rPr>
        <w:t xml:space="preserve"> % </w:t>
      </w:r>
      <w:r w:rsidR="002E4D29" w:rsidRPr="005917C9">
        <w:rPr>
          <w:sz w:val="24"/>
          <w:szCs w:val="24"/>
        </w:rPr>
        <w:t>encontram-se em estágio preliminar de análise pelo ICMBio.</w:t>
      </w:r>
      <w:r w:rsidR="00007055" w:rsidRPr="005917C9">
        <w:rPr>
          <w:sz w:val="24"/>
          <w:szCs w:val="24"/>
        </w:rPr>
        <w:t xml:space="preserve"> Assim, f</w:t>
      </w:r>
      <w:r w:rsidRPr="005917C9">
        <w:rPr>
          <w:sz w:val="24"/>
          <w:szCs w:val="24"/>
        </w:rPr>
        <w:t xml:space="preserve">oi observado o número total de </w:t>
      </w:r>
      <w:r w:rsidR="008E3AAF">
        <w:rPr>
          <w:sz w:val="24"/>
          <w:szCs w:val="24"/>
        </w:rPr>
        <w:t>27</w:t>
      </w:r>
      <w:r w:rsidRPr="005917C9">
        <w:rPr>
          <w:sz w:val="24"/>
          <w:szCs w:val="24"/>
        </w:rPr>
        <w:t xml:space="preserve"> terrenos</w:t>
      </w:r>
      <w:r w:rsidR="00222BE8" w:rsidRPr="005917C9">
        <w:rPr>
          <w:sz w:val="24"/>
          <w:szCs w:val="24"/>
        </w:rPr>
        <w:t xml:space="preserve">, </w:t>
      </w:r>
      <w:r w:rsidR="00007055" w:rsidRPr="005917C9">
        <w:rPr>
          <w:sz w:val="24"/>
          <w:szCs w:val="24"/>
        </w:rPr>
        <w:t xml:space="preserve">que </w:t>
      </w:r>
      <w:r w:rsidRPr="005917C9">
        <w:rPr>
          <w:sz w:val="24"/>
          <w:szCs w:val="24"/>
        </w:rPr>
        <w:t xml:space="preserve">representam </w:t>
      </w:r>
      <w:r w:rsidR="008E3AAF">
        <w:rPr>
          <w:sz w:val="24"/>
          <w:szCs w:val="24"/>
        </w:rPr>
        <w:t>14.078,8 hectares, ou seja, 41</w:t>
      </w:r>
      <w:r w:rsidRPr="005917C9">
        <w:rPr>
          <w:sz w:val="24"/>
          <w:szCs w:val="24"/>
        </w:rPr>
        <w:t>,</w:t>
      </w:r>
      <w:r w:rsidR="008E3AAF">
        <w:rPr>
          <w:sz w:val="24"/>
          <w:szCs w:val="24"/>
        </w:rPr>
        <w:t>16</w:t>
      </w:r>
      <w:r w:rsidRPr="005917C9">
        <w:rPr>
          <w:sz w:val="24"/>
          <w:szCs w:val="24"/>
        </w:rPr>
        <w:t>% da área total da Re</w:t>
      </w:r>
      <w:r w:rsidR="004055E1" w:rsidRPr="005917C9">
        <w:rPr>
          <w:sz w:val="24"/>
          <w:szCs w:val="24"/>
        </w:rPr>
        <w:t>serva</w:t>
      </w:r>
      <w:r w:rsidRPr="005917C9">
        <w:rPr>
          <w:sz w:val="24"/>
          <w:szCs w:val="24"/>
        </w:rPr>
        <w:t>.</w:t>
      </w:r>
      <w:r>
        <w:rPr>
          <w:sz w:val="24"/>
          <w:szCs w:val="24"/>
        </w:rPr>
        <w:t xml:space="preserve"> </w:t>
      </w:r>
    </w:p>
    <w:p w:rsidR="0059038B" w:rsidRDefault="0059038B" w:rsidP="0027281F">
      <w:pPr>
        <w:ind w:firstLine="851"/>
        <w:jc w:val="both"/>
        <w:rPr>
          <w:sz w:val="24"/>
          <w:szCs w:val="24"/>
        </w:rPr>
      </w:pPr>
      <w:r>
        <w:rPr>
          <w:sz w:val="24"/>
          <w:szCs w:val="24"/>
        </w:rPr>
        <w:t xml:space="preserve">Dentre os proprietários, há pessoas jurídicas e pessoas físicas, aqueles caracterizam mais de </w:t>
      </w:r>
      <w:r w:rsidR="001C5053">
        <w:rPr>
          <w:sz w:val="24"/>
          <w:szCs w:val="24"/>
        </w:rPr>
        <w:t>7</w:t>
      </w:r>
      <w:r>
        <w:rPr>
          <w:sz w:val="24"/>
          <w:szCs w:val="24"/>
        </w:rPr>
        <w:t>0% da posse dos terrenos</w:t>
      </w:r>
      <w:r w:rsidR="00AA1FA2">
        <w:rPr>
          <w:sz w:val="24"/>
          <w:szCs w:val="24"/>
        </w:rPr>
        <w:t xml:space="preserve"> mapeados</w:t>
      </w:r>
      <w:r>
        <w:rPr>
          <w:sz w:val="24"/>
          <w:szCs w:val="24"/>
        </w:rPr>
        <w:t>. As empresas</w:t>
      </w:r>
      <w:r w:rsidR="00222BE8">
        <w:rPr>
          <w:sz w:val="24"/>
          <w:szCs w:val="24"/>
        </w:rPr>
        <w:t xml:space="preserve"> se localizam </w:t>
      </w:r>
      <w:r>
        <w:rPr>
          <w:sz w:val="24"/>
          <w:szCs w:val="24"/>
        </w:rPr>
        <w:t>nos Estados do Paraná e Santa Catarina</w:t>
      </w:r>
      <w:r w:rsidR="00107F60">
        <w:rPr>
          <w:sz w:val="24"/>
          <w:szCs w:val="24"/>
        </w:rPr>
        <w:t xml:space="preserve"> e </w:t>
      </w:r>
      <w:r>
        <w:rPr>
          <w:sz w:val="24"/>
          <w:szCs w:val="24"/>
        </w:rPr>
        <w:t xml:space="preserve">abrangem ramos de empreendimentos imobiliários, construção civil para obras especializadas, serrarias e prestadora de serviços de cultivo de pinus e produtos florestais.  </w:t>
      </w:r>
    </w:p>
    <w:p w:rsidR="00007055" w:rsidRDefault="0059038B" w:rsidP="0027281F">
      <w:pPr>
        <w:ind w:firstLine="851"/>
        <w:jc w:val="both"/>
        <w:rPr>
          <w:sz w:val="24"/>
          <w:szCs w:val="24"/>
        </w:rPr>
      </w:pPr>
      <w:r>
        <w:rPr>
          <w:sz w:val="24"/>
          <w:szCs w:val="24"/>
        </w:rPr>
        <w:t xml:space="preserve">Conforme os dados, </w:t>
      </w:r>
      <w:r w:rsidR="00C56BA7">
        <w:rPr>
          <w:sz w:val="24"/>
          <w:szCs w:val="24"/>
        </w:rPr>
        <w:t>46,6</w:t>
      </w:r>
      <w:r>
        <w:rPr>
          <w:sz w:val="24"/>
          <w:szCs w:val="24"/>
        </w:rPr>
        <w:t xml:space="preserve">% dos terrenos </w:t>
      </w:r>
      <w:r w:rsidR="002237AB">
        <w:rPr>
          <w:sz w:val="24"/>
          <w:szCs w:val="24"/>
        </w:rPr>
        <w:t xml:space="preserve">mapeados </w:t>
      </w:r>
      <w:r>
        <w:rPr>
          <w:sz w:val="24"/>
          <w:szCs w:val="24"/>
        </w:rPr>
        <w:t>são propriedades da Incorporadora e Administradora Arvoredo, no entanto, este</w:t>
      </w:r>
      <w:r w:rsidR="001C5053">
        <w:rPr>
          <w:sz w:val="24"/>
          <w:szCs w:val="24"/>
        </w:rPr>
        <w:t xml:space="preserve"> número corresponde apenas a 4,66</w:t>
      </w:r>
      <w:r>
        <w:rPr>
          <w:sz w:val="24"/>
          <w:szCs w:val="24"/>
        </w:rPr>
        <w:t xml:space="preserve">% do território da </w:t>
      </w:r>
      <w:r w:rsidR="001C5053">
        <w:rPr>
          <w:sz w:val="24"/>
          <w:szCs w:val="24"/>
        </w:rPr>
        <w:t>Reserva</w:t>
      </w:r>
      <w:r>
        <w:rPr>
          <w:sz w:val="24"/>
          <w:szCs w:val="24"/>
        </w:rPr>
        <w:t xml:space="preserve">. Por outro lado, a empresa </w:t>
      </w:r>
      <w:proofErr w:type="gramStart"/>
      <w:r>
        <w:rPr>
          <w:sz w:val="24"/>
          <w:szCs w:val="24"/>
        </w:rPr>
        <w:t>Agro Floresta</w:t>
      </w:r>
      <w:r w:rsidR="001C5053">
        <w:rPr>
          <w:sz w:val="24"/>
          <w:szCs w:val="24"/>
        </w:rPr>
        <w:t>l</w:t>
      </w:r>
      <w:proofErr w:type="gramEnd"/>
      <w:r w:rsidR="001C5053">
        <w:rPr>
          <w:sz w:val="24"/>
          <w:szCs w:val="24"/>
        </w:rPr>
        <w:t xml:space="preserve"> Sulbrasil S/A detêm cerca de 18,5</w:t>
      </w:r>
      <w:r>
        <w:rPr>
          <w:sz w:val="24"/>
          <w:szCs w:val="24"/>
        </w:rPr>
        <w:t>% dos terrenos mape</w:t>
      </w:r>
      <w:r w:rsidR="00222BE8">
        <w:rPr>
          <w:sz w:val="24"/>
          <w:szCs w:val="24"/>
        </w:rPr>
        <w:t xml:space="preserve">ados que, </w:t>
      </w:r>
      <w:r>
        <w:rPr>
          <w:sz w:val="24"/>
          <w:szCs w:val="24"/>
        </w:rPr>
        <w:t>por sua vez</w:t>
      </w:r>
      <w:r w:rsidR="00222BE8">
        <w:rPr>
          <w:sz w:val="24"/>
          <w:szCs w:val="24"/>
        </w:rPr>
        <w:t>,</w:t>
      </w:r>
      <w:r w:rsidR="001C5053">
        <w:rPr>
          <w:sz w:val="24"/>
          <w:szCs w:val="24"/>
        </w:rPr>
        <w:t xml:space="preserve"> representam 5,18</w:t>
      </w:r>
      <w:r>
        <w:rPr>
          <w:sz w:val="24"/>
          <w:szCs w:val="24"/>
        </w:rPr>
        <w:t xml:space="preserve">% da extensão total da </w:t>
      </w:r>
      <w:r w:rsidR="001C5053">
        <w:rPr>
          <w:sz w:val="24"/>
          <w:szCs w:val="24"/>
        </w:rPr>
        <w:t>UC</w:t>
      </w:r>
      <w:r w:rsidR="002237AB">
        <w:rPr>
          <w:sz w:val="24"/>
          <w:szCs w:val="24"/>
        </w:rPr>
        <w:t xml:space="preserve">. </w:t>
      </w:r>
      <w:r>
        <w:rPr>
          <w:sz w:val="24"/>
          <w:szCs w:val="24"/>
        </w:rPr>
        <w:t>O restante se dist</w:t>
      </w:r>
      <w:r w:rsidR="00350D56">
        <w:rPr>
          <w:sz w:val="24"/>
          <w:szCs w:val="24"/>
        </w:rPr>
        <w:t xml:space="preserve">ribui entre </w:t>
      </w:r>
      <w:r w:rsidR="001C5053">
        <w:rPr>
          <w:sz w:val="24"/>
          <w:szCs w:val="24"/>
        </w:rPr>
        <w:t>9</w:t>
      </w:r>
      <w:r w:rsidR="00AA1FA2">
        <w:rPr>
          <w:sz w:val="24"/>
          <w:szCs w:val="24"/>
        </w:rPr>
        <w:t xml:space="preserve"> proprietários</w:t>
      </w:r>
      <w:r w:rsidR="00CA340B">
        <w:rPr>
          <w:sz w:val="24"/>
          <w:szCs w:val="24"/>
        </w:rPr>
        <w:t xml:space="preserve"> (pessoa</w:t>
      </w:r>
      <w:r w:rsidR="001C5053">
        <w:rPr>
          <w:sz w:val="24"/>
          <w:szCs w:val="24"/>
        </w:rPr>
        <w:t>s</w:t>
      </w:r>
      <w:r w:rsidR="00CA340B">
        <w:rPr>
          <w:sz w:val="24"/>
          <w:szCs w:val="24"/>
        </w:rPr>
        <w:t xml:space="preserve"> jurídica e física)</w:t>
      </w:r>
      <w:r w:rsidR="00AA1FA2">
        <w:rPr>
          <w:sz w:val="24"/>
          <w:szCs w:val="24"/>
        </w:rPr>
        <w:t xml:space="preserve"> que</w:t>
      </w:r>
      <w:r>
        <w:rPr>
          <w:sz w:val="24"/>
          <w:szCs w:val="24"/>
        </w:rPr>
        <w:t xml:space="preserve"> juntos caracterizam o do</w:t>
      </w:r>
      <w:r w:rsidR="00350D56">
        <w:rPr>
          <w:sz w:val="24"/>
          <w:szCs w:val="24"/>
        </w:rPr>
        <w:t xml:space="preserve">mínio de </w:t>
      </w:r>
      <w:r w:rsidR="001C5053">
        <w:rPr>
          <w:sz w:val="24"/>
          <w:szCs w:val="24"/>
        </w:rPr>
        <w:t>1,900</w:t>
      </w:r>
      <w:r w:rsidR="00350D56">
        <w:rPr>
          <w:sz w:val="24"/>
          <w:szCs w:val="24"/>
        </w:rPr>
        <w:t xml:space="preserve"> hectares (</w:t>
      </w:r>
      <w:r w:rsidR="001C5053">
        <w:rPr>
          <w:sz w:val="24"/>
          <w:szCs w:val="24"/>
        </w:rPr>
        <w:t>13,8</w:t>
      </w:r>
      <w:r>
        <w:rPr>
          <w:sz w:val="24"/>
          <w:szCs w:val="24"/>
        </w:rPr>
        <w:t>% da área total da Re</w:t>
      </w:r>
      <w:r w:rsidR="004055E1">
        <w:rPr>
          <w:sz w:val="24"/>
          <w:szCs w:val="24"/>
        </w:rPr>
        <w:t>serva</w:t>
      </w:r>
      <w:r>
        <w:rPr>
          <w:sz w:val="24"/>
          <w:szCs w:val="24"/>
        </w:rPr>
        <w:t xml:space="preserve">). </w:t>
      </w:r>
      <w:r w:rsidR="00007055" w:rsidRPr="005917C9">
        <w:rPr>
          <w:sz w:val="24"/>
          <w:szCs w:val="24"/>
        </w:rPr>
        <w:t xml:space="preserve">Abaixo </w:t>
      </w:r>
      <w:r w:rsidR="009343AA" w:rsidRPr="005917C9">
        <w:rPr>
          <w:sz w:val="24"/>
          <w:szCs w:val="24"/>
        </w:rPr>
        <w:t>são representadas as áreas dos terrenos mapeados</w:t>
      </w:r>
      <w:r w:rsidR="004135EF">
        <w:rPr>
          <w:sz w:val="24"/>
          <w:szCs w:val="24"/>
        </w:rPr>
        <w:t xml:space="preserve"> em hectares de acordo com os respectivos proprietários</w:t>
      </w:r>
      <w:r w:rsidR="00DE0349" w:rsidRPr="005917C9">
        <w:rPr>
          <w:sz w:val="24"/>
          <w:szCs w:val="24"/>
        </w:rPr>
        <w:t xml:space="preserve"> (</w:t>
      </w:r>
      <w:r w:rsidR="004135EF">
        <w:rPr>
          <w:sz w:val="24"/>
          <w:szCs w:val="24"/>
        </w:rPr>
        <w:t>Figura</w:t>
      </w:r>
      <w:r w:rsidR="00DE0349" w:rsidRPr="005917C9">
        <w:rPr>
          <w:sz w:val="24"/>
          <w:szCs w:val="24"/>
        </w:rPr>
        <w:t xml:space="preserve"> 1) </w:t>
      </w:r>
      <w:r w:rsidR="009343AA" w:rsidRPr="005917C9">
        <w:rPr>
          <w:sz w:val="24"/>
          <w:szCs w:val="24"/>
        </w:rPr>
        <w:t>e o</w:t>
      </w:r>
      <w:r w:rsidR="005902CD">
        <w:rPr>
          <w:sz w:val="24"/>
          <w:szCs w:val="24"/>
        </w:rPr>
        <w:t>s percentuais</w:t>
      </w:r>
      <w:r w:rsidR="009343AA" w:rsidRPr="005917C9">
        <w:rPr>
          <w:sz w:val="24"/>
          <w:szCs w:val="24"/>
        </w:rPr>
        <w:t xml:space="preserve"> </w:t>
      </w:r>
      <w:r w:rsidR="004135EF">
        <w:rPr>
          <w:sz w:val="24"/>
          <w:szCs w:val="24"/>
        </w:rPr>
        <w:t>em relação à área</w:t>
      </w:r>
      <w:r w:rsidR="00DE0349" w:rsidRPr="005917C9">
        <w:rPr>
          <w:sz w:val="24"/>
          <w:szCs w:val="24"/>
        </w:rPr>
        <w:t xml:space="preserve"> da ReBio</w:t>
      </w:r>
      <w:r w:rsidR="002237AB" w:rsidRPr="005917C9">
        <w:rPr>
          <w:sz w:val="24"/>
          <w:szCs w:val="24"/>
        </w:rPr>
        <w:t xml:space="preserve"> Bom Jesus </w:t>
      </w:r>
      <w:r w:rsidR="00DE0349" w:rsidRPr="005917C9">
        <w:rPr>
          <w:sz w:val="24"/>
          <w:szCs w:val="24"/>
        </w:rPr>
        <w:t>(</w:t>
      </w:r>
      <w:r w:rsidR="004135EF">
        <w:rPr>
          <w:sz w:val="24"/>
          <w:szCs w:val="24"/>
        </w:rPr>
        <w:t>Figura</w:t>
      </w:r>
      <w:r w:rsidR="00DE0349" w:rsidRPr="005917C9">
        <w:rPr>
          <w:sz w:val="24"/>
          <w:szCs w:val="24"/>
        </w:rPr>
        <w:t xml:space="preserve"> 2).</w:t>
      </w:r>
      <w:r w:rsidR="00DE0349">
        <w:rPr>
          <w:sz w:val="24"/>
          <w:szCs w:val="24"/>
        </w:rPr>
        <w:t xml:space="preserve"> </w:t>
      </w:r>
    </w:p>
    <w:p w:rsidR="00CA340B" w:rsidRDefault="00CA340B" w:rsidP="0027281F">
      <w:pPr>
        <w:ind w:firstLine="851"/>
        <w:jc w:val="both"/>
        <w:rPr>
          <w:sz w:val="24"/>
          <w:szCs w:val="24"/>
        </w:rPr>
      </w:pPr>
    </w:p>
    <w:p w:rsidR="00CF1086" w:rsidRDefault="004135EF" w:rsidP="005E4D55">
      <w:pPr>
        <w:rPr>
          <w:sz w:val="24"/>
          <w:szCs w:val="24"/>
        </w:rPr>
      </w:pPr>
      <w:r>
        <w:rPr>
          <w:noProof/>
        </w:rPr>
        <w:drawing>
          <wp:inline distT="0" distB="0" distL="0" distR="0" wp14:anchorId="482A1FB7" wp14:editId="130F9084">
            <wp:extent cx="5657850" cy="3000375"/>
            <wp:effectExtent l="0" t="0" r="19050"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E4D55" w:rsidRDefault="005E4D55" w:rsidP="005E4D55">
      <w:r>
        <w:t xml:space="preserve">Figura 1 – </w:t>
      </w:r>
      <w:r w:rsidRPr="005E4D55">
        <w:t xml:space="preserve">Gráfico de representatividade dos terrenos mapeados </w:t>
      </w:r>
      <w:r w:rsidR="009343AA">
        <w:t>(</w:t>
      </w:r>
      <w:r w:rsidR="00DE0349">
        <w:t>ha)</w:t>
      </w:r>
      <w:r w:rsidRPr="005E4D55">
        <w:t xml:space="preserve">. </w:t>
      </w:r>
    </w:p>
    <w:p w:rsidR="00CA340B" w:rsidRPr="005E4D55" w:rsidRDefault="00CA340B" w:rsidP="005E4D55"/>
    <w:p w:rsidR="005E4D55" w:rsidRDefault="00654AFA" w:rsidP="005E4D55">
      <w:pPr>
        <w:rPr>
          <w:sz w:val="24"/>
          <w:szCs w:val="24"/>
        </w:rPr>
      </w:pPr>
      <w:r>
        <w:rPr>
          <w:noProof/>
        </w:rPr>
        <w:drawing>
          <wp:inline distT="0" distB="0" distL="0" distR="0" wp14:anchorId="5727D40B" wp14:editId="2DFE9DC3">
            <wp:extent cx="5612130" cy="3713480"/>
            <wp:effectExtent l="0" t="0" r="26670" b="2032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B25D4" w:rsidRPr="005E4D55" w:rsidRDefault="005E4D55" w:rsidP="005E4D55">
      <w:r w:rsidRPr="005E4D55">
        <w:t>Figura 2 – Gráfico de representatividade com base no percentua</w:t>
      </w:r>
      <w:r>
        <w:t xml:space="preserve">l dos terrenos em relação à totalidade </w:t>
      </w:r>
      <w:r w:rsidR="00654AFA">
        <w:t>área da</w:t>
      </w:r>
      <w:r>
        <w:t xml:space="preserve"> ReBio</w:t>
      </w:r>
      <w:r w:rsidR="00DE0349">
        <w:t xml:space="preserve"> Bom Jesus</w:t>
      </w:r>
      <w:r>
        <w:t xml:space="preserve">. </w:t>
      </w:r>
    </w:p>
    <w:p w:rsidR="003B25D4" w:rsidRDefault="003B25D4" w:rsidP="0059038B">
      <w:pPr>
        <w:jc w:val="both"/>
        <w:rPr>
          <w:sz w:val="24"/>
          <w:szCs w:val="24"/>
        </w:rPr>
      </w:pPr>
    </w:p>
    <w:p w:rsidR="00222BE8" w:rsidRPr="005E1E1C" w:rsidRDefault="0059038B" w:rsidP="00CA340B">
      <w:pPr>
        <w:ind w:firstLine="851"/>
        <w:jc w:val="both"/>
        <w:rPr>
          <w:color w:val="000000" w:themeColor="text1"/>
          <w:sz w:val="24"/>
          <w:szCs w:val="24"/>
        </w:rPr>
      </w:pPr>
      <w:r w:rsidRPr="005E1E1C">
        <w:rPr>
          <w:color w:val="000000" w:themeColor="text1"/>
          <w:sz w:val="24"/>
          <w:szCs w:val="24"/>
        </w:rPr>
        <w:lastRenderedPageBreak/>
        <w:t>Tratar de regulariza</w:t>
      </w:r>
      <w:r w:rsidR="00E63F5E">
        <w:rPr>
          <w:color w:val="000000" w:themeColor="text1"/>
          <w:sz w:val="24"/>
          <w:szCs w:val="24"/>
        </w:rPr>
        <w:t xml:space="preserve">ção fundiária é aproximar-se da gestão de </w:t>
      </w:r>
      <w:r w:rsidRPr="005E1E1C">
        <w:rPr>
          <w:color w:val="000000" w:themeColor="text1"/>
          <w:sz w:val="24"/>
          <w:szCs w:val="24"/>
        </w:rPr>
        <w:t xml:space="preserve">conflitos devido às ocupações situadas em áreas que contemplam os limites das UC. </w:t>
      </w:r>
      <w:r w:rsidR="00AA1FA2">
        <w:rPr>
          <w:color w:val="000000" w:themeColor="text1"/>
          <w:sz w:val="24"/>
          <w:szCs w:val="24"/>
        </w:rPr>
        <w:t>Todavia</w:t>
      </w:r>
      <w:r w:rsidRPr="005E1E1C">
        <w:rPr>
          <w:color w:val="000000" w:themeColor="text1"/>
          <w:sz w:val="24"/>
          <w:szCs w:val="24"/>
        </w:rPr>
        <w:t xml:space="preserve">, a revisão do </w:t>
      </w:r>
      <w:r w:rsidR="00222BE8" w:rsidRPr="005E1E1C">
        <w:rPr>
          <w:color w:val="000000" w:themeColor="text1"/>
          <w:sz w:val="24"/>
          <w:szCs w:val="24"/>
        </w:rPr>
        <w:t>Código F</w:t>
      </w:r>
      <w:r w:rsidRPr="005E1E1C">
        <w:rPr>
          <w:color w:val="000000" w:themeColor="text1"/>
          <w:sz w:val="24"/>
          <w:szCs w:val="24"/>
        </w:rPr>
        <w:t>lorestal, pela Lei nº 12.651 de 25 d</w:t>
      </w:r>
      <w:r w:rsidR="00222BE8" w:rsidRPr="005E1E1C">
        <w:rPr>
          <w:color w:val="000000" w:themeColor="text1"/>
          <w:sz w:val="24"/>
          <w:szCs w:val="24"/>
        </w:rPr>
        <w:t xml:space="preserve">e maio de 2012, trouxe </w:t>
      </w:r>
      <w:r w:rsidR="00CA340B">
        <w:rPr>
          <w:color w:val="000000" w:themeColor="text1"/>
          <w:sz w:val="24"/>
          <w:szCs w:val="24"/>
        </w:rPr>
        <w:t>à</w:t>
      </w:r>
      <w:r w:rsidR="00222BE8" w:rsidRPr="005E1E1C">
        <w:rPr>
          <w:color w:val="000000" w:themeColor="text1"/>
          <w:sz w:val="24"/>
          <w:szCs w:val="24"/>
        </w:rPr>
        <w:t xml:space="preserve"> luz uma possibilidade de auxílio às</w:t>
      </w:r>
      <w:r w:rsidRPr="005E1E1C">
        <w:rPr>
          <w:color w:val="000000" w:themeColor="text1"/>
          <w:sz w:val="24"/>
          <w:szCs w:val="24"/>
        </w:rPr>
        <w:t xml:space="preserve"> negociações entre proprietários e gestores</w:t>
      </w:r>
      <w:r w:rsidR="00CA340B">
        <w:rPr>
          <w:color w:val="000000" w:themeColor="text1"/>
          <w:sz w:val="24"/>
          <w:szCs w:val="24"/>
        </w:rPr>
        <w:t xml:space="preserve"> no que tange </w:t>
      </w:r>
      <w:r w:rsidR="00222BE8" w:rsidRPr="005E1E1C">
        <w:rPr>
          <w:color w:val="000000" w:themeColor="text1"/>
          <w:sz w:val="24"/>
          <w:szCs w:val="24"/>
        </w:rPr>
        <w:t>à</w:t>
      </w:r>
      <w:r w:rsidRPr="005E1E1C">
        <w:rPr>
          <w:color w:val="000000" w:themeColor="text1"/>
          <w:sz w:val="24"/>
          <w:szCs w:val="24"/>
        </w:rPr>
        <w:t xml:space="preserve"> regularização através da compensação da reserva legal</w:t>
      </w:r>
      <w:r w:rsidR="00222BE8" w:rsidRPr="005E1E1C">
        <w:rPr>
          <w:color w:val="000000" w:themeColor="text1"/>
          <w:sz w:val="24"/>
          <w:szCs w:val="24"/>
        </w:rPr>
        <w:t xml:space="preserve"> (RL)</w:t>
      </w:r>
      <w:r w:rsidRPr="005E1E1C">
        <w:rPr>
          <w:color w:val="000000" w:themeColor="text1"/>
          <w:sz w:val="24"/>
          <w:szCs w:val="24"/>
        </w:rPr>
        <w:t>.</w:t>
      </w:r>
      <w:r w:rsidR="00222BE8" w:rsidRPr="005E1E1C">
        <w:rPr>
          <w:color w:val="000000" w:themeColor="text1"/>
          <w:sz w:val="24"/>
          <w:szCs w:val="24"/>
        </w:rPr>
        <w:t xml:space="preserve"> </w:t>
      </w:r>
    </w:p>
    <w:p w:rsidR="0059038B" w:rsidRPr="005917C9" w:rsidRDefault="0059038B" w:rsidP="00CA340B">
      <w:pPr>
        <w:ind w:firstLine="851"/>
        <w:jc w:val="both"/>
        <w:rPr>
          <w:color w:val="000000" w:themeColor="text1"/>
          <w:sz w:val="24"/>
          <w:szCs w:val="24"/>
        </w:rPr>
      </w:pPr>
      <w:r w:rsidRPr="005E1E1C">
        <w:rPr>
          <w:color w:val="000000" w:themeColor="text1"/>
          <w:sz w:val="24"/>
          <w:szCs w:val="24"/>
        </w:rPr>
        <w:t xml:space="preserve">Conforme a referida lei (Artº 3, III), a </w:t>
      </w:r>
      <w:r w:rsidR="00222BE8" w:rsidRPr="005E1E1C">
        <w:rPr>
          <w:color w:val="000000" w:themeColor="text1"/>
          <w:sz w:val="24"/>
          <w:szCs w:val="24"/>
        </w:rPr>
        <w:t>RL</w:t>
      </w:r>
      <w:r w:rsidRPr="005E1E1C">
        <w:rPr>
          <w:color w:val="000000" w:themeColor="text1"/>
          <w:sz w:val="24"/>
          <w:szCs w:val="24"/>
        </w:rPr>
        <w:t xml:space="preserve"> caracteriza-se por ser uma área localizada no interior de </w:t>
      </w:r>
      <w:r w:rsidR="00CA340B">
        <w:rPr>
          <w:color w:val="000000" w:themeColor="text1"/>
          <w:sz w:val="24"/>
          <w:szCs w:val="24"/>
        </w:rPr>
        <w:t xml:space="preserve">uma propriedade ou posse rural </w:t>
      </w:r>
      <w:r w:rsidRPr="005E1E1C">
        <w:rPr>
          <w:color w:val="000000" w:themeColor="text1"/>
          <w:sz w:val="24"/>
          <w:szCs w:val="24"/>
        </w:rPr>
        <w:t>com função ambiental de preservação dos recursos hídricos, da paisagem, da estabilidade geológica, da biodiversidade, etc, devendo, portanto, ser conservada com cobertura de vegetação nativa pelo proprietário do imóvel. Determinou-se um percentual a ser mantido com base na localização e o bioma</w:t>
      </w:r>
      <w:r w:rsidR="00222BE8" w:rsidRPr="005E1E1C">
        <w:rPr>
          <w:color w:val="000000" w:themeColor="text1"/>
          <w:sz w:val="24"/>
          <w:szCs w:val="24"/>
        </w:rPr>
        <w:t xml:space="preserve"> em que se encontra o terreno, c</w:t>
      </w:r>
      <w:r w:rsidRPr="005E1E1C">
        <w:rPr>
          <w:color w:val="000000" w:themeColor="text1"/>
          <w:sz w:val="24"/>
          <w:szCs w:val="24"/>
        </w:rPr>
        <w:t xml:space="preserve">om exceção da Amazônia Legal, nas demais regiões espalhadas pelo país considera-se um percentual mínimo de 20% em relação à área do imóvel. Este caso se aplica, sobretudo, àqueles proprietários que detinham área inferior ao estabelecido (20%), devendo então regularizar sua situação. Por meio da obrigatoriedade de se manter </w:t>
      </w:r>
      <w:r w:rsidRPr="005917C9">
        <w:rPr>
          <w:color w:val="000000" w:themeColor="text1"/>
          <w:sz w:val="24"/>
          <w:szCs w:val="24"/>
        </w:rPr>
        <w:t xml:space="preserve">áreas de </w:t>
      </w:r>
      <w:r w:rsidR="00222BE8" w:rsidRPr="005917C9">
        <w:rPr>
          <w:color w:val="000000" w:themeColor="text1"/>
          <w:sz w:val="24"/>
          <w:szCs w:val="24"/>
        </w:rPr>
        <w:t>RL</w:t>
      </w:r>
      <w:r w:rsidRPr="005917C9">
        <w:rPr>
          <w:color w:val="000000" w:themeColor="text1"/>
          <w:sz w:val="24"/>
          <w:szCs w:val="24"/>
        </w:rPr>
        <w:t>,</w:t>
      </w:r>
      <w:r w:rsidR="005917C9" w:rsidRPr="005917C9">
        <w:rPr>
          <w:color w:val="000000" w:themeColor="text1"/>
          <w:sz w:val="24"/>
          <w:szCs w:val="24"/>
        </w:rPr>
        <w:t xml:space="preserve"> torna-se uma alternativa viável optar</w:t>
      </w:r>
      <w:r w:rsidRPr="005917C9">
        <w:rPr>
          <w:color w:val="000000" w:themeColor="text1"/>
          <w:sz w:val="24"/>
          <w:szCs w:val="24"/>
        </w:rPr>
        <w:t xml:space="preserve"> pela regularização </w:t>
      </w:r>
      <w:r w:rsidR="00AA1FA2" w:rsidRPr="005917C9">
        <w:rPr>
          <w:color w:val="000000" w:themeColor="text1"/>
          <w:sz w:val="24"/>
          <w:szCs w:val="24"/>
        </w:rPr>
        <w:t>dos terrenos</w:t>
      </w:r>
      <w:r w:rsidR="00CA340B" w:rsidRPr="005917C9">
        <w:rPr>
          <w:color w:val="000000" w:themeColor="text1"/>
          <w:sz w:val="24"/>
          <w:szCs w:val="24"/>
        </w:rPr>
        <w:t xml:space="preserve"> em primeiro momento para </w:t>
      </w:r>
      <w:r w:rsidRPr="005917C9">
        <w:rPr>
          <w:color w:val="000000" w:themeColor="text1"/>
          <w:sz w:val="24"/>
          <w:szCs w:val="24"/>
        </w:rPr>
        <w:t xml:space="preserve">posteriormente doação ao poder público da área localizada no interior </w:t>
      </w:r>
      <w:r w:rsidR="00E63F5E">
        <w:rPr>
          <w:color w:val="000000" w:themeColor="text1"/>
          <w:sz w:val="24"/>
          <w:szCs w:val="24"/>
        </w:rPr>
        <w:t xml:space="preserve">da </w:t>
      </w:r>
      <w:r w:rsidR="005917C9" w:rsidRPr="005917C9">
        <w:rPr>
          <w:color w:val="000000" w:themeColor="text1"/>
          <w:sz w:val="24"/>
          <w:szCs w:val="24"/>
        </w:rPr>
        <w:t>UC</w:t>
      </w:r>
      <w:r w:rsidR="00CA340B" w:rsidRPr="005917C9">
        <w:rPr>
          <w:color w:val="000000" w:themeColor="text1"/>
          <w:sz w:val="24"/>
          <w:szCs w:val="24"/>
        </w:rPr>
        <w:t xml:space="preserve">. </w:t>
      </w:r>
    </w:p>
    <w:p w:rsidR="0059038B" w:rsidRDefault="005E1E1C" w:rsidP="00654AFA">
      <w:pPr>
        <w:ind w:firstLine="851"/>
        <w:jc w:val="both"/>
        <w:rPr>
          <w:b/>
          <w:bCs/>
          <w:caps/>
          <w:kern w:val="32"/>
          <w:sz w:val="24"/>
          <w:szCs w:val="24"/>
        </w:rPr>
      </w:pPr>
      <w:r w:rsidRPr="005917C9">
        <w:rPr>
          <w:color w:val="000000" w:themeColor="text1"/>
          <w:sz w:val="24"/>
          <w:szCs w:val="24"/>
        </w:rPr>
        <w:t>Com base na</w:t>
      </w:r>
      <w:r w:rsidR="00CA340B" w:rsidRPr="005917C9">
        <w:rPr>
          <w:color w:val="000000" w:themeColor="text1"/>
          <w:sz w:val="24"/>
          <w:szCs w:val="24"/>
        </w:rPr>
        <w:t>s informações qualitativas de</w:t>
      </w:r>
      <w:r w:rsidRPr="005917C9">
        <w:rPr>
          <w:color w:val="000000" w:themeColor="text1"/>
          <w:sz w:val="24"/>
          <w:szCs w:val="24"/>
        </w:rPr>
        <w:t xml:space="preserve"> descrição histórica de ocupaç</w:t>
      </w:r>
      <w:r w:rsidR="00CA340B" w:rsidRPr="005917C9">
        <w:rPr>
          <w:color w:val="000000" w:themeColor="text1"/>
          <w:sz w:val="24"/>
          <w:szCs w:val="24"/>
        </w:rPr>
        <w:t>ão do município de Guaraqueçaba e quantitativas dos dados provenientes dos terrenos mapeados, pode-se concluir o presente capítulo ressaltando quanto aquele</w:t>
      </w:r>
      <w:r w:rsidRPr="005917C9">
        <w:rPr>
          <w:color w:val="000000" w:themeColor="text1"/>
          <w:sz w:val="24"/>
          <w:szCs w:val="24"/>
        </w:rPr>
        <w:t xml:space="preserve"> processo influenciou e ainda influencia na estrutura fundiária do município. </w:t>
      </w:r>
      <w:r w:rsidR="00CA340B" w:rsidRPr="005917C9">
        <w:rPr>
          <w:color w:val="000000" w:themeColor="text1"/>
          <w:sz w:val="24"/>
          <w:szCs w:val="24"/>
        </w:rPr>
        <w:t xml:space="preserve">Conforme </w:t>
      </w:r>
      <w:r w:rsidR="002C1C99" w:rsidRPr="005917C9">
        <w:rPr>
          <w:color w:val="000000" w:themeColor="text1"/>
          <w:sz w:val="24"/>
          <w:szCs w:val="24"/>
        </w:rPr>
        <w:t xml:space="preserve">os </w:t>
      </w:r>
      <w:r w:rsidR="00AA1FA2" w:rsidRPr="005917C9">
        <w:rPr>
          <w:color w:val="000000" w:themeColor="text1"/>
          <w:sz w:val="24"/>
          <w:szCs w:val="24"/>
        </w:rPr>
        <w:t>d</w:t>
      </w:r>
      <w:r w:rsidRPr="005917C9">
        <w:rPr>
          <w:color w:val="000000" w:themeColor="text1"/>
          <w:sz w:val="24"/>
          <w:szCs w:val="24"/>
        </w:rPr>
        <w:t>ados relativos ao Cadastro de Imóveis do Município de Guaraqueçaba</w:t>
      </w:r>
      <w:r w:rsidRPr="005E1E1C">
        <w:rPr>
          <w:color w:val="000000" w:themeColor="text1"/>
          <w:sz w:val="24"/>
          <w:szCs w:val="24"/>
        </w:rPr>
        <w:t xml:space="preserve"> do INCRA em 1987</w:t>
      </w:r>
      <w:r w:rsidR="00AA1FA2">
        <w:rPr>
          <w:color w:val="000000" w:themeColor="text1"/>
          <w:sz w:val="24"/>
          <w:szCs w:val="24"/>
        </w:rPr>
        <w:t xml:space="preserve"> (IPARDES, 2001), se</w:t>
      </w:r>
      <w:r w:rsidRPr="005E1E1C">
        <w:rPr>
          <w:color w:val="000000" w:themeColor="text1"/>
          <w:sz w:val="24"/>
          <w:szCs w:val="24"/>
        </w:rPr>
        <w:t xml:space="preserve"> constat</w:t>
      </w:r>
      <w:r w:rsidR="00AA1FA2">
        <w:rPr>
          <w:color w:val="000000" w:themeColor="text1"/>
          <w:sz w:val="24"/>
          <w:szCs w:val="24"/>
        </w:rPr>
        <w:t xml:space="preserve">ou </w:t>
      </w:r>
      <w:r w:rsidRPr="005E1E1C">
        <w:rPr>
          <w:color w:val="000000" w:themeColor="text1"/>
          <w:sz w:val="24"/>
          <w:szCs w:val="24"/>
        </w:rPr>
        <w:t>a sobreposição de titulação entre as áreas declaradas e a área total do município. Em 2014, o diagnóstico realizado de Subsídio ao Plano de Manejo da APA de Guaraqueçaba (etapa Tagaçaba) verificou esta realidade, inclusive com os dados do Recadastramento Rural do INCRA/Receita Federal de 1992. No presente diagnóstico não foi possível a realização de novos levantamentos de terrenos/lotes de domínio privado dentro dos limites da UC, que viriam a complementar a base de dados apresentado acima</w:t>
      </w:r>
      <w:r w:rsidR="00E63F5E">
        <w:rPr>
          <w:color w:val="000000" w:themeColor="text1"/>
          <w:sz w:val="24"/>
          <w:szCs w:val="24"/>
        </w:rPr>
        <w:t>, reflexo da problemática a cerca da posse e titularidade dos terrenos no município</w:t>
      </w:r>
      <w:r w:rsidR="002C1C99">
        <w:rPr>
          <w:color w:val="000000" w:themeColor="text1"/>
          <w:sz w:val="24"/>
          <w:szCs w:val="24"/>
        </w:rPr>
        <w:t>.</w:t>
      </w:r>
      <w:r w:rsidR="0059038B">
        <w:br w:type="page"/>
      </w:r>
    </w:p>
    <w:p w:rsidR="002330F5" w:rsidRDefault="002330F5" w:rsidP="00BD2BAB">
      <w:pPr>
        <w:pStyle w:val="Ttulo1"/>
        <w:numPr>
          <w:ilvl w:val="0"/>
          <w:numId w:val="0"/>
        </w:numPr>
        <w:ind w:left="432"/>
      </w:pPr>
      <w:bookmarkStart w:id="31" w:name="_Toc466917658"/>
      <w:r w:rsidRPr="001D2883">
        <w:lastRenderedPageBreak/>
        <w:t>REFERÊNCIAS BIBLIOGRÁFICAS</w:t>
      </w:r>
      <w:bookmarkEnd w:id="24"/>
      <w:bookmarkEnd w:id="31"/>
    </w:p>
    <w:p w:rsidR="00AE22F7" w:rsidRDefault="00AE22F7" w:rsidP="00AE22F7">
      <w:pPr>
        <w:autoSpaceDE w:val="0"/>
        <w:autoSpaceDN w:val="0"/>
        <w:adjustRightInd w:val="0"/>
        <w:spacing w:line="240" w:lineRule="auto"/>
        <w:jc w:val="left"/>
        <w:rPr>
          <w:sz w:val="24"/>
          <w:szCs w:val="24"/>
        </w:rPr>
      </w:pPr>
      <w:r>
        <w:rPr>
          <w:sz w:val="24"/>
          <w:szCs w:val="24"/>
        </w:rPr>
        <w:t>BRASIL. Lei nº 9.985, de 18 de julho de 2000. Regulamenta o art. 225, § 1</w:t>
      </w:r>
      <w:r>
        <w:rPr>
          <w:sz w:val="24"/>
          <w:szCs w:val="24"/>
          <w:u w:val="single"/>
          <w:vertAlign w:val="superscript"/>
        </w:rPr>
        <w:t>o</w:t>
      </w:r>
      <w:r>
        <w:rPr>
          <w:sz w:val="24"/>
          <w:szCs w:val="24"/>
        </w:rPr>
        <w:t xml:space="preserve">, incisos I, II, III e VII da Constituição Federal, institui o Sistema Nacional de Unidades de Conservação da Natureza e dá outras providências. </w:t>
      </w:r>
      <w:r>
        <w:rPr>
          <w:b/>
          <w:sz w:val="24"/>
          <w:szCs w:val="24"/>
        </w:rPr>
        <w:t>Presidência da República Casa Civil Subchefia para Assuntos Jurídicos.</w:t>
      </w:r>
      <w:r>
        <w:rPr>
          <w:sz w:val="24"/>
          <w:szCs w:val="24"/>
        </w:rPr>
        <w:t xml:space="preserve"> Disponível em: </w:t>
      </w:r>
      <w:hyperlink r:id="rId11" w:history="1">
        <w:r>
          <w:rPr>
            <w:rStyle w:val="Hyperlink"/>
          </w:rPr>
          <w:t>http://www.planalto.gov.br/ccivil_03/LEIS/L9985.htm</w:t>
        </w:r>
      </w:hyperlink>
      <w:r>
        <w:rPr>
          <w:sz w:val="24"/>
          <w:szCs w:val="24"/>
        </w:rPr>
        <w:t>. Acesso em: 16 set. 2016.</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rFonts w:eastAsiaTheme="minorHAnsi"/>
          <w:color w:val="000000"/>
          <w:sz w:val="24"/>
          <w:szCs w:val="24"/>
          <w:lang w:eastAsia="en-US"/>
        </w:rPr>
      </w:pPr>
      <w:r>
        <w:rPr>
          <w:color w:val="000000"/>
          <w:sz w:val="24"/>
          <w:szCs w:val="24"/>
        </w:rPr>
        <w:t xml:space="preserve">Decreto – Lei nº 3.365, de 21 de junho de 1941. Dispõe sobre desapropriações por utilidade pública. </w:t>
      </w:r>
      <w:r>
        <w:rPr>
          <w:b/>
          <w:sz w:val="24"/>
          <w:szCs w:val="24"/>
        </w:rPr>
        <w:t>Presidência da República Casa Civil Subchefia para Assuntos Jurídicos.</w:t>
      </w:r>
      <w:r>
        <w:rPr>
          <w:sz w:val="24"/>
          <w:szCs w:val="24"/>
        </w:rPr>
        <w:t xml:space="preserve"> Disponível em: </w:t>
      </w:r>
      <w:hyperlink r:id="rId12" w:history="1">
        <w:r>
          <w:rPr>
            <w:rStyle w:val="Hyperlink"/>
          </w:rPr>
          <w:t>http://www.planalto.gov.br/ccivil_03/Decreto-Lei/Del3365.htm</w:t>
        </w:r>
      </w:hyperlink>
      <w:r>
        <w:rPr>
          <w:sz w:val="24"/>
          <w:szCs w:val="24"/>
        </w:rPr>
        <w:t xml:space="preserve">. Acesso em: 20 set. 2016. </w:t>
      </w:r>
    </w:p>
    <w:p w:rsidR="00AE22F7" w:rsidRDefault="00AE22F7"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Decreto de 5 de junho de 2012. Dispõe sobre a criação da Reserva Biológica Bom Jesus, nos Municípios de Antonina, Guaraqueçaba e Paranaguá, Estado do Paraná. </w:t>
      </w:r>
      <w:r>
        <w:rPr>
          <w:b/>
          <w:sz w:val="24"/>
          <w:szCs w:val="24"/>
        </w:rPr>
        <w:t>Presidência da República Casa Civil Subchefia para Assuntos Jurídicos.</w:t>
      </w:r>
      <w:r>
        <w:rPr>
          <w:sz w:val="24"/>
          <w:szCs w:val="24"/>
        </w:rPr>
        <w:t xml:space="preserve"> Disponível em: </w:t>
      </w:r>
      <w:hyperlink r:id="rId13" w:history="1">
        <w:r>
          <w:rPr>
            <w:rStyle w:val="Hyperlink"/>
          </w:rPr>
          <w:t>http://www.planalto.gov.br/CCIVIL_03/_Ato2011-2014/2012/Dsn/Dsn13319.htm</w:t>
        </w:r>
      </w:hyperlink>
      <w:r>
        <w:rPr>
          <w:sz w:val="24"/>
          <w:szCs w:val="24"/>
        </w:rPr>
        <w:t>. Acesso em: 16 set. 2016.</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rFonts w:eastAsiaTheme="minorHAnsi"/>
          <w:color w:val="000000"/>
          <w:sz w:val="24"/>
          <w:szCs w:val="24"/>
          <w:lang w:eastAsia="en-US"/>
        </w:rPr>
      </w:pPr>
      <w:r>
        <w:rPr>
          <w:color w:val="000000"/>
          <w:sz w:val="24"/>
          <w:szCs w:val="24"/>
        </w:rPr>
        <w:t xml:space="preserve">ICMBIO. Cartilha de Regularização Fundiária de Unidades de Conservação Federais. Instituto Chico Mendes de Conservação da Biodiversidade (ICMBio). Disponível em: </w:t>
      </w:r>
      <w:hyperlink r:id="rId14" w:history="1">
        <w:r>
          <w:rPr>
            <w:rStyle w:val="Hyperlink"/>
          </w:rPr>
          <w:t>http://www.icmbio.gov.br/portal/images/stories/comunicacao/cartilha_de_regularizacao_fundiaria.pdf</w:t>
        </w:r>
      </w:hyperlink>
      <w:r>
        <w:rPr>
          <w:color w:val="000000"/>
          <w:sz w:val="24"/>
          <w:szCs w:val="24"/>
        </w:rPr>
        <w:t>. Acesso em 20 set. 2016.</w:t>
      </w:r>
    </w:p>
    <w:p w:rsidR="00AE22F7" w:rsidRDefault="00AE22F7"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color w:val="000000"/>
          <w:sz w:val="24"/>
          <w:szCs w:val="24"/>
        </w:rPr>
      </w:pPr>
      <w:r>
        <w:rPr>
          <w:color w:val="000000"/>
          <w:sz w:val="24"/>
          <w:szCs w:val="24"/>
        </w:rPr>
        <w:t xml:space="preserve">ICMBIO. Instrução Normativa nº 2, de 3 de setembro de 2009. Regula os procedimentos técnicos e administrativos para indenização de benfeitorias e desapropriação de áreas nas unidades de conservação federais. </w:t>
      </w:r>
      <w:r>
        <w:rPr>
          <w:b/>
          <w:color w:val="000000"/>
          <w:sz w:val="24"/>
          <w:szCs w:val="24"/>
        </w:rPr>
        <w:t>Instituto Chico Mendes de Conservação da Biodiversidade (ICMBio).</w:t>
      </w:r>
      <w:r>
        <w:rPr>
          <w:color w:val="000000"/>
          <w:sz w:val="24"/>
          <w:szCs w:val="24"/>
        </w:rPr>
        <w:t xml:space="preserve"> Disponível em: </w:t>
      </w:r>
      <w:hyperlink r:id="rId15" w:history="1">
        <w:r>
          <w:rPr>
            <w:rStyle w:val="Hyperlink"/>
          </w:rPr>
          <w:t>http://www.icmbio.gov.br/portal/images/stories/o-que-somos/in022009.pdf</w:t>
        </w:r>
      </w:hyperlink>
      <w:r>
        <w:rPr>
          <w:color w:val="000000"/>
          <w:sz w:val="24"/>
          <w:szCs w:val="24"/>
        </w:rPr>
        <w:t xml:space="preserve">. Acesso em: 20 set. 2016. </w:t>
      </w:r>
    </w:p>
    <w:p w:rsidR="00AE22F7" w:rsidRDefault="00AE22F7"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IPARDES. </w:t>
      </w:r>
      <w:r>
        <w:rPr>
          <w:b/>
          <w:sz w:val="24"/>
          <w:szCs w:val="24"/>
        </w:rPr>
        <w:t>Diagnóstico Ambiental da APA de Guaraqueçaba</w:t>
      </w:r>
      <w:r>
        <w:rPr>
          <w:sz w:val="24"/>
          <w:szCs w:val="24"/>
        </w:rPr>
        <w:t>. Curitiba: Instituto Paranaense de Desenvolvimento Econômico e Social (IPARDES), 1995.</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IPARDES. </w:t>
      </w:r>
      <w:r>
        <w:rPr>
          <w:b/>
          <w:sz w:val="24"/>
          <w:szCs w:val="24"/>
        </w:rPr>
        <w:t>Zoneamento da Área de Proteção Ambiental de Guaraqueçaba</w:t>
      </w:r>
      <w:r>
        <w:rPr>
          <w:sz w:val="24"/>
          <w:szCs w:val="24"/>
        </w:rPr>
        <w:t>. Curitiba: Instituto Paranaense de Desenvolvimento Econômico e Social (IPARDES), 2001.</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ITCG. </w:t>
      </w:r>
      <w:r>
        <w:rPr>
          <w:b/>
          <w:sz w:val="24"/>
          <w:szCs w:val="24"/>
        </w:rPr>
        <w:t>Zoneamento ecológico-econômico do Estado do Paraná: fase litoral.</w:t>
      </w:r>
      <w:r>
        <w:rPr>
          <w:sz w:val="24"/>
          <w:szCs w:val="24"/>
        </w:rPr>
        <w:t xml:space="preserve"> Curitiba: Instituto de Terras, Cartografia e Geociências (ITCG), 2013. </w:t>
      </w:r>
    </w:p>
    <w:p w:rsidR="001213FF" w:rsidRDefault="001213FF"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color w:val="000000"/>
          <w:sz w:val="24"/>
          <w:szCs w:val="24"/>
        </w:rPr>
      </w:pPr>
      <w:r>
        <w:rPr>
          <w:color w:val="000000"/>
          <w:sz w:val="24"/>
          <w:szCs w:val="24"/>
        </w:rPr>
        <w:t xml:space="preserve">MARAGON, M.; AÇUDELO, L.P.P. Comunidades rurais da APA de Guaraqueçaba: Entre diálogos e conflitos. In: ENCONTRO DA ANPPAS, </w:t>
      </w:r>
      <w:proofErr w:type="gramStart"/>
      <w:r>
        <w:rPr>
          <w:color w:val="000000"/>
          <w:sz w:val="24"/>
          <w:szCs w:val="24"/>
        </w:rPr>
        <w:t>2.,</w:t>
      </w:r>
      <w:proofErr w:type="gramEnd"/>
      <w:r>
        <w:rPr>
          <w:color w:val="000000"/>
          <w:sz w:val="24"/>
          <w:szCs w:val="24"/>
        </w:rPr>
        <w:t xml:space="preserve"> 2004, Indaiatuba. </w:t>
      </w:r>
      <w:r>
        <w:rPr>
          <w:b/>
          <w:color w:val="000000"/>
          <w:sz w:val="24"/>
          <w:szCs w:val="24"/>
        </w:rPr>
        <w:t>Anais...</w:t>
      </w:r>
      <w:r>
        <w:rPr>
          <w:color w:val="000000"/>
          <w:sz w:val="24"/>
          <w:szCs w:val="24"/>
        </w:rPr>
        <w:t>Indaiatuba: Associação Nacional de Pós-Graduação e Pesquisa em Ambiente e Sociedade (ANPPAS), 2004.</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bCs/>
          <w:sz w:val="24"/>
          <w:szCs w:val="24"/>
        </w:rPr>
      </w:pPr>
      <w:r>
        <w:rPr>
          <w:sz w:val="24"/>
          <w:szCs w:val="24"/>
        </w:rPr>
        <w:lastRenderedPageBreak/>
        <w:t xml:space="preserve">MMA. </w:t>
      </w:r>
      <w:r>
        <w:rPr>
          <w:b/>
          <w:bCs/>
          <w:sz w:val="24"/>
          <w:szCs w:val="24"/>
        </w:rPr>
        <w:t xml:space="preserve">Proposta de Criação de Unidade de Conservação de Proteção Integral, na categoria de Reserva Biológica, na Região da Serra do Mar/Planície Litorânea do Estado do Paraná (Rio Faisqueira/Serra da Custódia – Relatório técnico. </w:t>
      </w:r>
      <w:r>
        <w:rPr>
          <w:bCs/>
          <w:sz w:val="24"/>
          <w:szCs w:val="24"/>
        </w:rPr>
        <w:t xml:space="preserve">Ministério do Meio Ambiente: ICMBio/IBAMA, mar. 2009. </w:t>
      </w:r>
    </w:p>
    <w:p w:rsidR="00AE22F7" w:rsidRDefault="00AE22F7"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MMA. </w:t>
      </w:r>
      <w:r>
        <w:rPr>
          <w:b/>
          <w:sz w:val="24"/>
          <w:szCs w:val="24"/>
        </w:rPr>
        <w:t>O Sistema Nacional de Unidades de Conservação da Natureza</w:t>
      </w:r>
      <w:r>
        <w:rPr>
          <w:sz w:val="24"/>
          <w:szCs w:val="24"/>
        </w:rPr>
        <w:t xml:space="preserve">. Brasília: Ministério de Meio Ambiente (MMA). Disponível em: </w:t>
      </w:r>
      <w:hyperlink r:id="rId16" w:history="1">
        <w:r>
          <w:rPr>
            <w:rStyle w:val="Hyperlink"/>
          </w:rPr>
          <w:t>http://www.mma.gov.br/estruturas/240/_publicacao/240_publicacao05072011052536.pdf</w:t>
        </w:r>
      </w:hyperlink>
      <w:r>
        <w:rPr>
          <w:sz w:val="24"/>
          <w:szCs w:val="24"/>
        </w:rPr>
        <w:t>. Acesso em: 16 set. 2016.</w:t>
      </w:r>
    </w:p>
    <w:p w:rsidR="00AE22F7" w:rsidRDefault="00AE22F7"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color w:val="000000"/>
          <w:sz w:val="24"/>
          <w:szCs w:val="24"/>
        </w:rPr>
      </w:pPr>
      <w:r>
        <w:rPr>
          <w:color w:val="000000"/>
          <w:sz w:val="24"/>
          <w:szCs w:val="24"/>
        </w:rPr>
        <w:t xml:space="preserve">PREFEITURA DE GUARAQUEÇABA. História. Município. Guaraqueçaba, 2016 em: </w:t>
      </w:r>
      <w:hyperlink r:id="rId17" w:history="1">
        <w:r>
          <w:rPr>
            <w:rStyle w:val="Hyperlink"/>
          </w:rPr>
          <w:t>http://www.guaraquecaba.pr.gov.br/</w:t>
        </w:r>
      </w:hyperlink>
      <w:r>
        <w:rPr>
          <w:color w:val="000000"/>
          <w:sz w:val="24"/>
          <w:szCs w:val="24"/>
        </w:rPr>
        <w:t>. Acesso em: 20 set. 2016.</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SEMA. </w:t>
      </w:r>
      <w:r>
        <w:rPr>
          <w:b/>
          <w:sz w:val="24"/>
          <w:szCs w:val="24"/>
        </w:rPr>
        <w:t>Plano de Gestão Ambiental – Área de Proteção Ambiental de Guaraqueçaba</w:t>
      </w:r>
      <w:r>
        <w:rPr>
          <w:sz w:val="24"/>
          <w:szCs w:val="24"/>
        </w:rPr>
        <w:t>. Curitiba: Instituto Ambiental do Paraná (IAP), 1995.</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ZANONI, M.M.; FERREIRA, A.D.D.; MIGUEL, L. de A.; FLORIANI, D.; CANALI, N.; RAYNAUT, C. Preservação da natureza e desenvolvimento rural: dilemas e estratégias dos agricultores familiares em Áreas de Proteção Ambiental. </w:t>
      </w:r>
      <w:r>
        <w:rPr>
          <w:b/>
          <w:sz w:val="24"/>
          <w:szCs w:val="24"/>
        </w:rPr>
        <w:t>Revista Desenvolvimento e Meio Ambiente</w:t>
      </w:r>
      <w:r>
        <w:rPr>
          <w:sz w:val="24"/>
          <w:szCs w:val="24"/>
        </w:rPr>
        <w:t xml:space="preserve">, Curitiba, n.2, p. 39-55, </w:t>
      </w:r>
      <w:proofErr w:type="gramStart"/>
      <w:r>
        <w:rPr>
          <w:sz w:val="24"/>
          <w:szCs w:val="24"/>
        </w:rPr>
        <w:t>jul./</w:t>
      </w:r>
      <w:proofErr w:type="gramEnd"/>
      <w:r>
        <w:rPr>
          <w:sz w:val="24"/>
          <w:szCs w:val="24"/>
        </w:rPr>
        <w:t>dez. 2000.</w:t>
      </w:r>
    </w:p>
    <w:p w:rsidR="00AE22F7" w:rsidRPr="00AE22F7" w:rsidRDefault="00AE22F7" w:rsidP="00AE22F7"/>
    <w:sectPr w:rsidR="00AE22F7" w:rsidRPr="00AE22F7" w:rsidSect="006145BA">
      <w:headerReference w:type="even" r:id="rId18"/>
      <w:headerReference w:type="default" r:id="rId19"/>
      <w:footerReference w:type="default" r:id="rId20"/>
      <w:headerReference w:type="first" r:id="rId21"/>
      <w:pgSz w:w="11906" w:h="16838" w:code="9"/>
      <w:pgMar w:top="1701" w:right="1134" w:bottom="1134" w:left="1701" w:header="1134" w:footer="709" w:gutter="0"/>
      <w:pgBorders w:offsetFrom="page">
        <w:top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1AF" w:rsidRDefault="009D61AF" w:rsidP="00694A4F">
      <w:pPr>
        <w:spacing w:line="240" w:lineRule="auto"/>
      </w:pPr>
      <w:r>
        <w:separator/>
      </w:r>
    </w:p>
    <w:p w:rsidR="009D61AF" w:rsidRDefault="009D61AF"/>
  </w:endnote>
  <w:endnote w:type="continuationSeparator" w:id="0">
    <w:p w:rsidR="009D61AF" w:rsidRDefault="009D61AF" w:rsidP="00694A4F">
      <w:pPr>
        <w:spacing w:line="240" w:lineRule="auto"/>
      </w:pPr>
      <w:r>
        <w:continuationSeparator/>
      </w:r>
    </w:p>
    <w:p w:rsidR="009D61AF" w:rsidRDefault="009D61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Futura Lt BT">
    <w:altName w:val="Century Gothic"/>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CA1" w:rsidRDefault="009C6CA1" w:rsidP="00E55671">
    <w:pPr>
      <w:pStyle w:val="Rodap"/>
    </w:pPr>
    <w:r>
      <w:rPr>
        <w:rStyle w:val="Nmerodepgina"/>
      </w:rPr>
      <w:fldChar w:fldCharType="begin"/>
    </w:r>
    <w:r>
      <w:rPr>
        <w:rStyle w:val="Nmerodepgina"/>
      </w:rPr>
      <w:instrText xml:space="preserve"> PAGE </w:instrText>
    </w:r>
    <w:r>
      <w:rPr>
        <w:rStyle w:val="Nmerodepgina"/>
      </w:rPr>
      <w:fldChar w:fldCharType="separate"/>
    </w:r>
    <w:r w:rsidR="00611D90">
      <w:rPr>
        <w:rStyle w:val="Nmerodepgina"/>
        <w:noProof/>
      </w:rPr>
      <w:t>15</w:t>
    </w:r>
    <w:r>
      <w:rPr>
        <w:rStyle w:val="Nmerodepgina"/>
      </w:rPr>
      <w:fldChar w:fldCharType="end"/>
    </w:r>
  </w:p>
  <w:p w:rsidR="009C6CA1" w:rsidRDefault="009C6C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1AF" w:rsidRDefault="009D61AF" w:rsidP="00694A4F">
      <w:pPr>
        <w:spacing w:line="240" w:lineRule="auto"/>
      </w:pPr>
      <w:r>
        <w:separator/>
      </w:r>
    </w:p>
    <w:p w:rsidR="009D61AF" w:rsidRDefault="009D61AF"/>
  </w:footnote>
  <w:footnote w:type="continuationSeparator" w:id="0">
    <w:p w:rsidR="009D61AF" w:rsidRDefault="009D61AF" w:rsidP="00694A4F">
      <w:pPr>
        <w:spacing w:line="240" w:lineRule="auto"/>
      </w:pPr>
      <w:r>
        <w:continuationSeparator/>
      </w:r>
    </w:p>
    <w:p w:rsidR="009D61AF" w:rsidRDefault="009D61AF"/>
  </w:footnote>
  <w:footnote w:id="1">
    <w:p w:rsidR="009C6CA1" w:rsidRDefault="009C6CA1" w:rsidP="00611D90">
      <w:pPr>
        <w:autoSpaceDE w:val="0"/>
        <w:autoSpaceDN w:val="0"/>
        <w:adjustRightInd w:val="0"/>
        <w:spacing w:line="240" w:lineRule="auto"/>
        <w:jc w:val="both"/>
      </w:pPr>
      <w:r>
        <w:rPr>
          <w:rStyle w:val="Refdenotaderodap"/>
        </w:rPr>
        <w:footnoteRef/>
      </w:r>
      <w:r>
        <w:t xml:space="preserve">  A avaliação consiste na apuração do preço global de mercado do imóvel, através de pesquisa de dados do mercado de terras, incluídos o valor da terra nua e o das benfeitorias indenizáveis (ICMBio, 2016). Integram o preço da terra nua</w:t>
      </w:r>
      <w:bookmarkStart w:id="29" w:name="_GoBack"/>
      <w:bookmarkEnd w:id="29"/>
      <w:r>
        <w:t>: as florestas naturais, matas nativas e qualquer outro tipo de vegetação natural (IN 02/2009, art 19, § 1º).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CA1" w:rsidRDefault="009D61AF">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754669" o:spid="_x0000_s2062" type="#_x0000_t136" style="position:absolute;left:0;text-align:left;margin-left:0;margin-top:0;width:511.55pt;height:127.85pt;rotation:315;z-index:-251630592;mso-position-horizontal:center;mso-position-horizontal-relative:margin;mso-position-vertical:center;mso-position-vertical-relative:margin" o:allowincell="f" fillcolor="silver" stroked="f">
          <v:fill opacity=".5"/>
          <v:textpath style="font-family:&quot;Arial&quot;;font-size:1pt" string="Preliminar"/>
          <w10:wrap anchorx="margin" anchory="margin"/>
        </v:shape>
      </w:pict>
    </w:r>
  </w:p>
  <w:p w:rsidR="009C6CA1" w:rsidRDefault="009C6C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insideH w:val="single" w:sz="4" w:space="0" w:color="auto"/>
      </w:tblBorders>
      <w:tblLook w:val="01E0" w:firstRow="1" w:lastRow="1" w:firstColumn="1" w:lastColumn="1" w:noHBand="0" w:noVBand="0"/>
    </w:tblPr>
    <w:tblGrid>
      <w:gridCol w:w="1242"/>
      <w:gridCol w:w="7830"/>
    </w:tblGrid>
    <w:tr w:rsidR="009C6CA1" w:rsidTr="000E1A07">
      <w:tc>
        <w:tcPr>
          <w:tcW w:w="1242" w:type="dxa"/>
          <w:vAlign w:val="center"/>
        </w:tcPr>
        <w:p w:rsidR="009C6CA1" w:rsidRPr="00882453" w:rsidRDefault="009C6CA1" w:rsidP="00E55671">
          <w:pPr>
            <w:pStyle w:val="Cabealho"/>
            <w:rPr>
              <w:noProof/>
            </w:rPr>
          </w:pPr>
        </w:p>
      </w:tc>
      <w:tc>
        <w:tcPr>
          <w:tcW w:w="7830" w:type="dxa"/>
          <w:vAlign w:val="center"/>
        </w:tcPr>
        <w:p w:rsidR="009C6CA1" w:rsidRPr="00212441" w:rsidRDefault="009C6CA1" w:rsidP="00E55671">
          <w:pPr>
            <w:pStyle w:val="Cabealho"/>
            <w:rPr>
              <w:noProof/>
            </w:rPr>
          </w:pPr>
        </w:p>
        <w:p w:rsidR="009C6CA1" w:rsidRPr="00882453" w:rsidRDefault="009C6CA1" w:rsidP="00E55671">
          <w:pPr>
            <w:pStyle w:val="Cabealho"/>
            <w:jc w:val="right"/>
          </w:pPr>
          <w:r w:rsidRPr="002C6321">
            <w:rPr>
              <w:noProof/>
            </w:rPr>
            <w:t xml:space="preserve">Diagnóstico de </w:t>
          </w:r>
          <w:r>
            <w:rPr>
              <w:noProof/>
            </w:rPr>
            <w:t>S</w:t>
          </w:r>
          <w:r w:rsidRPr="002C6321">
            <w:rPr>
              <w:noProof/>
            </w:rPr>
            <w:t xml:space="preserve">ubsidio ao Plano de Manejo da </w:t>
          </w:r>
          <w:r>
            <w:rPr>
              <w:noProof/>
            </w:rPr>
            <w:br/>
          </w:r>
          <w:r w:rsidRPr="002C6321">
            <w:rPr>
              <w:noProof/>
            </w:rPr>
            <w:t>APA de Guaraqueçaba</w:t>
          </w:r>
        </w:p>
      </w:tc>
    </w:tr>
  </w:tbl>
  <w:p w:rsidR="009C6CA1" w:rsidRDefault="009D61AF" w:rsidP="00E55671">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754670" o:spid="_x0000_s2064" type="#_x0000_t136" style="position:absolute;left:0;text-align:left;margin-left:0;margin-top:0;width:511.55pt;height:127.85pt;rotation:315;z-index:-251628544;mso-position-horizontal:center;mso-position-horizontal-relative:margin;mso-position-vertical:center;mso-position-vertical-relative:margin" o:allowincell="f" fillcolor="silver" stroked="f">
          <v:fill opacity=".5"/>
          <v:textpath style="font-family:&quot;Arial&quot;;font-size:1pt" string="Preliminar"/>
          <w10:wrap anchorx="margin" anchory="margin"/>
        </v:shape>
      </w:pict>
    </w:r>
  </w:p>
  <w:p w:rsidR="009C6CA1" w:rsidRDefault="009C6CA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CA1" w:rsidRDefault="009D61AF">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754668" o:spid="_x0000_s2061" type="#_x0000_t136" style="position:absolute;left:0;text-align:left;margin-left:0;margin-top:0;width:511.55pt;height:127.85pt;rotation:315;z-index:-251632640;mso-position-horizontal:center;mso-position-horizontal-relative:margin;mso-position-vertical:center;mso-position-vertical-relative:margin" o:allowincell="f" fillcolor="silver" stroked="f">
          <v:fill opacity=".5"/>
          <v:textpath style="font-family:&quot;Arial&quot;;font-size:1pt" string="Prelimina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8" w:hanging="578"/>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85252A5"/>
    <w:multiLevelType w:val="multilevel"/>
    <w:tmpl w:val="9CFA909A"/>
    <w:lvl w:ilvl="0">
      <w:start w:val="1"/>
      <w:numFmt w:val="decimal"/>
      <w:pStyle w:val="TituloRel1"/>
      <w:lvlText w:val="%1"/>
      <w:lvlJc w:val="left"/>
      <w:pPr>
        <w:tabs>
          <w:tab w:val="num" w:pos="432"/>
        </w:tabs>
        <w:ind w:left="432" w:hanging="432"/>
      </w:pPr>
    </w:lvl>
    <w:lvl w:ilvl="1">
      <w:start w:val="1"/>
      <w:numFmt w:val="decimal"/>
      <w:pStyle w:val="TituloRel2"/>
      <w:lvlText w:val="%1.%2"/>
      <w:lvlJc w:val="left"/>
      <w:pPr>
        <w:tabs>
          <w:tab w:val="num" w:pos="576"/>
        </w:tabs>
        <w:ind w:left="576" w:hanging="576"/>
      </w:pPr>
    </w:lvl>
    <w:lvl w:ilvl="2">
      <w:start w:val="1"/>
      <w:numFmt w:val="decimal"/>
      <w:pStyle w:val="TituloRel3"/>
      <w:lvlText w:val="%1.%2.%3"/>
      <w:lvlJc w:val="left"/>
      <w:pPr>
        <w:tabs>
          <w:tab w:val="num" w:pos="720"/>
        </w:tabs>
        <w:ind w:left="720" w:hanging="720"/>
      </w:pPr>
    </w:lvl>
    <w:lvl w:ilvl="3">
      <w:start w:val="1"/>
      <w:numFmt w:val="decimal"/>
      <w:pStyle w:val="TituloRel4"/>
      <w:lvlText w:val="%1.%2.%3.%4"/>
      <w:lvlJc w:val="left"/>
      <w:pPr>
        <w:tabs>
          <w:tab w:val="num" w:pos="1080"/>
        </w:tabs>
        <w:ind w:left="864" w:hanging="864"/>
      </w:pPr>
    </w:lvl>
    <w:lvl w:ilvl="4">
      <w:start w:val="1"/>
      <w:numFmt w:val="decimal"/>
      <w:pStyle w:val="TituloRel4"/>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99F3904"/>
    <w:multiLevelType w:val="hybridMultilevel"/>
    <w:tmpl w:val="7868AA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342457"/>
    <w:multiLevelType w:val="hybridMultilevel"/>
    <w:tmpl w:val="0C0C8616"/>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E3C3B9B"/>
    <w:multiLevelType w:val="hybridMultilevel"/>
    <w:tmpl w:val="CBFC3ED0"/>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5" w15:restartNumberingAfterBreak="0">
    <w:nsid w:val="0E97653E"/>
    <w:multiLevelType w:val="multilevel"/>
    <w:tmpl w:val="DD386E7C"/>
    <w:styleLink w:val="Estilo1"/>
    <w:lvl w:ilvl="0">
      <w:start w:val="4"/>
      <w:numFmt w:val="decimal"/>
      <w:lvlText w:val="%14."/>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0F6380"/>
    <w:multiLevelType w:val="multilevel"/>
    <w:tmpl w:val="04160025"/>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tulo3"/>
      <w:lvlText w:val="%1.%2.%3"/>
      <w:lvlJc w:val="left"/>
      <w:pPr>
        <w:ind w:left="720" w:hanging="720"/>
      </w:pPr>
      <w:rPr>
        <w:rFonts w:hint="default"/>
        <w:sz w:val="24"/>
      </w:rPr>
    </w:lvl>
    <w:lvl w:ilvl="3">
      <w:start w:val="1"/>
      <w:numFmt w:val="decimal"/>
      <w:pStyle w:val="Ttulo4"/>
      <w:lvlText w:val="%1.%2.%3.%4"/>
      <w:lvlJc w:val="left"/>
      <w:pPr>
        <w:ind w:left="864" w:hanging="864"/>
      </w:pPr>
      <w:rPr>
        <w:rFonts w:hint="default"/>
        <w:sz w:val="24"/>
        <w:szCs w:val="24"/>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18273F3C"/>
    <w:multiLevelType w:val="hybridMultilevel"/>
    <w:tmpl w:val="55029A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9057DF2"/>
    <w:multiLevelType w:val="hybridMultilevel"/>
    <w:tmpl w:val="5A5E4556"/>
    <w:lvl w:ilvl="0" w:tplc="676C15F4">
      <w:start w:val="1"/>
      <w:numFmt w:val="decimal"/>
      <w:pStyle w:val="Ttulo2CerroAzul"/>
      <w:lvlText w:val="%1."/>
      <w:lvlJc w:val="left"/>
      <w:pPr>
        <w:ind w:left="4471" w:hanging="360"/>
      </w:pPr>
      <w:rPr>
        <w:rFonts w:hint="default"/>
      </w:rPr>
    </w:lvl>
    <w:lvl w:ilvl="1" w:tplc="04160019" w:tentative="1">
      <w:start w:val="1"/>
      <w:numFmt w:val="lowerLetter"/>
      <w:lvlText w:val="%2."/>
      <w:lvlJc w:val="left"/>
      <w:pPr>
        <w:ind w:left="5191" w:hanging="360"/>
      </w:pPr>
    </w:lvl>
    <w:lvl w:ilvl="2" w:tplc="0416001B" w:tentative="1">
      <w:start w:val="1"/>
      <w:numFmt w:val="lowerRoman"/>
      <w:lvlText w:val="%3."/>
      <w:lvlJc w:val="right"/>
      <w:pPr>
        <w:ind w:left="5911" w:hanging="180"/>
      </w:pPr>
    </w:lvl>
    <w:lvl w:ilvl="3" w:tplc="0416000F" w:tentative="1">
      <w:start w:val="1"/>
      <w:numFmt w:val="decimal"/>
      <w:lvlText w:val="%4."/>
      <w:lvlJc w:val="left"/>
      <w:pPr>
        <w:ind w:left="6631" w:hanging="360"/>
      </w:pPr>
    </w:lvl>
    <w:lvl w:ilvl="4" w:tplc="04160019" w:tentative="1">
      <w:start w:val="1"/>
      <w:numFmt w:val="lowerLetter"/>
      <w:lvlText w:val="%5."/>
      <w:lvlJc w:val="left"/>
      <w:pPr>
        <w:ind w:left="7351" w:hanging="360"/>
      </w:pPr>
    </w:lvl>
    <w:lvl w:ilvl="5" w:tplc="0416001B" w:tentative="1">
      <w:start w:val="1"/>
      <w:numFmt w:val="lowerRoman"/>
      <w:lvlText w:val="%6."/>
      <w:lvlJc w:val="right"/>
      <w:pPr>
        <w:ind w:left="8071" w:hanging="180"/>
      </w:pPr>
    </w:lvl>
    <w:lvl w:ilvl="6" w:tplc="0416000F" w:tentative="1">
      <w:start w:val="1"/>
      <w:numFmt w:val="decimal"/>
      <w:lvlText w:val="%7."/>
      <w:lvlJc w:val="left"/>
      <w:pPr>
        <w:ind w:left="8791" w:hanging="360"/>
      </w:pPr>
    </w:lvl>
    <w:lvl w:ilvl="7" w:tplc="04160019" w:tentative="1">
      <w:start w:val="1"/>
      <w:numFmt w:val="lowerLetter"/>
      <w:lvlText w:val="%8."/>
      <w:lvlJc w:val="left"/>
      <w:pPr>
        <w:ind w:left="9511" w:hanging="360"/>
      </w:pPr>
    </w:lvl>
    <w:lvl w:ilvl="8" w:tplc="0416001B" w:tentative="1">
      <w:start w:val="1"/>
      <w:numFmt w:val="lowerRoman"/>
      <w:lvlText w:val="%9."/>
      <w:lvlJc w:val="right"/>
      <w:pPr>
        <w:ind w:left="10231" w:hanging="180"/>
      </w:pPr>
    </w:lvl>
  </w:abstractNum>
  <w:abstractNum w:abstractNumId="9" w15:restartNumberingAfterBreak="0">
    <w:nsid w:val="1D3B1F0D"/>
    <w:multiLevelType w:val="hybridMultilevel"/>
    <w:tmpl w:val="BA46A4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F3917A7"/>
    <w:multiLevelType w:val="hybridMultilevel"/>
    <w:tmpl w:val="7786E74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E5F24CD"/>
    <w:multiLevelType w:val="hybridMultilevel"/>
    <w:tmpl w:val="4DD0A528"/>
    <w:lvl w:ilvl="0" w:tplc="C59A4FE8">
      <w:start w:val="1"/>
      <w:numFmt w:val="lowerLetter"/>
      <w:lvlText w:val="%1)"/>
      <w:lvlJc w:val="left"/>
      <w:pPr>
        <w:ind w:left="349" w:hanging="360"/>
      </w:pPr>
      <w:rPr>
        <w:rFonts w:hint="default"/>
        <w:b/>
      </w:rPr>
    </w:lvl>
    <w:lvl w:ilvl="1" w:tplc="C948559A" w:tentative="1">
      <w:start w:val="1"/>
      <w:numFmt w:val="lowerLetter"/>
      <w:lvlText w:val="%2."/>
      <w:lvlJc w:val="left"/>
      <w:pPr>
        <w:ind w:left="1069" w:hanging="360"/>
      </w:pPr>
    </w:lvl>
    <w:lvl w:ilvl="2" w:tplc="49D282C4" w:tentative="1">
      <w:start w:val="1"/>
      <w:numFmt w:val="lowerRoman"/>
      <w:lvlText w:val="%3."/>
      <w:lvlJc w:val="right"/>
      <w:pPr>
        <w:ind w:left="1789" w:hanging="180"/>
      </w:pPr>
    </w:lvl>
    <w:lvl w:ilvl="3" w:tplc="1C88FE0C" w:tentative="1">
      <w:start w:val="1"/>
      <w:numFmt w:val="decimal"/>
      <w:lvlText w:val="%4."/>
      <w:lvlJc w:val="left"/>
      <w:pPr>
        <w:ind w:left="2509" w:hanging="360"/>
      </w:pPr>
    </w:lvl>
    <w:lvl w:ilvl="4" w:tplc="B840EF64" w:tentative="1">
      <w:start w:val="1"/>
      <w:numFmt w:val="lowerLetter"/>
      <w:lvlText w:val="%5."/>
      <w:lvlJc w:val="left"/>
      <w:pPr>
        <w:ind w:left="3229" w:hanging="360"/>
      </w:pPr>
    </w:lvl>
    <w:lvl w:ilvl="5" w:tplc="56627308" w:tentative="1">
      <w:start w:val="1"/>
      <w:numFmt w:val="lowerRoman"/>
      <w:lvlText w:val="%6."/>
      <w:lvlJc w:val="right"/>
      <w:pPr>
        <w:ind w:left="3949" w:hanging="180"/>
      </w:pPr>
    </w:lvl>
    <w:lvl w:ilvl="6" w:tplc="8B548926" w:tentative="1">
      <w:start w:val="1"/>
      <w:numFmt w:val="decimal"/>
      <w:lvlText w:val="%7."/>
      <w:lvlJc w:val="left"/>
      <w:pPr>
        <w:ind w:left="4669" w:hanging="360"/>
      </w:pPr>
    </w:lvl>
    <w:lvl w:ilvl="7" w:tplc="E22C4618" w:tentative="1">
      <w:start w:val="1"/>
      <w:numFmt w:val="lowerLetter"/>
      <w:lvlText w:val="%8."/>
      <w:lvlJc w:val="left"/>
      <w:pPr>
        <w:ind w:left="5389" w:hanging="360"/>
      </w:pPr>
    </w:lvl>
    <w:lvl w:ilvl="8" w:tplc="8C5E9556" w:tentative="1">
      <w:start w:val="1"/>
      <w:numFmt w:val="lowerRoman"/>
      <w:lvlText w:val="%9."/>
      <w:lvlJc w:val="right"/>
      <w:pPr>
        <w:ind w:left="6109" w:hanging="180"/>
      </w:pPr>
    </w:lvl>
  </w:abstractNum>
  <w:abstractNum w:abstractNumId="12" w15:restartNumberingAfterBreak="0">
    <w:nsid w:val="2FF50A45"/>
    <w:multiLevelType w:val="hybridMultilevel"/>
    <w:tmpl w:val="784A320C"/>
    <w:lvl w:ilvl="0" w:tplc="AD8C5978">
      <w:start w:val="1"/>
      <w:numFmt w:val="decimal"/>
      <w:lvlText w:val="%1."/>
      <w:lvlJc w:val="left"/>
      <w:pPr>
        <w:ind w:left="720" w:hanging="360"/>
      </w:pPr>
    </w:lvl>
    <w:lvl w:ilvl="1" w:tplc="AE1E5624" w:tentative="1">
      <w:start w:val="1"/>
      <w:numFmt w:val="lowerLetter"/>
      <w:lvlText w:val="%2."/>
      <w:lvlJc w:val="left"/>
      <w:pPr>
        <w:ind w:left="1440" w:hanging="360"/>
      </w:pPr>
    </w:lvl>
    <w:lvl w:ilvl="2" w:tplc="2C0E6406" w:tentative="1">
      <w:start w:val="1"/>
      <w:numFmt w:val="lowerRoman"/>
      <w:lvlText w:val="%3."/>
      <w:lvlJc w:val="right"/>
      <w:pPr>
        <w:ind w:left="2160" w:hanging="180"/>
      </w:pPr>
    </w:lvl>
    <w:lvl w:ilvl="3" w:tplc="A5A8A85C" w:tentative="1">
      <w:start w:val="1"/>
      <w:numFmt w:val="decimal"/>
      <w:lvlText w:val="%4."/>
      <w:lvlJc w:val="left"/>
      <w:pPr>
        <w:ind w:left="2880" w:hanging="360"/>
      </w:pPr>
    </w:lvl>
    <w:lvl w:ilvl="4" w:tplc="7826A62A" w:tentative="1">
      <w:start w:val="1"/>
      <w:numFmt w:val="lowerLetter"/>
      <w:lvlText w:val="%5."/>
      <w:lvlJc w:val="left"/>
      <w:pPr>
        <w:ind w:left="3600" w:hanging="360"/>
      </w:pPr>
    </w:lvl>
    <w:lvl w:ilvl="5" w:tplc="33603622" w:tentative="1">
      <w:start w:val="1"/>
      <w:numFmt w:val="lowerRoman"/>
      <w:lvlText w:val="%6."/>
      <w:lvlJc w:val="right"/>
      <w:pPr>
        <w:ind w:left="4320" w:hanging="180"/>
      </w:pPr>
    </w:lvl>
    <w:lvl w:ilvl="6" w:tplc="4664CA00" w:tentative="1">
      <w:start w:val="1"/>
      <w:numFmt w:val="decimal"/>
      <w:lvlText w:val="%7."/>
      <w:lvlJc w:val="left"/>
      <w:pPr>
        <w:ind w:left="5040" w:hanging="360"/>
      </w:pPr>
    </w:lvl>
    <w:lvl w:ilvl="7" w:tplc="E65030F6" w:tentative="1">
      <w:start w:val="1"/>
      <w:numFmt w:val="lowerLetter"/>
      <w:lvlText w:val="%8."/>
      <w:lvlJc w:val="left"/>
      <w:pPr>
        <w:ind w:left="5760" w:hanging="360"/>
      </w:pPr>
    </w:lvl>
    <w:lvl w:ilvl="8" w:tplc="C92E8D42" w:tentative="1">
      <w:start w:val="1"/>
      <w:numFmt w:val="lowerRoman"/>
      <w:lvlText w:val="%9."/>
      <w:lvlJc w:val="right"/>
      <w:pPr>
        <w:ind w:left="6480" w:hanging="180"/>
      </w:pPr>
    </w:lvl>
  </w:abstractNum>
  <w:abstractNum w:abstractNumId="13" w15:restartNumberingAfterBreak="0">
    <w:nsid w:val="3E835A6B"/>
    <w:multiLevelType w:val="hybridMultilevel"/>
    <w:tmpl w:val="089C8598"/>
    <w:lvl w:ilvl="0" w:tplc="77101C24">
      <w:start w:val="1"/>
      <w:numFmt w:val="lowerLetter"/>
      <w:lvlText w:val="%1)"/>
      <w:lvlJc w:val="left"/>
      <w:pPr>
        <w:ind w:left="720" w:hanging="360"/>
      </w:pPr>
      <w:rPr>
        <w:rFonts w:hint="default"/>
        <w:b/>
      </w:rPr>
    </w:lvl>
    <w:lvl w:ilvl="1" w:tplc="392CD7D6" w:tentative="1">
      <w:start w:val="1"/>
      <w:numFmt w:val="lowerLetter"/>
      <w:lvlText w:val="%2."/>
      <w:lvlJc w:val="left"/>
      <w:pPr>
        <w:ind w:left="1440" w:hanging="360"/>
      </w:pPr>
    </w:lvl>
    <w:lvl w:ilvl="2" w:tplc="A9161BAE">
      <w:start w:val="1"/>
      <w:numFmt w:val="lowerRoman"/>
      <w:lvlText w:val="%3."/>
      <w:lvlJc w:val="right"/>
      <w:pPr>
        <w:ind w:left="2160" w:hanging="180"/>
      </w:pPr>
    </w:lvl>
    <w:lvl w:ilvl="3" w:tplc="5BE6DCB8" w:tentative="1">
      <w:start w:val="1"/>
      <w:numFmt w:val="decimal"/>
      <w:lvlText w:val="%4."/>
      <w:lvlJc w:val="left"/>
      <w:pPr>
        <w:ind w:left="2880" w:hanging="360"/>
      </w:pPr>
    </w:lvl>
    <w:lvl w:ilvl="4" w:tplc="FC5E39C8" w:tentative="1">
      <w:start w:val="1"/>
      <w:numFmt w:val="lowerLetter"/>
      <w:lvlText w:val="%5."/>
      <w:lvlJc w:val="left"/>
      <w:pPr>
        <w:ind w:left="3600" w:hanging="360"/>
      </w:pPr>
    </w:lvl>
    <w:lvl w:ilvl="5" w:tplc="1CE266C0" w:tentative="1">
      <w:start w:val="1"/>
      <w:numFmt w:val="lowerRoman"/>
      <w:lvlText w:val="%6."/>
      <w:lvlJc w:val="right"/>
      <w:pPr>
        <w:ind w:left="4320" w:hanging="180"/>
      </w:pPr>
    </w:lvl>
    <w:lvl w:ilvl="6" w:tplc="6B1EDFDC" w:tentative="1">
      <w:start w:val="1"/>
      <w:numFmt w:val="decimal"/>
      <w:lvlText w:val="%7."/>
      <w:lvlJc w:val="left"/>
      <w:pPr>
        <w:ind w:left="5040" w:hanging="360"/>
      </w:pPr>
    </w:lvl>
    <w:lvl w:ilvl="7" w:tplc="7EDC331C" w:tentative="1">
      <w:start w:val="1"/>
      <w:numFmt w:val="lowerLetter"/>
      <w:lvlText w:val="%8."/>
      <w:lvlJc w:val="left"/>
      <w:pPr>
        <w:ind w:left="5760" w:hanging="360"/>
      </w:pPr>
    </w:lvl>
    <w:lvl w:ilvl="8" w:tplc="1D8246A6" w:tentative="1">
      <w:start w:val="1"/>
      <w:numFmt w:val="lowerRoman"/>
      <w:lvlText w:val="%9."/>
      <w:lvlJc w:val="right"/>
      <w:pPr>
        <w:ind w:left="6480" w:hanging="180"/>
      </w:pPr>
    </w:lvl>
  </w:abstractNum>
  <w:abstractNum w:abstractNumId="14" w15:restartNumberingAfterBreak="0">
    <w:nsid w:val="3ED239EE"/>
    <w:multiLevelType w:val="hybridMultilevel"/>
    <w:tmpl w:val="3F5AB93A"/>
    <w:lvl w:ilvl="0" w:tplc="04160017">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15" w15:restartNumberingAfterBreak="0">
    <w:nsid w:val="44455759"/>
    <w:multiLevelType w:val="hybridMultilevel"/>
    <w:tmpl w:val="A12477C2"/>
    <w:lvl w:ilvl="0" w:tplc="4D4025EE">
      <w:start w:val="2"/>
      <w:numFmt w:val="upperLetter"/>
      <w:lvlText w:val="%1)"/>
      <w:lvlJc w:val="left"/>
      <w:pPr>
        <w:ind w:left="720" w:hanging="360"/>
      </w:pPr>
      <w:rPr>
        <w:rFonts w:eastAsia="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70E23B4"/>
    <w:multiLevelType w:val="multilevel"/>
    <w:tmpl w:val="C1B254BC"/>
    <w:lvl w:ilvl="0">
      <w:start w:val="2"/>
      <w:numFmt w:val="decimal"/>
      <w:lvlText w:val="%1"/>
      <w:lvlJc w:val="left"/>
      <w:pPr>
        <w:ind w:left="360" w:hanging="360"/>
      </w:pPr>
      <w:rPr>
        <w:rFonts w:cs="Arial" w:hint="default"/>
      </w:rPr>
    </w:lvl>
    <w:lvl w:ilvl="1">
      <w:start w:val="1"/>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861" w:hanging="1080"/>
      </w:pPr>
      <w:rPr>
        <w:rFonts w:cs="Arial" w:hint="default"/>
      </w:rPr>
    </w:lvl>
    <w:lvl w:ilvl="4">
      <w:start w:val="1"/>
      <w:numFmt w:val="decimal"/>
      <w:lvlText w:val="%1.%2.%3.%4.%5"/>
      <w:lvlJc w:val="left"/>
      <w:pPr>
        <w:ind w:left="4788" w:hanging="1080"/>
      </w:pPr>
      <w:rPr>
        <w:rFonts w:cs="Arial" w:hint="default"/>
      </w:rPr>
    </w:lvl>
    <w:lvl w:ilvl="5">
      <w:start w:val="1"/>
      <w:numFmt w:val="decimal"/>
      <w:lvlText w:val="%1.%2.%3.%4.%5.%6"/>
      <w:lvlJc w:val="left"/>
      <w:pPr>
        <w:ind w:left="6075" w:hanging="1440"/>
      </w:pPr>
      <w:rPr>
        <w:rFonts w:cs="Arial" w:hint="default"/>
      </w:rPr>
    </w:lvl>
    <w:lvl w:ilvl="6">
      <w:start w:val="1"/>
      <w:numFmt w:val="decimal"/>
      <w:lvlText w:val="%1.%2.%3.%4.%5.%6.%7"/>
      <w:lvlJc w:val="left"/>
      <w:pPr>
        <w:ind w:left="7002" w:hanging="1440"/>
      </w:pPr>
      <w:rPr>
        <w:rFonts w:cs="Arial" w:hint="default"/>
      </w:rPr>
    </w:lvl>
    <w:lvl w:ilvl="7">
      <w:start w:val="1"/>
      <w:numFmt w:val="decimal"/>
      <w:lvlText w:val="%1.%2.%3.%4.%5.%6.%7.%8"/>
      <w:lvlJc w:val="left"/>
      <w:pPr>
        <w:ind w:left="8289" w:hanging="1800"/>
      </w:pPr>
      <w:rPr>
        <w:rFonts w:cs="Arial" w:hint="default"/>
      </w:rPr>
    </w:lvl>
    <w:lvl w:ilvl="8">
      <w:start w:val="1"/>
      <w:numFmt w:val="decimal"/>
      <w:lvlText w:val="%1.%2.%3.%4.%5.%6.%7.%8.%9"/>
      <w:lvlJc w:val="left"/>
      <w:pPr>
        <w:ind w:left="9216" w:hanging="1800"/>
      </w:pPr>
      <w:rPr>
        <w:rFonts w:cs="Arial" w:hint="default"/>
      </w:rPr>
    </w:lvl>
  </w:abstractNum>
  <w:abstractNum w:abstractNumId="17" w15:restartNumberingAfterBreak="0">
    <w:nsid w:val="4943662C"/>
    <w:multiLevelType w:val="hybridMultilevel"/>
    <w:tmpl w:val="E81AF0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CCB4E04"/>
    <w:multiLevelType w:val="hybridMultilevel"/>
    <w:tmpl w:val="F98E6F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F552C54"/>
    <w:multiLevelType w:val="hybridMultilevel"/>
    <w:tmpl w:val="E3F6F806"/>
    <w:lvl w:ilvl="0" w:tplc="22FC751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92779A9"/>
    <w:multiLevelType w:val="hybridMultilevel"/>
    <w:tmpl w:val="4AD2C2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21" w15:restartNumberingAfterBreak="0">
    <w:nsid w:val="5AA53B52"/>
    <w:multiLevelType w:val="hybridMultilevel"/>
    <w:tmpl w:val="D9B0EBE2"/>
    <w:lvl w:ilvl="0" w:tplc="04160005">
      <w:start w:val="1"/>
      <w:numFmt w:val="lowerLetter"/>
      <w:lvlText w:val="%1)"/>
      <w:lvlJc w:val="left"/>
      <w:pPr>
        <w:ind w:left="1571" w:hanging="360"/>
      </w:pPr>
    </w:lvl>
    <w:lvl w:ilvl="1" w:tplc="04160003" w:tentative="1">
      <w:start w:val="1"/>
      <w:numFmt w:val="lowerLetter"/>
      <w:lvlText w:val="%2."/>
      <w:lvlJc w:val="left"/>
      <w:pPr>
        <w:ind w:left="2291" w:hanging="360"/>
      </w:pPr>
    </w:lvl>
    <w:lvl w:ilvl="2" w:tplc="04160005" w:tentative="1">
      <w:start w:val="1"/>
      <w:numFmt w:val="lowerRoman"/>
      <w:lvlText w:val="%3."/>
      <w:lvlJc w:val="right"/>
      <w:pPr>
        <w:ind w:left="3011" w:hanging="180"/>
      </w:pPr>
    </w:lvl>
    <w:lvl w:ilvl="3" w:tplc="04160001" w:tentative="1">
      <w:start w:val="1"/>
      <w:numFmt w:val="decimal"/>
      <w:lvlText w:val="%4."/>
      <w:lvlJc w:val="left"/>
      <w:pPr>
        <w:ind w:left="3731" w:hanging="360"/>
      </w:pPr>
    </w:lvl>
    <w:lvl w:ilvl="4" w:tplc="04160003" w:tentative="1">
      <w:start w:val="1"/>
      <w:numFmt w:val="lowerLetter"/>
      <w:lvlText w:val="%5."/>
      <w:lvlJc w:val="left"/>
      <w:pPr>
        <w:ind w:left="4451" w:hanging="360"/>
      </w:pPr>
    </w:lvl>
    <w:lvl w:ilvl="5" w:tplc="04160005" w:tentative="1">
      <w:start w:val="1"/>
      <w:numFmt w:val="lowerRoman"/>
      <w:lvlText w:val="%6."/>
      <w:lvlJc w:val="right"/>
      <w:pPr>
        <w:ind w:left="5171" w:hanging="180"/>
      </w:pPr>
    </w:lvl>
    <w:lvl w:ilvl="6" w:tplc="04160001" w:tentative="1">
      <w:start w:val="1"/>
      <w:numFmt w:val="decimal"/>
      <w:lvlText w:val="%7."/>
      <w:lvlJc w:val="left"/>
      <w:pPr>
        <w:ind w:left="5891" w:hanging="360"/>
      </w:pPr>
    </w:lvl>
    <w:lvl w:ilvl="7" w:tplc="04160003" w:tentative="1">
      <w:start w:val="1"/>
      <w:numFmt w:val="lowerLetter"/>
      <w:lvlText w:val="%8."/>
      <w:lvlJc w:val="left"/>
      <w:pPr>
        <w:ind w:left="6611" w:hanging="360"/>
      </w:pPr>
    </w:lvl>
    <w:lvl w:ilvl="8" w:tplc="04160005" w:tentative="1">
      <w:start w:val="1"/>
      <w:numFmt w:val="lowerRoman"/>
      <w:lvlText w:val="%9."/>
      <w:lvlJc w:val="right"/>
      <w:pPr>
        <w:ind w:left="7331" w:hanging="180"/>
      </w:pPr>
    </w:lvl>
  </w:abstractNum>
  <w:abstractNum w:abstractNumId="22" w15:restartNumberingAfterBreak="0">
    <w:nsid w:val="5DE324C2"/>
    <w:multiLevelType w:val="multilevel"/>
    <w:tmpl w:val="0416001F"/>
    <w:styleLink w:val="Estilo2"/>
    <w:lvl w:ilvl="0">
      <w:start w:val="4"/>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EF6C38"/>
    <w:multiLevelType w:val="hybridMultilevel"/>
    <w:tmpl w:val="F59C0C4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3D8143C"/>
    <w:multiLevelType w:val="hybridMultilevel"/>
    <w:tmpl w:val="C73247CE"/>
    <w:lvl w:ilvl="0" w:tplc="D3A86B88">
      <w:start w:val="1"/>
      <w:numFmt w:val="bullet"/>
      <w:pStyle w:val="Marcador"/>
      <w:lvlText w:val=""/>
      <w:lvlJc w:val="left"/>
      <w:pPr>
        <w:tabs>
          <w:tab w:val="num" w:pos="927"/>
        </w:tabs>
        <w:ind w:left="927" w:hanging="360"/>
      </w:pPr>
      <w:rPr>
        <w:rFonts w:ascii="Symbol" w:hAnsi="Symbol" w:hint="default"/>
      </w:rPr>
    </w:lvl>
    <w:lvl w:ilvl="1" w:tplc="A6E641E6">
      <w:numFmt w:val="bullet"/>
      <w:lvlText w:val="-"/>
      <w:lvlJc w:val="left"/>
      <w:pPr>
        <w:tabs>
          <w:tab w:val="num" w:pos="2149"/>
        </w:tabs>
        <w:ind w:left="2149" w:hanging="360"/>
      </w:pPr>
      <w:rPr>
        <w:rFonts w:ascii="Times New Roman" w:eastAsia="Times New Roman" w:hAnsi="Times New Roman" w:cs="Times New Roman" w:hint="default"/>
      </w:rPr>
    </w:lvl>
    <w:lvl w:ilvl="2" w:tplc="81B6ABB8" w:tentative="1">
      <w:start w:val="1"/>
      <w:numFmt w:val="bullet"/>
      <w:lvlText w:val=""/>
      <w:lvlJc w:val="left"/>
      <w:pPr>
        <w:tabs>
          <w:tab w:val="num" w:pos="2869"/>
        </w:tabs>
        <w:ind w:left="2869" w:hanging="360"/>
      </w:pPr>
      <w:rPr>
        <w:rFonts w:ascii="Wingdings" w:hAnsi="Wingdings" w:hint="default"/>
      </w:rPr>
    </w:lvl>
    <w:lvl w:ilvl="3" w:tplc="2E5E2068" w:tentative="1">
      <w:start w:val="1"/>
      <w:numFmt w:val="bullet"/>
      <w:lvlText w:val=""/>
      <w:lvlJc w:val="left"/>
      <w:pPr>
        <w:tabs>
          <w:tab w:val="num" w:pos="3589"/>
        </w:tabs>
        <w:ind w:left="3589" w:hanging="360"/>
      </w:pPr>
      <w:rPr>
        <w:rFonts w:ascii="Symbol" w:hAnsi="Symbol" w:hint="default"/>
      </w:rPr>
    </w:lvl>
    <w:lvl w:ilvl="4" w:tplc="AA38CF06" w:tentative="1">
      <w:start w:val="1"/>
      <w:numFmt w:val="bullet"/>
      <w:lvlText w:val="o"/>
      <w:lvlJc w:val="left"/>
      <w:pPr>
        <w:tabs>
          <w:tab w:val="num" w:pos="4309"/>
        </w:tabs>
        <w:ind w:left="4309" w:hanging="360"/>
      </w:pPr>
      <w:rPr>
        <w:rFonts w:ascii="Courier New" w:hAnsi="Courier New" w:hint="default"/>
      </w:rPr>
    </w:lvl>
    <w:lvl w:ilvl="5" w:tplc="A1441938" w:tentative="1">
      <w:start w:val="1"/>
      <w:numFmt w:val="bullet"/>
      <w:lvlText w:val=""/>
      <w:lvlJc w:val="left"/>
      <w:pPr>
        <w:tabs>
          <w:tab w:val="num" w:pos="5029"/>
        </w:tabs>
        <w:ind w:left="5029" w:hanging="360"/>
      </w:pPr>
      <w:rPr>
        <w:rFonts w:ascii="Wingdings" w:hAnsi="Wingdings" w:hint="default"/>
      </w:rPr>
    </w:lvl>
    <w:lvl w:ilvl="6" w:tplc="C7B63F0A" w:tentative="1">
      <w:start w:val="1"/>
      <w:numFmt w:val="bullet"/>
      <w:lvlText w:val=""/>
      <w:lvlJc w:val="left"/>
      <w:pPr>
        <w:tabs>
          <w:tab w:val="num" w:pos="5749"/>
        </w:tabs>
        <w:ind w:left="5749" w:hanging="360"/>
      </w:pPr>
      <w:rPr>
        <w:rFonts w:ascii="Symbol" w:hAnsi="Symbol" w:hint="default"/>
      </w:rPr>
    </w:lvl>
    <w:lvl w:ilvl="7" w:tplc="F6C6C8BE" w:tentative="1">
      <w:start w:val="1"/>
      <w:numFmt w:val="bullet"/>
      <w:lvlText w:val="o"/>
      <w:lvlJc w:val="left"/>
      <w:pPr>
        <w:tabs>
          <w:tab w:val="num" w:pos="6469"/>
        </w:tabs>
        <w:ind w:left="6469" w:hanging="360"/>
      </w:pPr>
      <w:rPr>
        <w:rFonts w:ascii="Courier New" w:hAnsi="Courier New" w:hint="default"/>
      </w:rPr>
    </w:lvl>
    <w:lvl w:ilvl="8" w:tplc="DBFA8D12"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6961732F"/>
    <w:multiLevelType w:val="hybridMultilevel"/>
    <w:tmpl w:val="5D8070F4"/>
    <w:lvl w:ilvl="0" w:tplc="6220D97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CC63B35"/>
    <w:multiLevelType w:val="hybridMultilevel"/>
    <w:tmpl w:val="803C0C9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7" w15:restartNumberingAfterBreak="0">
    <w:nsid w:val="6D3D0C50"/>
    <w:multiLevelType w:val="hybridMultilevel"/>
    <w:tmpl w:val="1CB6F1A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28" w15:restartNumberingAfterBreak="0">
    <w:nsid w:val="71034684"/>
    <w:multiLevelType w:val="hybridMultilevel"/>
    <w:tmpl w:val="CE1EEF6C"/>
    <w:lvl w:ilvl="0" w:tplc="35209464">
      <w:start w:val="1"/>
      <w:numFmt w:val="lowerLetter"/>
      <w:lvlText w:val="%1)"/>
      <w:lvlJc w:val="left"/>
      <w:pPr>
        <w:ind w:left="349" w:hanging="360"/>
      </w:pPr>
      <w:rPr>
        <w:rFonts w:hint="default"/>
        <w:b/>
        <w:sz w:val="20"/>
      </w:rPr>
    </w:lvl>
    <w:lvl w:ilvl="1" w:tplc="26F026D4" w:tentative="1">
      <w:start w:val="1"/>
      <w:numFmt w:val="lowerLetter"/>
      <w:lvlText w:val="%2."/>
      <w:lvlJc w:val="left"/>
      <w:pPr>
        <w:ind w:left="1069" w:hanging="360"/>
      </w:pPr>
    </w:lvl>
    <w:lvl w:ilvl="2" w:tplc="105868FA" w:tentative="1">
      <w:start w:val="1"/>
      <w:numFmt w:val="lowerRoman"/>
      <w:lvlText w:val="%3."/>
      <w:lvlJc w:val="right"/>
      <w:pPr>
        <w:ind w:left="1789" w:hanging="180"/>
      </w:pPr>
    </w:lvl>
    <w:lvl w:ilvl="3" w:tplc="DA0ED7AA" w:tentative="1">
      <w:start w:val="1"/>
      <w:numFmt w:val="decimal"/>
      <w:lvlText w:val="%4."/>
      <w:lvlJc w:val="left"/>
      <w:pPr>
        <w:ind w:left="2509" w:hanging="360"/>
      </w:pPr>
    </w:lvl>
    <w:lvl w:ilvl="4" w:tplc="23B41C04" w:tentative="1">
      <w:start w:val="1"/>
      <w:numFmt w:val="lowerLetter"/>
      <w:lvlText w:val="%5."/>
      <w:lvlJc w:val="left"/>
      <w:pPr>
        <w:ind w:left="3229" w:hanging="360"/>
      </w:pPr>
    </w:lvl>
    <w:lvl w:ilvl="5" w:tplc="1980AB1A" w:tentative="1">
      <w:start w:val="1"/>
      <w:numFmt w:val="lowerRoman"/>
      <w:lvlText w:val="%6."/>
      <w:lvlJc w:val="right"/>
      <w:pPr>
        <w:ind w:left="3949" w:hanging="180"/>
      </w:pPr>
    </w:lvl>
    <w:lvl w:ilvl="6" w:tplc="7E60CCBA" w:tentative="1">
      <w:start w:val="1"/>
      <w:numFmt w:val="decimal"/>
      <w:lvlText w:val="%7."/>
      <w:lvlJc w:val="left"/>
      <w:pPr>
        <w:ind w:left="4669" w:hanging="360"/>
      </w:pPr>
    </w:lvl>
    <w:lvl w:ilvl="7" w:tplc="78D4F176" w:tentative="1">
      <w:start w:val="1"/>
      <w:numFmt w:val="lowerLetter"/>
      <w:lvlText w:val="%8."/>
      <w:lvlJc w:val="left"/>
      <w:pPr>
        <w:ind w:left="5389" w:hanging="360"/>
      </w:pPr>
    </w:lvl>
    <w:lvl w:ilvl="8" w:tplc="F83A5D02" w:tentative="1">
      <w:start w:val="1"/>
      <w:numFmt w:val="lowerRoman"/>
      <w:lvlText w:val="%9."/>
      <w:lvlJc w:val="right"/>
      <w:pPr>
        <w:ind w:left="6109" w:hanging="180"/>
      </w:pPr>
    </w:lvl>
  </w:abstractNum>
  <w:abstractNum w:abstractNumId="29" w15:restartNumberingAfterBreak="0">
    <w:nsid w:val="7AF73221"/>
    <w:multiLevelType w:val="multilevel"/>
    <w:tmpl w:val="C46842A4"/>
    <w:lvl w:ilvl="0">
      <w:start w:val="2"/>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781" w:hanging="108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4275" w:hanging="144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769" w:hanging="1800"/>
      </w:pPr>
      <w:rPr>
        <w:rFonts w:cs="Arial" w:hint="default"/>
      </w:rPr>
    </w:lvl>
    <w:lvl w:ilvl="8">
      <w:start w:val="1"/>
      <w:numFmt w:val="decimal"/>
      <w:lvlText w:val="%1.%2.%3.%4.%5.%6.%7.%8.%9"/>
      <w:lvlJc w:val="left"/>
      <w:pPr>
        <w:ind w:left="6336" w:hanging="1800"/>
      </w:pPr>
      <w:rPr>
        <w:rFonts w:cs="Arial" w:hint="default"/>
      </w:rPr>
    </w:lvl>
  </w:abstractNum>
  <w:num w:numId="1">
    <w:abstractNumId w:val="6"/>
  </w:num>
  <w:num w:numId="2">
    <w:abstractNumId w:val="27"/>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4"/>
  </w:num>
  <w:num w:numId="7">
    <w:abstractNumId w:val="8"/>
  </w:num>
  <w:num w:numId="8">
    <w:abstractNumId w:val="4"/>
  </w:num>
  <w:num w:numId="9">
    <w:abstractNumId w:val="11"/>
  </w:num>
  <w:num w:numId="10">
    <w:abstractNumId w:val="28"/>
  </w:num>
  <w:num w:numId="11">
    <w:abstractNumId w:val="7"/>
  </w:num>
  <w:num w:numId="12">
    <w:abstractNumId w:val="5"/>
  </w:num>
  <w:num w:numId="13">
    <w:abstractNumId w:val="22"/>
  </w:num>
  <w:num w:numId="14">
    <w:abstractNumId w:val="14"/>
  </w:num>
  <w:num w:numId="15">
    <w:abstractNumId w:val="10"/>
  </w:num>
  <w:num w:numId="16">
    <w:abstractNumId w:val="12"/>
  </w:num>
  <w:num w:numId="17">
    <w:abstractNumId w:val="20"/>
  </w:num>
  <w:num w:numId="18">
    <w:abstractNumId w:val="21"/>
  </w:num>
  <w:num w:numId="19">
    <w:abstractNumId w:val="2"/>
  </w:num>
  <w:num w:numId="20">
    <w:abstractNumId w:val="13"/>
  </w:num>
  <w:num w:numId="21">
    <w:abstractNumId w:val="23"/>
  </w:num>
  <w:num w:numId="22">
    <w:abstractNumId w:val="25"/>
  </w:num>
  <w:num w:numId="23">
    <w:abstractNumId w:val="15"/>
  </w:num>
  <w:num w:numId="24">
    <w:abstractNumId w:val="26"/>
  </w:num>
  <w:num w:numId="25">
    <w:abstractNumId w:val="9"/>
  </w:num>
  <w:num w:numId="26">
    <w:abstractNumId w:val="3"/>
  </w:num>
  <w:num w:numId="27">
    <w:abstractNumId w:val="17"/>
  </w:num>
  <w:num w:numId="28">
    <w:abstractNumId w:val="18"/>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6"/>
  </w:num>
  <w:num w:numId="3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grammar="clean"/>
  <w:defaultTabStop w:val="709"/>
  <w:hyphenationZone w:val="425"/>
  <w:drawingGridHorizontalSpacing w:val="10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7DF"/>
    <w:rsid w:val="000011ED"/>
    <w:rsid w:val="00001282"/>
    <w:rsid w:val="000013C5"/>
    <w:rsid w:val="000056B3"/>
    <w:rsid w:val="00006DFE"/>
    <w:rsid w:val="00007055"/>
    <w:rsid w:val="00012B95"/>
    <w:rsid w:val="00015913"/>
    <w:rsid w:val="00021819"/>
    <w:rsid w:val="00022E5B"/>
    <w:rsid w:val="00023EC2"/>
    <w:rsid w:val="00024820"/>
    <w:rsid w:val="000253B5"/>
    <w:rsid w:val="00026A07"/>
    <w:rsid w:val="00026C2F"/>
    <w:rsid w:val="00027691"/>
    <w:rsid w:val="00027A15"/>
    <w:rsid w:val="00027DE9"/>
    <w:rsid w:val="00030A93"/>
    <w:rsid w:val="00037121"/>
    <w:rsid w:val="000406AC"/>
    <w:rsid w:val="00040BA7"/>
    <w:rsid w:val="0004220E"/>
    <w:rsid w:val="00042E71"/>
    <w:rsid w:val="00045107"/>
    <w:rsid w:val="00054D7E"/>
    <w:rsid w:val="00061D97"/>
    <w:rsid w:val="00063306"/>
    <w:rsid w:val="00064F29"/>
    <w:rsid w:val="00065458"/>
    <w:rsid w:val="00071618"/>
    <w:rsid w:val="000724B6"/>
    <w:rsid w:val="00073F8C"/>
    <w:rsid w:val="00077ACC"/>
    <w:rsid w:val="00085405"/>
    <w:rsid w:val="00085DE0"/>
    <w:rsid w:val="000901ED"/>
    <w:rsid w:val="00091302"/>
    <w:rsid w:val="0009243F"/>
    <w:rsid w:val="00094138"/>
    <w:rsid w:val="0009691F"/>
    <w:rsid w:val="00097EED"/>
    <w:rsid w:val="000A2947"/>
    <w:rsid w:val="000A487B"/>
    <w:rsid w:val="000A5559"/>
    <w:rsid w:val="000B245B"/>
    <w:rsid w:val="000B27D7"/>
    <w:rsid w:val="000B3DC5"/>
    <w:rsid w:val="000B7D03"/>
    <w:rsid w:val="000C0FE8"/>
    <w:rsid w:val="000C2281"/>
    <w:rsid w:val="000C3EED"/>
    <w:rsid w:val="000C73EE"/>
    <w:rsid w:val="000D0C79"/>
    <w:rsid w:val="000D1FAC"/>
    <w:rsid w:val="000D24D8"/>
    <w:rsid w:val="000D271A"/>
    <w:rsid w:val="000D2BE0"/>
    <w:rsid w:val="000D5753"/>
    <w:rsid w:val="000D78C4"/>
    <w:rsid w:val="000E154B"/>
    <w:rsid w:val="000E1A07"/>
    <w:rsid w:val="000E1A66"/>
    <w:rsid w:val="000E2482"/>
    <w:rsid w:val="000E250D"/>
    <w:rsid w:val="000E5938"/>
    <w:rsid w:val="000F3478"/>
    <w:rsid w:val="000F40B8"/>
    <w:rsid w:val="000F7D18"/>
    <w:rsid w:val="000F7ECB"/>
    <w:rsid w:val="00100CC8"/>
    <w:rsid w:val="00102DC5"/>
    <w:rsid w:val="00105B62"/>
    <w:rsid w:val="0010780F"/>
    <w:rsid w:val="00107F60"/>
    <w:rsid w:val="00110CD5"/>
    <w:rsid w:val="0011605A"/>
    <w:rsid w:val="00116A92"/>
    <w:rsid w:val="00117AC7"/>
    <w:rsid w:val="00120A92"/>
    <w:rsid w:val="0012100F"/>
    <w:rsid w:val="001213FF"/>
    <w:rsid w:val="00123A8A"/>
    <w:rsid w:val="00131D1A"/>
    <w:rsid w:val="001320C4"/>
    <w:rsid w:val="00132322"/>
    <w:rsid w:val="001346B3"/>
    <w:rsid w:val="0013616F"/>
    <w:rsid w:val="0014192C"/>
    <w:rsid w:val="00145D10"/>
    <w:rsid w:val="00150DE9"/>
    <w:rsid w:val="00151E13"/>
    <w:rsid w:val="001550CE"/>
    <w:rsid w:val="00155FFB"/>
    <w:rsid w:val="001562DB"/>
    <w:rsid w:val="00160C94"/>
    <w:rsid w:val="00163464"/>
    <w:rsid w:val="00166AA7"/>
    <w:rsid w:val="00166FC8"/>
    <w:rsid w:val="001726AB"/>
    <w:rsid w:val="00174179"/>
    <w:rsid w:val="0017663D"/>
    <w:rsid w:val="00176C74"/>
    <w:rsid w:val="00180664"/>
    <w:rsid w:val="00180BC0"/>
    <w:rsid w:val="00180D9B"/>
    <w:rsid w:val="00181E36"/>
    <w:rsid w:val="00183B3E"/>
    <w:rsid w:val="00184313"/>
    <w:rsid w:val="001843FB"/>
    <w:rsid w:val="00185CAC"/>
    <w:rsid w:val="00194473"/>
    <w:rsid w:val="00195C4C"/>
    <w:rsid w:val="0019775A"/>
    <w:rsid w:val="001B132E"/>
    <w:rsid w:val="001B5500"/>
    <w:rsid w:val="001B6149"/>
    <w:rsid w:val="001B65CE"/>
    <w:rsid w:val="001C0DE2"/>
    <w:rsid w:val="001C20BD"/>
    <w:rsid w:val="001C31EB"/>
    <w:rsid w:val="001C5053"/>
    <w:rsid w:val="001D1479"/>
    <w:rsid w:val="001D2883"/>
    <w:rsid w:val="001D54CC"/>
    <w:rsid w:val="001D642D"/>
    <w:rsid w:val="001D6594"/>
    <w:rsid w:val="001D713C"/>
    <w:rsid w:val="001E4683"/>
    <w:rsid w:val="001E5365"/>
    <w:rsid w:val="001E5768"/>
    <w:rsid w:val="001E67D9"/>
    <w:rsid w:val="001E7184"/>
    <w:rsid w:val="001F260E"/>
    <w:rsid w:val="001F5A50"/>
    <w:rsid w:val="002017C7"/>
    <w:rsid w:val="00203B5D"/>
    <w:rsid w:val="00205FD0"/>
    <w:rsid w:val="00210AF7"/>
    <w:rsid w:val="002115D2"/>
    <w:rsid w:val="002137F1"/>
    <w:rsid w:val="0021502A"/>
    <w:rsid w:val="00216B69"/>
    <w:rsid w:val="002206C0"/>
    <w:rsid w:val="00220E07"/>
    <w:rsid w:val="00222BE8"/>
    <w:rsid w:val="002237AB"/>
    <w:rsid w:val="00225E88"/>
    <w:rsid w:val="0022715D"/>
    <w:rsid w:val="0023180C"/>
    <w:rsid w:val="00232EDE"/>
    <w:rsid w:val="002330F5"/>
    <w:rsid w:val="0023337A"/>
    <w:rsid w:val="002337D3"/>
    <w:rsid w:val="002413DC"/>
    <w:rsid w:val="00241B51"/>
    <w:rsid w:val="00242A0C"/>
    <w:rsid w:val="00244BC1"/>
    <w:rsid w:val="00251891"/>
    <w:rsid w:val="00262052"/>
    <w:rsid w:val="00262DCF"/>
    <w:rsid w:val="00263B39"/>
    <w:rsid w:val="0026548A"/>
    <w:rsid w:val="00270311"/>
    <w:rsid w:val="00270A20"/>
    <w:rsid w:val="00272026"/>
    <w:rsid w:val="0027281F"/>
    <w:rsid w:val="00274CF4"/>
    <w:rsid w:val="00275449"/>
    <w:rsid w:val="00276790"/>
    <w:rsid w:val="00280815"/>
    <w:rsid w:val="00283584"/>
    <w:rsid w:val="00285A59"/>
    <w:rsid w:val="002877B2"/>
    <w:rsid w:val="00291030"/>
    <w:rsid w:val="00291890"/>
    <w:rsid w:val="00291A9F"/>
    <w:rsid w:val="00292D37"/>
    <w:rsid w:val="0029334A"/>
    <w:rsid w:val="002938A3"/>
    <w:rsid w:val="00296168"/>
    <w:rsid w:val="002A05AB"/>
    <w:rsid w:val="002A05C5"/>
    <w:rsid w:val="002A3F94"/>
    <w:rsid w:val="002A6B39"/>
    <w:rsid w:val="002B1BCC"/>
    <w:rsid w:val="002B661E"/>
    <w:rsid w:val="002B6965"/>
    <w:rsid w:val="002C1131"/>
    <w:rsid w:val="002C1C99"/>
    <w:rsid w:val="002C23C1"/>
    <w:rsid w:val="002C6DD2"/>
    <w:rsid w:val="002D0985"/>
    <w:rsid w:val="002D199C"/>
    <w:rsid w:val="002D25B7"/>
    <w:rsid w:val="002E4D29"/>
    <w:rsid w:val="002E5E8B"/>
    <w:rsid w:val="002F3CD4"/>
    <w:rsid w:val="002F523D"/>
    <w:rsid w:val="002F5AD2"/>
    <w:rsid w:val="002F7A7A"/>
    <w:rsid w:val="003128A6"/>
    <w:rsid w:val="003138F9"/>
    <w:rsid w:val="003139C2"/>
    <w:rsid w:val="00313F5A"/>
    <w:rsid w:val="00315E38"/>
    <w:rsid w:val="00315F97"/>
    <w:rsid w:val="00317019"/>
    <w:rsid w:val="00321FE5"/>
    <w:rsid w:val="0032410B"/>
    <w:rsid w:val="0032495C"/>
    <w:rsid w:val="003266F9"/>
    <w:rsid w:val="003268DF"/>
    <w:rsid w:val="00327080"/>
    <w:rsid w:val="0033159F"/>
    <w:rsid w:val="003328D0"/>
    <w:rsid w:val="00334A6B"/>
    <w:rsid w:val="00336B4E"/>
    <w:rsid w:val="00337ADD"/>
    <w:rsid w:val="00341BEE"/>
    <w:rsid w:val="00350D56"/>
    <w:rsid w:val="003510E3"/>
    <w:rsid w:val="00355F01"/>
    <w:rsid w:val="00357704"/>
    <w:rsid w:val="00363B23"/>
    <w:rsid w:val="003652F7"/>
    <w:rsid w:val="0036655F"/>
    <w:rsid w:val="00381D01"/>
    <w:rsid w:val="00382CAD"/>
    <w:rsid w:val="003831CB"/>
    <w:rsid w:val="00386A69"/>
    <w:rsid w:val="00387425"/>
    <w:rsid w:val="00390790"/>
    <w:rsid w:val="00392CF0"/>
    <w:rsid w:val="003940F9"/>
    <w:rsid w:val="003951D5"/>
    <w:rsid w:val="00397741"/>
    <w:rsid w:val="00397A9B"/>
    <w:rsid w:val="003A38C8"/>
    <w:rsid w:val="003A4580"/>
    <w:rsid w:val="003A5FDA"/>
    <w:rsid w:val="003A6DD7"/>
    <w:rsid w:val="003B25D4"/>
    <w:rsid w:val="003B61E2"/>
    <w:rsid w:val="003C75C3"/>
    <w:rsid w:val="003D1093"/>
    <w:rsid w:val="003D1BF3"/>
    <w:rsid w:val="003D5E4A"/>
    <w:rsid w:val="003E05F3"/>
    <w:rsid w:val="003E2484"/>
    <w:rsid w:val="003E403E"/>
    <w:rsid w:val="003E442F"/>
    <w:rsid w:val="003E7C5E"/>
    <w:rsid w:val="003F3781"/>
    <w:rsid w:val="00400C27"/>
    <w:rsid w:val="00400E7D"/>
    <w:rsid w:val="004040AA"/>
    <w:rsid w:val="004055E1"/>
    <w:rsid w:val="00407296"/>
    <w:rsid w:val="004104D2"/>
    <w:rsid w:val="00412145"/>
    <w:rsid w:val="00413241"/>
    <w:rsid w:val="004135EF"/>
    <w:rsid w:val="00420816"/>
    <w:rsid w:val="00420D88"/>
    <w:rsid w:val="00423F03"/>
    <w:rsid w:val="00426B9F"/>
    <w:rsid w:val="0043272C"/>
    <w:rsid w:val="00434875"/>
    <w:rsid w:val="00443ACB"/>
    <w:rsid w:val="004452D7"/>
    <w:rsid w:val="004466EB"/>
    <w:rsid w:val="00446ED1"/>
    <w:rsid w:val="004526E2"/>
    <w:rsid w:val="00453ED3"/>
    <w:rsid w:val="0045766A"/>
    <w:rsid w:val="00457953"/>
    <w:rsid w:val="00457A6C"/>
    <w:rsid w:val="00461933"/>
    <w:rsid w:val="0046242B"/>
    <w:rsid w:val="00465BC4"/>
    <w:rsid w:val="004818ED"/>
    <w:rsid w:val="00485C62"/>
    <w:rsid w:val="004869E9"/>
    <w:rsid w:val="00487CFF"/>
    <w:rsid w:val="004907B7"/>
    <w:rsid w:val="0049334E"/>
    <w:rsid w:val="00493781"/>
    <w:rsid w:val="0049559B"/>
    <w:rsid w:val="00496A8E"/>
    <w:rsid w:val="004A18CB"/>
    <w:rsid w:val="004A1901"/>
    <w:rsid w:val="004A3485"/>
    <w:rsid w:val="004A3C34"/>
    <w:rsid w:val="004A4B3C"/>
    <w:rsid w:val="004A7893"/>
    <w:rsid w:val="004B136A"/>
    <w:rsid w:val="004B2EA3"/>
    <w:rsid w:val="004B480B"/>
    <w:rsid w:val="004B48B6"/>
    <w:rsid w:val="004C12BC"/>
    <w:rsid w:val="004C3FD7"/>
    <w:rsid w:val="004D4BA6"/>
    <w:rsid w:val="004D7492"/>
    <w:rsid w:val="004E1229"/>
    <w:rsid w:val="004E29EB"/>
    <w:rsid w:val="004E370A"/>
    <w:rsid w:val="004E3A28"/>
    <w:rsid w:val="004E7DE0"/>
    <w:rsid w:val="004F05C6"/>
    <w:rsid w:val="004F483C"/>
    <w:rsid w:val="004F5B56"/>
    <w:rsid w:val="004F6577"/>
    <w:rsid w:val="00502F91"/>
    <w:rsid w:val="00503433"/>
    <w:rsid w:val="00505053"/>
    <w:rsid w:val="0051301B"/>
    <w:rsid w:val="00513B64"/>
    <w:rsid w:val="00513ED5"/>
    <w:rsid w:val="00516BA9"/>
    <w:rsid w:val="005175BA"/>
    <w:rsid w:val="00524B57"/>
    <w:rsid w:val="00526507"/>
    <w:rsid w:val="0053393F"/>
    <w:rsid w:val="005366AE"/>
    <w:rsid w:val="005420F0"/>
    <w:rsid w:val="00542B97"/>
    <w:rsid w:val="00544BF2"/>
    <w:rsid w:val="005464B1"/>
    <w:rsid w:val="0054754A"/>
    <w:rsid w:val="00552602"/>
    <w:rsid w:val="00554EC5"/>
    <w:rsid w:val="00555912"/>
    <w:rsid w:val="005562A5"/>
    <w:rsid w:val="005640B4"/>
    <w:rsid w:val="00565A9B"/>
    <w:rsid w:val="00566941"/>
    <w:rsid w:val="00570278"/>
    <w:rsid w:val="0057164E"/>
    <w:rsid w:val="005729AD"/>
    <w:rsid w:val="00572A18"/>
    <w:rsid w:val="00573612"/>
    <w:rsid w:val="00574EF3"/>
    <w:rsid w:val="00576F67"/>
    <w:rsid w:val="00577F60"/>
    <w:rsid w:val="005835F9"/>
    <w:rsid w:val="005844BB"/>
    <w:rsid w:val="0058596C"/>
    <w:rsid w:val="00585B54"/>
    <w:rsid w:val="005902CD"/>
    <w:rsid w:val="0059038B"/>
    <w:rsid w:val="005917C9"/>
    <w:rsid w:val="00593E8D"/>
    <w:rsid w:val="00596572"/>
    <w:rsid w:val="00597A3A"/>
    <w:rsid w:val="005A1A33"/>
    <w:rsid w:val="005A1B02"/>
    <w:rsid w:val="005A2A0B"/>
    <w:rsid w:val="005A2E1F"/>
    <w:rsid w:val="005A32A3"/>
    <w:rsid w:val="005A437F"/>
    <w:rsid w:val="005A754F"/>
    <w:rsid w:val="005B2928"/>
    <w:rsid w:val="005B720D"/>
    <w:rsid w:val="005C07CB"/>
    <w:rsid w:val="005C2A06"/>
    <w:rsid w:val="005C3453"/>
    <w:rsid w:val="005C4647"/>
    <w:rsid w:val="005D2741"/>
    <w:rsid w:val="005D27F4"/>
    <w:rsid w:val="005D4AF0"/>
    <w:rsid w:val="005D626C"/>
    <w:rsid w:val="005E003B"/>
    <w:rsid w:val="005E1E1C"/>
    <w:rsid w:val="005E4D55"/>
    <w:rsid w:val="005E56A5"/>
    <w:rsid w:val="005E5C97"/>
    <w:rsid w:val="005E638F"/>
    <w:rsid w:val="005E69C6"/>
    <w:rsid w:val="005F1201"/>
    <w:rsid w:val="005F4424"/>
    <w:rsid w:val="005F74DE"/>
    <w:rsid w:val="005F7C7E"/>
    <w:rsid w:val="005F7E90"/>
    <w:rsid w:val="00600690"/>
    <w:rsid w:val="006012A6"/>
    <w:rsid w:val="00604E50"/>
    <w:rsid w:val="00610713"/>
    <w:rsid w:val="00611D90"/>
    <w:rsid w:val="00613275"/>
    <w:rsid w:val="00613460"/>
    <w:rsid w:val="006145BA"/>
    <w:rsid w:val="00616841"/>
    <w:rsid w:val="0062209C"/>
    <w:rsid w:val="00623775"/>
    <w:rsid w:val="00624C28"/>
    <w:rsid w:val="006302E3"/>
    <w:rsid w:val="00633347"/>
    <w:rsid w:val="00636448"/>
    <w:rsid w:val="00640F33"/>
    <w:rsid w:val="00654AFA"/>
    <w:rsid w:val="006550B2"/>
    <w:rsid w:val="0065647F"/>
    <w:rsid w:val="0066671D"/>
    <w:rsid w:val="0066774B"/>
    <w:rsid w:val="0067199F"/>
    <w:rsid w:val="00674515"/>
    <w:rsid w:val="006751BA"/>
    <w:rsid w:val="006769B2"/>
    <w:rsid w:val="00676A01"/>
    <w:rsid w:val="00677815"/>
    <w:rsid w:val="00681884"/>
    <w:rsid w:val="00682E72"/>
    <w:rsid w:val="006844B8"/>
    <w:rsid w:val="0069007C"/>
    <w:rsid w:val="00694A4F"/>
    <w:rsid w:val="00695407"/>
    <w:rsid w:val="006954C8"/>
    <w:rsid w:val="00696034"/>
    <w:rsid w:val="006B1C3E"/>
    <w:rsid w:val="006B2BD0"/>
    <w:rsid w:val="006B3D1C"/>
    <w:rsid w:val="006B3F3A"/>
    <w:rsid w:val="006B696F"/>
    <w:rsid w:val="006B745E"/>
    <w:rsid w:val="006B7BD4"/>
    <w:rsid w:val="006C0A33"/>
    <w:rsid w:val="006C75D9"/>
    <w:rsid w:val="006D179A"/>
    <w:rsid w:val="006D2B83"/>
    <w:rsid w:val="006D3537"/>
    <w:rsid w:val="006D4F01"/>
    <w:rsid w:val="006D7002"/>
    <w:rsid w:val="006E047B"/>
    <w:rsid w:val="006E3715"/>
    <w:rsid w:val="006E6C43"/>
    <w:rsid w:val="006E70D5"/>
    <w:rsid w:val="006F0D60"/>
    <w:rsid w:val="006F60B2"/>
    <w:rsid w:val="00700549"/>
    <w:rsid w:val="007005B9"/>
    <w:rsid w:val="00702A2B"/>
    <w:rsid w:val="00704152"/>
    <w:rsid w:val="007047CE"/>
    <w:rsid w:val="0071434C"/>
    <w:rsid w:val="007145AD"/>
    <w:rsid w:val="00715D93"/>
    <w:rsid w:val="00720FD4"/>
    <w:rsid w:val="00721687"/>
    <w:rsid w:val="0072652B"/>
    <w:rsid w:val="00726C4E"/>
    <w:rsid w:val="007307A3"/>
    <w:rsid w:val="00731FDD"/>
    <w:rsid w:val="00735C50"/>
    <w:rsid w:val="007366A4"/>
    <w:rsid w:val="00742E15"/>
    <w:rsid w:val="007527C2"/>
    <w:rsid w:val="0075369F"/>
    <w:rsid w:val="0075370C"/>
    <w:rsid w:val="00754228"/>
    <w:rsid w:val="007557E1"/>
    <w:rsid w:val="0075605A"/>
    <w:rsid w:val="00756FCE"/>
    <w:rsid w:val="00761123"/>
    <w:rsid w:val="007615F6"/>
    <w:rsid w:val="0076260D"/>
    <w:rsid w:val="00763C72"/>
    <w:rsid w:val="00765688"/>
    <w:rsid w:val="00766B7F"/>
    <w:rsid w:val="00775DDA"/>
    <w:rsid w:val="00777453"/>
    <w:rsid w:val="00777E0D"/>
    <w:rsid w:val="00780FE3"/>
    <w:rsid w:val="00784AD4"/>
    <w:rsid w:val="007953C7"/>
    <w:rsid w:val="00795897"/>
    <w:rsid w:val="007963E2"/>
    <w:rsid w:val="00796989"/>
    <w:rsid w:val="00796C7F"/>
    <w:rsid w:val="00796CEB"/>
    <w:rsid w:val="00797A35"/>
    <w:rsid w:val="00797B74"/>
    <w:rsid w:val="007A01D9"/>
    <w:rsid w:val="007A2EFB"/>
    <w:rsid w:val="007A31A8"/>
    <w:rsid w:val="007A3231"/>
    <w:rsid w:val="007A3F4B"/>
    <w:rsid w:val="007A6987"/>
    <w:rsid w:val="007B089C"/>
    <w:rsid w:val="007B0B9A"/>
    <w:rsid w:val="007B0E75"/>
    <w:rsid w:val="007B7D95"/>
    <w:rsid w:val="007C1C80"/>
    <w:rsid w:val="007C2C3A"/>
    <w:rsid w:val="007C4545"/>
    <w:rsid w:val="007C4866"/>
    <w:rsid w:val="007C5C0C"/>
    <w:rsid w:val="007C5F38"/>
    <w:rsid w:val="007C66E2"/>
    <w:rsid w:val="007D003B"/>
    <w:rsid w:val="007D383E"/>
    <w:rsid w:val="007D5D51"/>
    <w:rsid w:val="007D5F52"/>
    <w:rsid w:val="007D7EBD"/>
    <w:rsid w:val="007F4E59"/>
    <w:rsid w:val="007F6808"/>
    <w:rsid w:val="00802BB8"/>
    <w:rsid w:val="00804D2B"/>
    <w:rsid w:val="00807FF9"/>
    <w:rsid w:val="00817D2D"/>
    <w:rsid w:val="00822D93"/>
    <w:rsid w:val="00827AED"/>
    <w:rsid w:val="008306FF"/>
    <w:rsid w:val="00832D60"/>
    <w:rsid w:val="0083497D"/>
    <w:rsid w:val="00834A71"/>
    <w:rsid w:val="008354DB"/>
    <w:rsid w:val="008422B7"/>
    <w:rsid w:val="0084584A"/>
    <w:rsid w:val="008459A8"/>
    <w:rsid w:val="00847D4F"/>
    <w:rsid w:val="00851C2D"/>
    <w:rsid w:val="0085213D"/>
    <w:rsid w:val="00853027"/>
    <w:rsid w:val="00855E5C"/>
    <w:rsid w:val="00861A28"/>
    <w:rsid w:val="00866911"/>
    <w:rsid w:val="008674BA"/>
    <w:rsid w:val="00870991"/>
    <w:rsid w:val="00870A59"/>
    <w:rsid w:val="00870E79"/>
    <w:rsid w:val="00872EAC"/>
    <w:rsid w:val="00874819"/>
    <w:rsid w:val="008816CE"/>
    <w:rsid w:val="00896F20"/>
    <w:rsid w:val="008A20B6"/>
    <w:rsid w:val="008A6466"/>
    <w:rsid w:val="008B2588"/>
    <w:rsid w:val="008B3B9C"/>
    <w:rsid w:val="008B5712"/>
    <w:rsid w:val="008B70F5"/>
    <w:rsid w:val="008B7E19"/>
    <w:rsid w:val="008C0352"/>
    <w:rsid w:val="008C27ED"/>
    <w:rsid w:val="008C3BC3"/>
    <w:rsid w:val="008C4D92"/>
    <w:rsid w:val="008C734C"/>
    <w:rsid w:val="008C76E5"/>
    <w:rsid w:val="008D1D3F"/>
    <w:rsid w:val="008D22E7"/>
    <w:rsid w:val="008D68F7"/>
    <w:rsid w:val="008E2868"/>
    <w:rsid w:val="008E2C81"/>
    <w:rsid w:val="008E3AAF"/>
    <w:rsid w:val="008E6B72"/>
    <w:rsid w:val="008F2615"/>
    <w:rsid w:val="008F370B"/>
    <w:rsid w:val="008F628E"/>
    <w:rsid w:val="008F6315"/>
    <w:rsid w:val="008F655A"/>
    <w:rsid w:val="008F6623"/>
    <w:rsid w:val="00901E44"/>
    <w:rsid w:val="00902726"/>
    <w:rsid w:val="009046ED"/>
    <w:rsid w:val="00904CCF"/>
    <w:rsid w:val="009071B8"/>
    <w:rsid w:val="009144D4"/>
    <w:rsid w:val="00914A8A"/>
    <w:rsid w:val="009162EF"/>
    <w:rsid w:val="00916880"/>
    <w:rsid w:val="00916BBC"/>
    <w:rsid w:val="00921412"/>
    <w:rsid w:val="00923D09"/>
    <w:rsid w:val="0092727C"/>
    <w:rsid w:val="0093283C"/>
    <w:rsid w:val="0093325B"/>
    <w:rsid w:val="009343AA"/>
    <w:rsid w:val="009535BF"/>
    <w:rsid w:val="00956D99"/>
    <w:rsid w:val="00960CAD"/>
    <w:rsid w:val="00961FC8"/>
    <w:rsid w:val="00966459"/>
    <w:rsid w:val="009714FB"/>
    <w:rsid w:val="00971894"/>
    <w:rsid w:val="00972923"/>
    <w:rsid w:val="00972E61"/>
    <w:rsid w:val="0097674A"/>
    <w:rsid w:val="00976D25"/>
    <w:rsid w:val="0098139C"/>
    <w:rsid w:val="00991266"/>
    <w:rsid w:val="00995A76"/>
    <w:rsid w:val="00996893"/>
    <w:rsid w:val="009A06D1"/>
    <w:rsid w:val="009A06F1"/>
    <w:rsid w:val="009A6587"/>
    <w:rsid w:val="009A7072"/>
    <w:rsid w:val="009C1A6E"/>
    <w:rsid w:val="009C322E"/>
    <w:rsid w:val="009C3297"/>
    <w:rsid w:val="009C54B9"/>
    <w:rsid w:val="009C6214"/>
    <w:rsid w:val="009C649F"/>
    <w:rsid w:val="009C6CA1"/>
    <w:rsid w:val="009D04D0"/>
    <w:rsid w:val="009D2F66"/>
    <w:rsid w:val="009D36AB"/>
    <w:rsid w:val="009D4191"/>
    <w:rsid w:val="009D61AF"/>
    <w:rsid w:val="009D62AD"/>
    <w:rsid w:val="009E1925"/>
    <w:rsid w:val="009E2EE8"/>
    <w:rsid w:val="009E5857"/>
    <w:rsid w:val="009F00A9"/>
    <w:rsid w:val="009F0C99"/>
    <w:rsid w:val="009F129F"/>
    <w:rsid w:val="009F1AD6"/>
    <w:rsid w:val="009F2E96"/>
    <w:rsid w:val="009F4A87"/>
    <w:rsid w:val="00A05A49"/>
    <w:rsid w:val="00A06D2A"/>
    <w:rsid w:val="00A07692"/>
    <w:rsid w:val="00A11540"/>
    <w:rsid w:val="00A14110"/>
    <w:rsid w:val="00A2244C"/>
    <w:rsid w:val="00A22D8F"/>
    <w:rsid w:val="00A301C5"/>
    <w:rsid w:val="00A32FB7"/>
    <w:rsid w:val="00A40106"/>
    <w:rsid w:val="00A40605"/>
    <w:rsid w:val="00A41268"/>
    <w:rsid w:val="00A42BBE"/>
    <w:rsid w:val="00A479BB"/>
    <w:rsid w:val="00A50A44"/>
    <w:rsid w:val="00A5380A"/>
    <w:rsid w:val="00A53A29"/>
    <w:rsid w:val="00A5623D"/>
    <w:rsid w:val="00A56585"/>
    <w:rsid w:val="00A575D7"/>
    <w:rsid w:val="00A578E0"/>
    <w:rsid w:val="00A6147A"/>
    <w:rsid w:val="00A65EFF"/>
    <w:rsid w:val="00A65FC6"/>
    <w:rsid w:val="00A66D74"/>
    <w:rsid w:val="00A70B72"/>
    <w:rsid w:val="00A71BC4"/>
    <w:rsid w:val="00A73178"/>
    <w:rsid w:val="00A74816"/>
    <w:rsid w:val="00A74AFA"/>
    <w:rsid w:val="00A74C5C"/>
    <w:rsid w:val="00A7521D"/>
    <w:rsid w:val="00A75748"/>
    <w:rsid w:val="00A7785A"/>
    <w:rsid w:val="00A80C5A"/>
    <w:rsid w:val="00A81CB7"/>
    <w:rsid w:val="00A83283"/>
    <w:rsid w:val="00A8330D"/>
    <w:rsid w:val="00A84DBE"/>
    <w:rsid w:val="00A91FDE"/>
    <w:rsid w:val="00A93DE6"/>
    <w:rsid w:val="00A94410"/>
    <w:rsid w:val="00A94A3D"/>
    <w:rsid w:val="00A95266"/>
    <w:rsid w:val="00A96B8E"/>
    <w:rsid w:val="00A971F5"/>
    <w:rsid w:val="00A97859"/>
    <w:rsid w:val="00AA1FA2"/>
    <w:rsid w:val="00AA3E8E"/>
    <w:rsid w:val="00AA4B44"/>
    <w:rsid w:val="00AA5881"/>
    <w:rsid w:val="00AA6F9F"/>
    <w:rsid w:val="00AB248F"/>
    <w:rsid w:val="00AB3249"/>
    <w:rsid w:val="00AB626A"/>
    <w:rsid w:val="00AB6AE3"/>
    <w:rsid w:val="00AB7EA8"/>
    <w:rsid w:val="00AC42A1"/>
    <w:rsid w:val="00AC5D87"/>
    <w:rsid w:val="00AC74EE"/>
    <w:rsid w:val="00AC795A"/>
    <w:rsid w:val="00AD02C0"/>
    <w:rsid w:val="00AD6D24"/>
    <w:rsid w:val="00AD76AE"/>
    <w:rsid w:val="00AE22F7"/>
    <w:rsid w:val="00AE5A17"/>
    <w:rsid w:val="00AE7BE1"/>
    <w:rsid w:val="00AF39A7"/>
    <w:rsid w:val="00AF5944"/>
    <w:rsid w:val="00AF7080"/>
    <w:rsid w:val="00AF77CF"/>
    <w:rsid w:val="00B0303B"/>
    <w:rsid w:val="00B0366B"/>
    <w:rsid w:val="00B03FF5"/>
    <w:rsid w:val="00B061B5"/>
    <w:rsid w:val="00B10E44"/>
    <w:rsid w:val="00B15BA5"/>
    <w:rsid w:val="00B17016"/>
    <w:rsid w:val="00B2024C"/>
    <w:rsid w:val="00B20535"/>
    <w:rsid w:val="00B25314"/>
    <w:rsid w:val="00B26EAD"/>
    <w:rsid w:val="00B32096"/>
    <w:rsid w:val="00B342F3"/>
    <w:rsid w:val="00B35FA5"/>
    <w:rsid w:val="00B44B50"/>
    <w:rsid w:val="00B45CD3"/>
    <w:rsid w:val="00B47EF7"/>
    <w:rsid w:val="00B5073F"/>
    <w:rsid w:val="00B51976"/>
    <w:rsid w:val="00B52C0C"/>
    <w:rsid w:val="00B55A0B"/>
    <w:rsid w:val="00B61797"/>
    <w:rsid w:val="00B62044"/>
    <w:rsid w:val="00B65301"/>
    <w:rsid w:val="00B65473"/>
    <w:rsid w:val="00B66CB0"/>
    <w:rsid w:val="00B80AB5"/>
    <w:rsid w:val="00B81973"/>
    <w:rsid w:val="00B859FE"/>
    <w:rsid w:val="00B94BA9"/>
    <w:rsid w:val="00B95700"/>
    <w:rsid w:val="00BA3AC1"/>
    <w:rsid w:val="00BA6396"/>
    <w:rsid w:val="00BB2E94"/>
    <w:rsid w:val="00BB4763"/>
    <w:rsid w:val="00BB6D0C"/>
    <w:rsid w:val="00BC0FE0"/>
    <w:rsid w:val="00BC1AAA"/>
    <w:rsid w:val="00BC5A15"/>
    <w:rsid w:val="00BD2BAB"/>
    <w:rsid w:val="00BD372F"/>
    <w:rsid w:val="00BD3E3A"/>
    <w:rsid w:val="00BD4D64"/>
    <w:rsid w:val="00BD5FDC"/>
    <w:rsid w:val="00BE0CA3"/>
    <w:rsid w:val="00BE41AA"/>
    <w:rsid w:val="00BE4AB5"/>
    <w:rsid w:val="00BE61F9"/>
    <w:rsid w:val="00BF0F52"/>
    <w:rsid w:val="00BF628D"/>
    <w:rsid w:val="00BF6954"/>
    <w:rsid w:val="00BF7690"/>
    <w:rsid w:val="00C004FB"/>
    <w:rsid w:val="00C03AF4"/>
    <w:rsid w:val="00C04087"/>
    <w:rsid w:val="00C11C8F"/>
    <w:rsid w:val="00C138C8"/>
    <w:rsid w:val="00C139C7"/>
    <w:rsid w:val="00C22950"/>
    <w:rsid w:val="00C242F5"/>
    <w:rsid w:val="00C27B99"/>
    <w:rsid w:val="00C33D4D"/>
    <w:rsid w:val="00C35EA7"/>
    <w:rsid w:val="00C3646E"/>
    <w:rsid w:val="00C365B1"/>
    <w:rsid w:val="00C36C9B"/>
    <w:rsid w:val="00C40798"/>
    <w:rsid w:val="00C41731"/>
    <w:rsid w:val="00C42501"/>
    <w:rsid w:val="00C44508"/>
    <w:rsid w:val="00C453DF"/>
    <w:rsid w:val="00C45DF8"/>
    <w:rsid w:val="00C464C6"/>
    <w:rsid w:val="00C5485C"/>
    <w:rsid w:val="00C56BA7"/>
    <w:rsid w:val="00C63365"/>
    <w:rsid w:val="00C648AA"/>
    <w:rsid w:val="00C64DCC"/>
    <w:rsid w:val="00C70AEC"/>
    <w:rsid w:val="00C711A2"/>
    <w:rsid w:val="00C733FC"/>
    <w:rsid w:val="00C73D9B"/>
    <w:rsid w:val="00C76BB5"/>
    <w:rsid w:val="00C8012F"/>
    <w:rsid w:val="00C817F2"/>
    <w:rsid w:val="00C8271E"/>
    <w:rsid w:val="00C84536"/>
    <w:rsid w:val="00C8570B"/>
    <w:rsid w:val="00C95388"/>
    <w:rsid w:val="00C9669C"/>
    <w:rsid w:val="00CA0845"/>
    <w:rsid w:val="00CA1445"/>
    <w:rsid w:val="00CA1E25"/>
    <w:rsid w:val="00CA340B"/>
    <w:rsid w:val="00CA456D"/>
    <w:rsid w:val="00CA5F9D"/>
    <w:rsid w:val="00CB5300"/>
    <w:rsid w:val="00CB710E"/>
    <w:rsid w:val="00CC2163"/>
    <w:rsid w:val="00CC5F7D"/>
    <w:rsid w:val="00CC62BF"/>
    <w:rsid w:val="00CC783E"/>
    <w:rsid w:val="00CD529A"/>
    <w:rsid w:val="00CE0FB5"/>
    <w:rsid w:val="00CE169D"/>
    <w:rsid w:val="00CE20AD"/>
    <w:rsid w:val="00CE3519"/>
    <w:rsid w:val="00CE4454"/>
    <w:rsid w:val="00CE4774"/>
    <w:rsid w:val="00CE48A9"/>
    <w:rsid w:val="00CE77F9"/>
    <w:rsid w:val="00CF1086"/>
    <w:rsid w:val="00CF1BF2"/>
    <w:rsid w:val="00CF3424"/>
    <w:rsid w:val="00CF38B6"/>
    <w:rsid w:val="00CF400C"/>
    <w:rsid w:val="00CF7056"/>
    <w:rsid w:val="00D01C57"/>
    <w:rsid w:val="00D035FE"/>
    <w:rsid w:val="00D04A91"/>
    <w:rsid w:val="00D05586"/>
    <w:rsid w:val="00D05E83"/>
    <w:rsid w:val="00D06B05"/>
    <w:rsid w:val="00D06F9F"/>
    <w:rsid w:val="00D120AD"/>
    <w:rsid w:val="00D147DD"/>
    <w:rsid w:val="00D16D14"/>
    <w:rsid w:val="00D16D6B"/>
    <w:rsid w:val="00D20AEF"/>
    <w:rsid w:val="00D2585C"/>
    <w:rsid w:val="00D40469"/>
    <w:rsid w:val="00D4403C"/>
    <w:rsid w:val="00D44490"/>
    <w:rsid w:val="00D44EF3"/>
    <w:rsid w:val="00D45223"/>
    <w:rsid w:val="00D4767D"/>
    <w:rsid w:val="00D47F92"/>
    <w:rsid w:val="00D52746"/>
    <w:rsid w:val="00D604EB"/>
    <w:rsid w:val="00D60903"/>
    <w:rsid w:val="00D62A01"/>
    <w:rsid w:val="00D62CAB"/>
    <w:rsid w:val="00D6451C"/>
    <w:rsid w:val="00D72EB1"/>
    <w:rsid w:val="00D74992"/>
    <w:rsid w:val="00D749AA"/>
    <w:rsid w:val="00D8014A"/>
    <w:rsid w:val="00D81942"/>
    <w:rsid w:val="00D873A4"/>
    <w:rsid w:val="00D9184A"/>
    <w:rsid w:val="00D96C97"/>
    <w:rsid w:val="00DA2D74"/>
    <w:rsid w:val="00DA6B2A"/>
    <w:rsid w:val="00DB275A"/>
    <w:rsid w:val="00DB36BE"/>
    <w:rsid w:val="00DB42FB"/>
    <w:rsid w:val="00DB6D62"/>
    <w:rsid w:val="00DC0885"/>
    <w:rsid w:val="00DC1689"/>
    <w:rsid w:val="00DC2376"/>
    <w:rsid w:val="00DC7C6D"/>
    <w:rsid w:val="00DD004A"/>
    <w:rsid w:val="00DD3ABB"/>
    <w:rsid w:val="00DD7189"/>
    <w:rsid w:val="00DE0349"/>
    <w:rsid w:val="00DE0EFB"/>
    <w:rsid w:val="00DE1D4A"/>
    <w:rsid w:val="00DE5618"/>
    <w:rsid w:val="00DE6367"/>
    <w:rsid w:val="00DE696B"/>
    <w:rsid w:val="00DF046C"/>
    <w:rsid w:val="00DF1765"/>
    <w:rsid w:val="00DF2714"/>
    <w:rsid w:val="00DF2A96"/>
    <w:rsid w:val="00DF2AD6"/>
    <w:rsid w:val="00DF4D3D"/>
    <w:rsid w:val="00DF73F4"/>
    <w:rsid w:val="00E0252C"/>
    <w:rsid w:val="00E124E4"/>
    <w:rsid w:val="00E151CE"/>
    <w:rsid w:val="00E16140"/>
    <w:rsid w:val="00E241C8"/>
    <w:rsid w:val="00E2578E"/>
    <w:rsid w:val="00E25FD7"/>
    <w:rsid w:val="00E2667D"/>
    <w:rsid w:val="00E268C9"/>
    <w:rsid w:val="00E31791"/>
    <w:rsid w:val="00E32D03"/>
    <w:rsid w:val="00E40179"/>
    <w:rsid w:val="00E42E82"/>
    <w:rsid w:val="00E43D17"/>
    <w:rsid w:val="00E54B15"/>
    <w:rsid w:val="00E555F7"/>
    <w:rsid w:val="00E55671"/>
    <w:rsid w:val="00E60F66"/>
    <w:rsid w:val="00E63F5E"/>
    <w:rsid w:val="00E667DF"/>
    <w:rsid w:val="00E70BF8"/>
    <w:rsid w:val="00E71E66"/>
    <w:rsid w:val="00E759A0"/>
    <w:rsid w:val="00E76417"/>
    <w:rsid w:val="00E83687"/>
    <w:rsid w:val="00E86063"/>
    <w:rsid w:val="00E95495"/>
    <w:rsid w:val="00EA3D0C"/>
    <w:rsid w:val="00EA4B25"/>
    <w:rsid w:val="00EB4BE8"/>
    <w:rsid w:val="00EB6441"/>
    <w:rsid w:val="00EB6919"/>
    <w:rsid w:val="00EB7AE9"/>
    <w:rsid w:val="00EC1E02"/>
    <w:rsid w:val="00EC29F5"/>
    <w:rsid w:val="00EC7A4C"/>
    <w:rsid w:val="00ED0230"/>
    <w:rsid w:val="00ED11AB"/>
    <w:rsid w:val="00ED366E"/>
    <w:rsid w:val="00ED5FDC"/>
    <w:rsid w:val="00EE4EDB"/>
    <w:rsid w:val="00EE6167"/>
    <w:rsid w:val="00EE7B66"/>
    <w:rsid w:val="00EF049E"/>
    <w:rsid w:val="00EF1CCE"/>
    <w:rsid w:val="00EF4068"/>
    <w:rsid w:val="00EF5B71"/>
    <w:rsid w:val="00EF5D4B"/>
    <w:rsid w:val="00EF76B5"/>
    <w:rsid w:val="00F005A8"/>
    <w:rsid w:val="00F05575"/>
    <w:rsid w:val="00F056B1"/>
    <w:rsid w:val="00F07D37"/>
    <w:rsid w:val="00F1243E"/>
    <w:rsid w:val="00F12628"/>
    <w:rsid w:val="00F12F83"/>
    <w:rsid w:val="00F14BBA"/>
    <w:rsid w:val="00F2190E"/>
    <w:rsid w:val="00F22109"/>
    <w:rsid w:val="00F24722"/>
    <w:rsid w:val="00F25254"/>
    <w:rsid w:val="00F31E8E"/>
    <w:rsid w:val="00F361E7"/>
    <w:rsid w:val="00F4031F"/>
    <w:rsid w:val="00F4407D"/>
    <w:rsid w:val="00F5601B"/>
    <w:rsid w:val="00F56F3B"/>
    <w:rsid w:val="00F57D1C"/>
    <w:rsid w:val="00F6070B"/>
    <w:rsid w:val="00F64E69"/>
    <w:rsid w:val="00F66AEB"/>
    <w:rsid w:val="00F6712F"/>
    <w:rsid w:val="00F71750"/>
    <w:rsid w:val="00F741E6"/>
    <w:rsid w:val="00F7465B"/>
    <w:rsid w:val="00F75A40"/>
    <w:rsid w:val="00F85BA3"/>
    <w:rsid w:val="00F85DD7"/>
    <w:rsid w:val="00F879D0"/>
    <w:rsid w:val="00F945CE"/>
    <w:rsid w:val="00F94C9B"/>
    <w:rsid w:val="00F95124"/>
    <w:rsid w:val="00F96110"/>
    <w:rsid w:val="00F96941"/>
    <w:rsid w:val="00F971EC"/>
    <w:rsid w:val="00FA3AC3"/>
    <w:rsid w:val="00FA5BA2"/>
    <w:rsid w:val="00FB456F"/>
    <w:rsid w:val="00FC4C44"/>
    <w:rsid w:val="00FC7ED5"/>
    <w:rsid w:val="00FD4759"/>
    <w:rsid w:val="00FD552B"/>
    <w:rsid w:val="00FE1E85"/>
    <w:rsid w:val="00FE2F27"/>
    <w:rsid w:val="00FE6F7F"/>
    <w:rsid w:val="00FF2349"/>
    <w:rsid w:val="00FF3506"/>
    <w:rsid w:val="00FF3B03"/>
    <w:rsid w:val="00FF410C"/>
    <w:rsid w:val="00FF674F"/>
    <w:rsid w:val="00FF67BF"/>
    <w:rsid w:val="00FF7EF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5:docId w15:val="{DA64AE46-044E-4C53-B304-40BFB1395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E15"/>
    <w:pPr>
      <w:spacing w:line="360" w:lineRule="auto"/>
      <w:jc w:val="center"/>
    </w:pPr>
    <w:rPr>
      <w:rFonts w:ascii="Arial" w:eastAsia="Times New Roman" w:hAnsi="Arial" w:cs="Arial"/>
    </w:rPr>
  </w:style>
  <w:style w:type="paragraph" w:styleId="Ttulo1">
    <w:name w:val="heading 1"/>
    <w:basedOn w:val="Normal"/>
    <w:next w:val="Normal"/>
    <w:link w:val="Ttulo1Char"/>
    <w:qFormat/>
    <w:rsid w:val="00E667DF"/>
    <w:pPr>
      <w:keepNext/>
      <w:numPr>
        <w:numId w:val="3"/>
      </w:numPr>
      <w:pBdr>
        <w:bottom w:val="single" w:sz="8" w:space="1" w:color="auto"/>
      </w:pBdr>
      <w:spacing w:before="240" w:after="240"/>
      <w:jc w:val="right"/>
      <w:outlineLvl w:val="0"/>
    </w:pPr>
    <w:rPr>
      <w:rFonts w:cs="Times New Roman"/>
      <w:b/>
      <w:bCs/>
      <w:caps/>
      <w:kern w:val="32"/>
      <w:sz w:val="24"/>
      <w:szCs w:val="24"/>
    </w:rPr>
  </w:style>
  <w:style w:type="paragraph" w:styleId="Ttulo2">
    <w:name w:val="heading 2"/>
    <w:basedOn w:val="Normal"/>
    <w:next w:val="Normal"/>
    <w:link w:val="Ttulo2Char"/>
    <w:qFormat/>
    <w:rsid w:val="006F60B2"/>
    <w:pPr>
      <w:keepNext/>
      <w:numPr>
        <w:ilvl w:val="1"/>
        <w:numId w:val="3"/>
      </w:numPr>
      <w:spacing w:before="240" w:after="240"/>
      <w:jc w:val="both"/>
      <w:outlineLvl w:val="1"/>
    </w:pPr>
    <w:rPr>
      <w:rFonts w:cs="Times New Roman"/>
      <w:b/>
      <w:bCs/>
      <w:iCs/>
      <w:sz w:val="24"/>
      <w:szCs w:val="24"/>
    </w:rPr>
  </w:style>
  <w:style w:type="paragraph" w:styleId="Ttulo3">
    <w:name w:val="heading 3"/>
    <w:aliases w:val="LEG TABELA"/>
    <w:basedOn w:val="Normal"/>
    <w:next w:val="Normal"/>
    <w:link w:val="Ttulo3Char"/>
    <w:qFormat/>
    <w:rsid w:val="00E667DF"/>
    <w:pPr>
      <w:keepNext/>
      <w:numPr>
        <w:ilvl w:val="2"/>
        <w:numId w:val="3"/>
      </w:numPr>
      <w:tabs>
        <w:tab w:val="left" w:pos="907"/>
      </w:tabs>
      <w:spacing w:before="240" w:after="240"/>
      <w:jc w:val="both"/>
      <w:outlineLvl w:val="2"/>
    </w:pPr>
    <w:rPr>
      <w:rFonts w:cs="Times New Roman"/>
      <w:b/>
      <w:bCs/>
      <w:szCs w:val="26"/>
    </w:rPr>
  </w:style>
  <w:style w:type="paragraph" w:styleId="Ttulo4">
    <w:name w:val="heading 4"/>
    <w:aliases w:val="FONTE TABELA"/>
    <w:basedOn w:val="Normal"/>
    <w:next w:val="Normal"/>
    <w:link w:val="Ttulo4Char"/>
    <w:qFormat/>
    <w:rsid w:val="00E667DF"/>
    <w:pPr>
      <w:keepNext/>
      <w:numPr>
        <w:ilvl w:val="3"/>
        <w:numId w:val="3"/>
      </w:numPr>
      <w:spacing w:before="240" w:after="240"/>
      <w:outlineLvl w:val="3"/>
    </w:pPr>
    <w:rPr>
      <w:rFonts w:cs="Times New Roman"/>
      <w:b/>
      <w:bCs/>
    </w:rPr>
  </w:style>
  <w:style w:type="paragraph" w:styleId="Ttulo5">
    <w:name w:val="heading 5"/>
    <w:aliases w:val="CORP TABELA"/>
    <w:basedOn w:val="Normal"/>
    <w:next w:val="Normal"/>
    <w:link w:val="Ttulo5Char"/>
    <w:qFormat/>
    <w:rsid w:val="00E667DF"/>
    <w:pPr>
      <w:numPr>
        <w:ilvl w:val="4"/>
        <w:numId w:val="3"/>
      </w:numPr>
      <w:tabs>
        <w:tab w:val="left" w:pos="1418"/>
      </w:tabs>
      <w:spacing w:before="240" w:after="240"/>
      <w:outlineLvl w:val="4"/>
    </w:pPr>
    <w:rPr>
      <w:rFonts w:cs="Times New Roman"/>
      <w:b/>
      <w:bCs/>
      <w:iCs/>
    </w:rPr>
  </w:style>
  <w:style w:type="paragraph" w:styleId="Ttulo6">
    <w:name w:val="heading 6"/>
    <w:basedOn w:val="Normal"/>
    <w:next w:val="Normal"/>
    <w:link w:val="Ttulo6Char"/>
    <w:qFormat/>
    <w:rsid w:val="00E667DF"/>
    <w:pPr>
      <w:numPr>
        <w:ilvl w:val="5"/>
        <w:numId w:val="3"/>
      </w:numPr>
      <w:spacing w:before="240" w:after="60"/>
      <w:outlineLvl w:val="5"/>
    </w:pPr>
    <w:rPr>
      <w:rFonts w:ascii="Times New Roman" w:hAnsi="Times New Roman"/>
      <w:b/>
      <w:bCs/>
      <w:sz w:val="22"/>
      <w:szCs w:val="22"/>
    </w:rPr>
  </w:style>
  <w:style w:type="paragraph" w:styleId="Ttulo7">
    <w:name w:val="heading 7"/>
    <w:basedOn w:val="Normal"/>
    <w:next w:val="Normal"/>
    <w:link w:val="Ttulo7Char"/>
    <w:qFormat/>
    <w:rsid w:val="00E667DF"/>
    <w:pPr>
      <w:numPr>
        <w:ilvl w:val="6"/>
        <w:numId w:val="3"/>
      </w:numPr>
      <w:spacing w:before="240" w:after="60"/>
      <w:outlineLvl w:val="6"/>
    </w:pPr>
    <w:rPr>
      <w:rFonts w:ascii="Times New Roman" w:hAnsi="Times New Roman"/>
    </w:rPr>
  </w:style>
  <w:style w:type="paragraph" w:styleId="Ttulo8">
    <w:name w:val="heading 8"/>
    <w:basedOn w:val="Normal"/>
    <w:next w:val="Normal"/>
    <w:link w:val="Ttulo8Char"/>
    <w:qFormat/>
    <w:rsid w:val="00E667DF"/>
    <w:pPr>
      <w:numPr>
        <w:ilvl w:val="7"/>
        <w:numId w:val="3"/>
      </w:numPr>
      <w:spacing w:before="240" w:after="60"/>
      <w:outlineLvl w:val="7"/>
    </w:pPr>
    <w:rPr>
      <w:rFonts w:ascii="Times New Roman" w:hAnsi="Times New Roman"/>
      <w:i/>
      <w:iCs/>
    </w:rPr>
  </w:style>
  <w:style w:type="paragraph" w:styleId="Ttulo9">
    <w:name w:val="heading 9"/>
    <w:basedOn w:val="Normal"/>
    <w:next w:val="Normal"/>
    <w:link w:val="Ttulo9Char"/>
    <w:qFormat/>
    <w:rsid w:val="00E667DF"/>
    <w:pPr>
      <w:numPr>
        <w:ilvl w:val="8"/>
        <w:numId w:val="3"/>
      </w:numPr>
      <w:spacing w:before="240" w:after="60"/>
      <w:outlineLvl w:val="8"/>
    </w:pPr>
    <w:rPr>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E667DF"/>
    <w:rPr>
      <w:rFonts w:ascii="Arial" w:eastAsia="Times New Roman" w:hAnsi="Arial"/>
      <w:b/>
      <w:bCs/>
      <w:caps/>
      <w:kern w:val="32"/>
      <w:sz w:val="24"/>
      <w:szCs w:val="24"/>
    </w:rPr>
  </w:style>
  <w:style w:type="character" w:customStyle="1" w:styleId="Ttulo2Char">
    <w:name w:val="Título 2 Char"/>
    <w:link w:val="Ttulo2"/>
    <w:rsid w:val="006F60B2"/>
    <w:rPr>
      <w:rFonts w:ascii="Arial" w:eastAsia="Times New Roman" w:hAnsi="Arial"/>
      <w:b/>
      <w:bCs/>
      <w:iCs/>
      <w:sz w:val="24"/>
      <w:szCs w:val="24"/>
    </w:rPr>
  </w:style>
  <w:style w:type="character" w:customStyle="1" w:styleId="Ttulo3Char">
    <w:name w:val="Título 3 Char"/>
    <w:aliases w:val="LEG TABELA Char"/>
    <w:link w:val="Ttulo3"/>
    <w:rsid w:val="00E667DF"/>
    <w:rPr>
      <w:rFonts w:ascii="Arial" w:eastAsia="Times New Roman" w:hAnsi="Arial"/>
      <w:b/>
      <w:bCs/>
      <w:szCs w:val="26"/>
    </w:rPr>
  </w:style>
  <w:style w:type="character" w:customStyle="1" w:styleId="Ttulo4Char">
    <w:name w:val="Título 4 Char"/>
    <w:aliases w:val="FONTE TABELA Char"/>
    <w:link w:val="Ttulo4"/>
    <w:rsid w:val="00E667DF"/>
    <w:rPr>
      <w:rFonts w:ascii="Arial" w:eastAsia="Times New Roman" w:hAnsi="Arial"/>
      <w:b/>
      <w:bCs/>
    </w:rPr>
  </w:style>
  <w:style w:type="character" w:customStyle="1" w:styleId="Ttulo5Char">
    <w:name w:val="Título 5 Char"/>
    <w:aliases w:val="CORP TABELA Char"/>
    <w:link w:val="Ttulo5"/>
    <w:rsid w:val="00E667DF"/>
    <w:rPr>
      <w:rFonts w:ascii="Arial" w:eastAsia="Times New Roman" w:hAnsi="Arial"/>
      <w:b/>
      <w:bCs/>
      <w:iCs/>
    </w:rPr>
  </w:style>
  <w:style w:type="character" w:customStyle="1" w:styleId="Ttulo6Char">
    <w:name w:val="Título 6 Char"/>
    <w:link w:val="Ttulo6"/>
    <w:rsid w:val="00E667DF"/>
    <w:rPr>
      <w:rFonts w:ascii="Times New Roman" w:eastAsia="Times New Roman" w:hAnsi="Times New Roman" w:cs="Arial"/>
      <w:b/>
      <w:bCs/>
      <w:sz w:val="22"/>
      <w:szCs w:val="22"/>
    </w:rPr>
  </w:style>
  <w:style w:type="character" w:customStyle="1" w:styleId="Ttulo7Char">
    <w:name w:val="Título 7 Char"/>
    <w:link w:val="Ttulo7"/>
    <w:rsid w:val="00E667DF"/>
    <w:rPr>
      <w:rFonts w:ascii="Times New Roman" w:eastAsia="Times New Roman" w:hAnsi="Times New Roman" w:cs="Arial"/>
    </w:rPr>
  </w:style>
  <w:style w:type="character" w:customStyle="1" w:styleId="Ttulo8Char">
    <w:name w:val="Título 8 Char"/>
    <w:link w:val="Ttulo8"/>
    <w:rsid w:val="00E667DF"/>
    <w:rPr>
      <w:rFonts w:ascii="Times New Roman" w:eastAsia="Times New Roman" w:hAnsi="Times New Roman" w:cs="Arial"/>
      <w:i/>
      <w:iCs/>
    </w:rPr>
  </w:style>
  <w:style w:type="character" w:customStyle="1" w:styleId="Ttulo9Char">
    <w:name w:val="Título 9 Char"/>
    <w:link w:val="Ttulo9"/>
    <w:rsid w:val="00E667DF"/>
    <w:rPr>
      <w:rFonts w:ascii="Arial" w:eastAsia="Times New Roman" w:hAnsi="Arial" w:cs="Arial"/>
      <w:sz w:val="22"/>
      <w:szCs w:val="22"/>
    </w:rPr>
  </w:style>
  <w:style w:type="paragraph" w:styleId="Legenda">
    <w:name w:val="caption"/>
    <w:basedOn w:val="Normal"/>
    <w:next w:val="Normal"/>
    <w:link w:val="LegendaChar"/>
    <w:autoRedefine/>
    <w:uiPriority w:val="35"/>
    <w:qFormat/>
    <w:rsid w:val="00731FDD"/>
    <w:pPr>
      <w:keepNext/>
      <w:spacing w:before="120" w:after="120" w:line="240" w:lineRule="auto"/>
    </w:pPr>
    <w:rPr>
      <w:bCs/>
      <w:sz w:val="22"/>
      <w:szCs w:val="22"/>
    </w:rPr>
  </w:style>
  <w:style w:type="character" w:customStyle="1" w:styleId="LegendaChar">
    <w:name w:val="Legenda Char"/>
    <w:link w:val="Legenda"/>
    <w:uiPriority w:val="35"/>
    <w:rsid w:val="00731FDD"/>
    <w:rPr>
      <w:rFonts w:ascii="Arial" w:eastAsia="Times New Roman" w:hAnsi="Arial" w:cs="Arial"/>
      <w:bCs/>
      <w:sz w:val="22"/>
      <w:szCs w:val="22"/>
    </w:rPr>
  </w:style>
  <w:style w:type="paragraph" w:customStyle="1" w:styleId="CorpodeTextoCerroAzul">
    <w:name w:val="Corpo de Texto CerroAzul"/>
    <w:basedOn w:val="Normal"/>
    <w:link w:val="CorpodeTextoCerroAzulChar"/>
    <w:qFormat/>
    <w:rsid w:val="00E667DF"/>
    <w:pPr>
      <w:ind w:firstLine="567"/>
      <w:jc w:val="both"/>
    </w:pPr>
    <w:rPr>
      <w:rFonts w:cs="Times New Roman"/>
      <w:sz w:val="24"/>
      <w:szCs w:val="24"/>
    </w:rPr>
  </w:style>
  <w:style w:type="character" w:customStyle="1" w:styleId="CorpodeTextoCerroAzulChar">
    <w:name w:val="Corpo de Texto CerroAzul Char"/>
    <w:link w:val="CorpodeTextoCerroAzul"/>
    <w:rsid w:val="00E667DF"/>
    <w:rPr>
      <w:rFonts w:ascii="Arial" w:eastAsia="Times New Roman" w:hAnsi="Arial" w:cs="Times New Roman"/>
      <w:sz w:val="24"/>
      <w:szCs w:val="24"/>
      <w:lang w:eastAsia="pt-BR"/>
    </w:rPr>
  </w:style>
  <w:style w:type="paragraph" w:customStyle="1" w:styleId="Ttulo1Tagaaba">
    <w:name w:val="Título 1 Tagaçaba"/>
    <w:basedOn w:val="Ttulo1"/>
    <w:link w:val="Ttulo1TagaabaChar"/>
    <w:qFormat/>
    <w:rsid w:val="00E667DF"/>
    <w:rPr>
      <w:b w:val="0"/>
      <w:bCs w:val="0"/>
      <w:caps w:val="0"/>
    </w:rPr>
  </w:style>
  <w:style w:type="character" w:customStyle="1" w:styleId="Ttulo1TagaabaChar">
    <w:name w:val="Título 1 Tagaçaba Char"/>
    <w:link w:val="Ttulo1Tagaaba"/>
    <w:rsid w:val="00E667DF"/>
    <w:rPr>
      <w:rFonts w:ascii="Arial" w:eastAsia="Times New Roman" w:hAnsi="Arial" w:cs="Times New Roman"/>
      <w:kern w:val="32"/>
      <w:sz w:val="24"/>
      <w:szCs w:val="24"/>
      <w:lang w:eastAsia="pt-BR"/>
    </w:rPr>
  </w:style>
  <w:style w:type="paragraph" w:customStyle="1" w:styleId="LegendaCerroAzul">
    <w:name w:val="Legenda CerroAzul"/>
    <w:basedOn w:val="Legenda"/>
    <w:link w:val="LegendaCerroAzulChar"/>
    <w:qFormat/>
    <w:rsid w:val="00E667DF"/>
    <w:pPr>
      <w:framePr w:wrap="around" w:hAnchor="text"/>
    </w:pPr>
    <w:rPr>
      <w:bCs w:val="0"/>
      <w:color w:val="000000"/>
    </w:rPr>
  </w:style>
  <w:style w:type="character" w:customStyle="1" w:styleId="LegendaCerroAzulChar">
    <w:name w:val="Legenda CerroAzul Char"/>
    <w:link w:val="LegendaCerroAzul"/>
    <w:rsid w:val="00E667DF"/>
    <w:rPr>
      <w:rFonts w:ascii="Arial" w:eastAsia="Times New Roman" w:hAnsi="Arial" w:cs="Times New Roman"/>
      <w:color w:val="000000"/>
      <w:sz w:val="20"/>
      <w:szCs w:val="20"/>
      <w:lang w:eastAsia="pt-BR"/>
    </w:rPr>
  </w:style>
  <w:style w:type="paragraph" w:styleId="Textodebalo">
    <w:name w:val="Balloon Text"/>
    <w:basedOn w:val="Normal"/>
    <w:link w:val="TextodebaloChar"/>
    <w:uiPriority w:val="99"/>
    <w:semiHidden/>
    <w:unhideWhenUsed/>
    <w:rsid w:val="00E667DF"/>
    <w:pPr>
      <w:spacing w:line="240" w:lineRule="auto"/>
    </w:pPr>
    <w:rPr>
      <w:rFonts w:ascii="Tahoma" w:hAnsi="Tahoma" w:cs="Tahoma"/>
      <w:sz w:val="16"/>
      <w:szCs w:val="16"/>
    </w:rPr>
  </w:style>
  <w:style w:type="character" w:customStyle="1" w:styleId="TextodebaloChar">
    <w:name w:val="Texto de balão Char"/>
    <w:link w:val="Textodebalo"/>
    <w:uiPriority w:val="99"/>
    <w:semiHidden/>
    <w:rsid w:val="00E667DF"/>
    <w:rPr>
      <w:rFonts w:ascii="Tahoma" w:eastAsia="Times New Roman" w:hAnsi="Tahoma" w:cs="Tahoma"/>
      <w:sz w:val="16"/>
      <w:szCs w:val="16"/>
      <w:lang w:eastAsia="pt-BR"/>
    </w:rPr>
  </w:style>
  <w:style w:type="character" w:styleId="Hyperlink">
    <w:name w:val="Hyperlink"/>
    <w:uiPriority w:val="99"/>
    <w:unhideWhenUsed/>
    <w:rsid w:val="002206C0"/>
    <w:rPr>
      <w:color w:val="0000FF"/>
      <w:u w:val="single"/>
    </w:rPr>
  </w:style>
  <w:style w:type="character" w:styleId="HiperlinkVisitado">
    <w:name w:val="FollowedHyperlink"/>
    <w:uiPriority w:val="99"/>
    <w:unhideWhenUsed/>
    <w:rsid w:val="00597A3A"/>
    <w:rPr>
      <w:color w:val="800080"/>
      <w:u w:val="single"/>
    </w:rPr>
  </w:style>
  <w:style w:type="character" w:styleId="Refdecomentrio">
    <w:name w:val="annotation reference"/>
    <w:uiPriority w:val="99"/>
    <w:unhideWhenUsed/>
    <w:rsid w:val="009D04D0"/>
    <w:rPr>
      <w:sz w:val="16"/>
      <w:szCs w:val="16"/>
    </w:rPr>
  </w:style>
  <w:style w:type="paragraph" w:styleId="Textodecomentrio">
    <w:name w:val="annotation text"/>
    <w:basedOn w:val="Normal"/>
    <w:link w:val="TextodecomentrioChar"/>
    <w:unhideWhenUsed/>
    <w:rsid w:val="009D04D0"/>
    <w:pPr>
      <w:spacing w:line="240" w:lineRule="auto"/>
    </w:pPr>
  </w:style>
  <w:style w:type="character" w:customStyle="1" w:styleId="TextodecomentrioChar">
    <w:name w:val="Texto de comentário Char"/>
    <w:link w:val="Textodecomentrio"/>
    <w:rsid w:val="009D04D0"/>
    <w:rPr>
      <w:rFonts w:ascii="Arial" w:eastAsia="Times New Roman" w:hAnsi="Arial" w:cs="Arial"/>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9D04D0"/>
    <w:rPr>
      <w:b/>
      <w:bCs/>
    </w:rPr>
  </w:style>
  <w:style w:type="character" w:customStyle="1" w:styleId="AssuntodocomentrioChar">
    <w:name w:val="Assunto do comentário Char"/>
    <w:link w:val="Assuntodocomentrio"/>
    <w:uiPriority w:val="99"/>
    <w:semiHidden/>
    <w:rsid w:val="009D04D0"/>
    <w:rPr>
      <w:rFonts w:ascii="Arial" w:eastAsia="Times New Roman" w:hAnsi="Arial" w:cs="Arial"/>
      <w:b/>
      <w:bCs/>
      <w:sz w:val="20"/>
      <w:szCs w:val="20"/>
      <w:lang w:eastAsia="pt-BR"/>
    </w:rPr>
  </w:style>
  <w:style w:type="character" w:customStyle="1" w:styleId="apple-converted-space">
    <w:name w:val="apple-converted-space"/>
    <w:basedOn w:val="Fontepargpadro"/>
    <w:rsid w:val="00F25254"/>
  </w:style>
  <w:style w:type="character" w:styleId="Forte">
    <w:name w:val="Strong"/>
    <w:uiPriority w:val="99"/>
    <w:qFormat/>
    <w:rsid w:val="00FF67BF"/>
    <w:rPr>
      <w:b/>
      <w:bCs/>
    </w:rPr>
  </w:style>
  <w:style w:type="table" w:customStyle="1" w:styleId="GradeClara1">
    <w:name w:val="Grade Clara1"/>
    <w:basedOn w:val="Tabelanormal"/>
    <w:uiPriority w:val="62"/>
    <w:rsid w:val="00A96B8E"/>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Tabelacomgrade">
    <w:name w:val="Table Grid"/>
    <w:basedOn w:val="Tabelanormal"/>
    <w:uiPriority w:val="59"/>
    <w:rsid w:val="00A74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2Tagaaba">
    <w:name w:val="Título 2 Tagaçaba"/>
    <w:basedOn w:val="Ttulo2"/>
    <w:link w:val="Ttulo2TagaabaChar"/>
    <w:qFormat/>
    <w:rsid w:val="00694A4F"/>
    <w:rPr>
      <w:bCs w:val="0"/>
      <w:iCs w:val="0"/>
      <w:caps/>
    </w:rPr>
  </w:style>
  <w:style w:type="character" w:customStyle="1" w:styleId="Ttulo2TagaabaChar">
    <w:name w:val="Título 2 Tagaçaba Char"/>
    <w:link w:val="Ttulo2Tagaaba"/>
    <w:rsid w:val="00694A4F"/>
    <w:rPr>
      <w:rFonts w:ascii="Arial" w:eastAsia="Times New Roman" w:hAnsi="Arial" w:cs="Times New Roman"/>
      <w:b/>
      <w:caps/>
      <w:sz w:val="24"/>
      <w:szCs w:val="24"/>
      <w:lang w:eastAsia="pt-BR"/>
    </w:rPr>
  </w:style>
  <w:style w:type="paragraph" w:styleId="Cabealho">
    <w:name w:val="header"/>
    <w:basedOn w:val="Normal"/>
    <w:link w:val="CabealhoChar"/>
    <w:uiPriority w:val="99"/>
    <w:unhideWhenUsed/>
    <w:rsid w:val="00694A4F"/>
    <w:pPr>
      <w:tabs>
        <w:tab w:val="center" w:pos="4252"/>
        <w:tab w:val="right" w:pos="8504"/>
      </w:tabs>
      <w:spacing w:line="240" w:lineRule="auto"/>
    </w:pPr>
  </w:style>
  <w:style w:type="character" w:customStyle="1" w:styleId="CabealhoChar">
    <w:name w:val="Cabeçalho Char"/>
    <w:link w:val="Cabealho"/>
    <w:uiPriority w:val="99"/>
    <w:rsid w:val="00694A4F"/>
    <w:rPr>
      <w:rFonts w:ascii="Arial" w:eastAsia="Times New Roman" w:hAnsi="Arial" w:cs="Arial"/>
      <w:sz w:val="20"/>
      <w:szCs w:val="20"/>
      <w:lang w:eastAsia="pt-BR"/>
    </w:rPr>
  </w:style>
  <w:style w:type="paragraph" w:styleId="Rodap">
    <w:name w:val="footer"/>
    <w:basedOn w:val="Normal"/>
    <w:link w:val="RodapChar"/>
    <w:uiPriority w:val="99"/>
    <w:unhideWhenUsed/>
    <w:rsid w:val="00694A4F"/>
    <w:pPr>
      <w:tabs>
        <w:tab w:val="center" w:pos="4252"/>
        <w:tab w:val="right" w:pos="8504"/>
      </w:tabs>
      <w:spacing w:line="240" w:lineRule="auto"/>
    </w:pPr>
  </w:style>
  <w:style w:type="character" w:customStyle="1" w:styleId="RodapChar">
    <w:name w:val="Rodapé Char"/>
    <w:link w:val="Rodap"/>
    <w:uiPriority w:val="99"/>
    <w:rsid w:val="00694A4F"/>
    <w:rPr>
      <w:rFonts w:ascii="Arial" w:eastAsia="Times New Roman" w:hAnsi="Arial" w:cs="Arial"/>
      <w:sz w:val="20"/>
      <w:szCs w:val="20"/>
      <w:lang w:eastAsia="pt-BR"/>
    </w:rPr>
  </w:style>
  <w:style w:type="paragraph" w:styleId="PargrafodaLista">
    <w:name w:val="List Paragraph"/>
    <w:basedOn w:val="Normal"/>
    <w:uiPriority w:val="34"/>
    <w:qFormat/>
    <w:rsid w:val="00ED5FDC"/>
    <w:pPr>
      <w:spacing w:after="160" w:line="259" w:lineRule="auto"/>
      <w:ind w:left="720"/>
      <w:contextualSpacing/>
      <w:jc w:val="left"/>
    </w:pPr>
    <w:rPr>
      <w:rFonts w:ascii="Calibri" w:eastAsia="Calibri" w:hAnsi="Calibri" w:cs="Times New Roman"/>
      <w:sz w:val="22"/>
      <w:szCs w:val="22"/>
      <w:lang w:eastAsia="en-US"/>
    </w:rPr>
  </w:style>
  <w:style w:type="character" w:customStyle="1" w:styleId="TextodenotaderodapChar">
    <w:name w:val="Texto de nota de rodapé Char"/>
    <w:aliases w:val="nota de rodapé Char"/>
    <w:link w:val="Textodenotaderodap"/>
    <w:uiPriority w:val="99"/>
    <w:rsid w:val="00ED5FDC"/>
    <w:rPr>
      <w:sz w:val="20"/>
      <w:szCs w:val="20"/>
    </w:rPr>
  </w:style>
  <w:style w:type="paragraph" w:styleId="Textodenotaderodap">
    <w:name w:val="footnote text"/>
    <w:aliases w:val="nota de rodapé"/>
    <w:basedOn w:val="Normal"/>
    <w:link w:val="TextodenotaderodapChar"/>
    <w:uiPriority w:val="99"/>
    <w:unhideWhenUsed/>
    <w:rsid w:val="00ED5FDC"/>
    <w:pPr>
      <w:spacing w:line="240" w:lineRule="auto"/>
      <w:jc w:val="left"/>
    </w:pPr>
    <w:rPr>
      <w:rFonts w:ascii="Calibri" w:eastAsia="Calibri" w:hAnsi="Calibri" w:cs="Times New Roman"/>
      <w:lang w:eastAsia="en-US"/>
    </w:rPr>
  </w:style>
  <w:style w:type="character" w:styleId="Refdenotaderodap">
    <w:name w:val="footnote reference"/>
    <w:uiPriority w:val="99"/>
    <w:unhideWhenUsed/>
    <w:rsid w:val="00ED5FDC"/>
    <w:rPr>
      <w:vertAlign w:val="superscript"/>
    </w:rPr>
  </w:style>
  <w:style w:type="paragraph" w:customStyle="1" w:styleId="Capaecontra-capa">
    <w:name w:val="Capa e contra-capa"/>
    <w:basedOn w:val="Normal"/>
    <w:rsid w:val="008F6315"/>
    <w:rPr>
      <w:b/>
      <w:bCs/>
    </w:rPr>
  </w:style>
  <w:style w:type="paragraph" w:customStyle="1" w:styleId="Ttulodetabela">
    <w:name w:val="Título de tabela"/>
    <w:basedOn w:val="Normal"/>
    <w:rsid w:val="00C76BB5"/>
    <w:rPr>
      <w:b/>
    </w:rPr>
  </w:style>
  <w:style w:type="paragraph" w:customStyle="1" w:styleId="Contedodetabela">
    <w:name w:val="Conteúdo de tabela"/>
    <w:basedOn w:val="Normal"/>
    <w:rsid w:val="00C76BB5"/>
    <w:pPr>
      <w:spacing w:line="240" w:lineRule="auto"/>
    </w:pPr>
  </w:style>
  <w:style w:type="character" w:styleId="Nmerodepgina">
    <w:name w:val="page number"/>
    <w:rsid w:val="00C76BB5"/>
    <w:rPr>
      <w:rFonts w:ascii="Verdana" w:hAnsi="Verdana"/>
      <w:sz w:val="20"/>
    </w:rPr>
  </w:style>
  <w:style w:type="paragraph" w:styleId="Sumrio1">
    <w:name w:val="toc 1"/>
    <w:basedOn w:val="Normal"/>
    <w:next w:val="Normal"/>
    <w:autoRedefine/>
    <w:uiPriority w:val="39"/>
    <w:qFormat/>
    <w:rsid w:val="00C95388"/>
    <w:pPr>
      <w:tabs>
        <w:tab w:val="left" w:pos="709"/>
        <w:tab w:val="right" w:leader="dot" w:pos="9072"/>
      </w:tabs>
      <w:spacing w:before="240" w:line="240" w:lineRule="auto"/>
      <w:ind w:left="709" w:hanging="709"/>
      <w:jc w:val="both"/>
    </w:pPr>
    <w:rPr>
      <w:b/>
      <w:caps/>
      <w:noProof/>
    </w:rPr>
  </w:style>
  <w:style w:type="paragraph" w:styleId="Sumrio2">
    <w:name w:val="toc 2"/>
    <w:basedOn w:val="Normal"/>
    <w:next w:val="Normal"/>
    <w:autoRedefine/>
    <w:uiPriority w:val="39"/>
    <w:qFormat/>
    <w:rsid w:val="00C95388"/>
    <w:pPr>
      <w:tabs>
        <w:tab w:val="left" w:pos="709"/>
        <w:tab w:val="right" w:leader="dot" w:pos="9072"/>
      </w:tabs>
      <w:spacing w:line="240" w:lineRule="auto"/>
      <w:ind w:left="709" w:hanging="709"/>
      <w:jc w:val="both"/>
    </w:pPr>
    <w:rPr>
      <w:b/>
      <w:caps/>
      <w:noProof/>
      <w:snapToGrid w:val="0"/>
      <w:w w:val="0"/>
    </w:rPr>
  </w:style>
  <w:style w:type="paragraph" w:styleId="Sumrio3">
    <w:name w:val="toc 3"/>
    <w:basedOn w:val="Normal"/>
    <w:next w:val="Normal"/>
    <w:autoRedefine/>
    <w:uiPriority w:val="39"/>
    <w:qFormat/>
    <w:rsid w:val="00C95388"/>
    <w:pPr>
      <w:tabs>
        <w:tab w:val="left" w:pos="709"/>
        <w:tab w:val="right" w:leader="dot" w:pos="9072"/>
      </w:tabs>
      <w:spacing w:line="240" w:lineRule="auto"/>
      <w:ind w:left="709" w:hanging="709"/>
      <w:jc w:val="both"/>
    </w:pPr>
    <w:rPr>
      <w:b/>
      <w:smallCaps/>
    </w:rPr>
  </w:style>
  <w:style w:type="paragraph" w:styleId="Sumrio4">
    <w:name w:val="toc 4"/>
    <w:basedOn w:val="Normal"/>
    <w:next w:val="Normal"/>
    <w:autoRedefine/>
    <w:uiPriority w:val="39"/>
    <w:rsid w:val="00C76BB5"/>
    <w:pPr>
      <w:jc w:val="left"/>
    </w:pPr>
  </w:style>
  <w:style w:type="paragraph" w:customStyle="1" w:styleId="Ttulodesumrio">
    <w:name w:val="Título de sumário"/>
    <w:basedOn w:val="Normal"/>
    <w:rsid w:val="00C76BB5"/>
    <w:pPr>
      <w:pBdr>
        <w:bottom w:val="single" w:sz="4" w:space="1" w:color="auto"/>
      </w:pBdr>
      <w:jc w:val="right"/>
    </w:pPr>
    <w:rPr>
      <w:b/>
      <w:caps/>
    </w:rPr>
  </w:style>
  <w:style w:type="paragraph" w:styleId="MapadoDocumento">
    <w:name w:val="Document Map"/>
    <w:basedOn w:val="Normal"/>
    <w:link w:val="MapadoDocumentoChar"/>
    <w:semiHidden/>
    <w:rsid w:val="00C76BB5"/>
    <w:pPr>
      <w:shd w:val="clear" w:color="auto" w:fill="000080"/>
    </w:pPr>
    <w:rPr>
      <w:rFonts w:ascii="Tahoma" w:hAnsi="Tahoma" w:cs="Times New Roman"/>
    </w:rPr>
  </w:style>
  <w:style w:type="character" w:customStyle="1" w:styleId="MapadoDocumentoChar">
    <w:name w:val="Mapa do Documento Char"/>
    <w:link w:val="MapadoDocumento"/>
    <w:semiHidden/>
    <w:rsid w:val="00C76BB5"/>
    <w:rPr>
      <w:rFonts w:ascii="Tahoma" w:eastAsia="Times New Roman" w:hAnsi="Tahoma" w:cs="Times New Roman"/>
      <w:sz w:val="20"/>
      <w:szCs w:val="20"/>
      <w:shd w:val="clear" w:color="auto" w:fill="000080"/>
    </w:rPr>
  </w:style>
  <w:style w:type="paragraph" w:styleId="ndicedeilustraes">
    <w:name w:val="table of figures"/>
    <w:basedOn w:val="Normal"/>
    <w:next w:val="Normal"/>
    <w:autoRedefine/>
    <w:uiPriority w:val="99"/>
    <w:rsid w:val="00E71E66"/>
    <w:pPr>
      <w:tabs>
        <w:tab w:val="right" w:leader="underscore" w:pos="9061"/>
      </w:tabs>
      <w:jc w:val="both"/>
    </w:pPr>
    <w:rPr>
      <w:smallCaps/>
    </w:rPr>
  </w:style>
  <w:style w:type="paragraph" w:styleId="Sumrio5">
    <w:name w:val="toc 5"/>
    <w:basedOn w:val="Normal"/>
    <w:next w:val="Normal"/>
    <w:autoRedefine/>
    <w:uiPriority w:val="39"/>
    <w:rsid w:val="00C76BB5"/>
    <w:pPr>
      <w:jc w:val="left"/>
    </w:pPr>
  </w:style>
  <w:style w:type="paragraph" w:customStyle="1" w:styleId="titulorel">
    <w:name w:val="titulo_rel"/>
    <w:basedOn w:val="Normal"/>
    <w:rsid w:val="00C76BB5"/>
    <w:pPr>
      <w:spacing w:before="2040" w:after="280" w:line="240" w:lineRule="auto"/>
      <w:ind w:left="1418" w:right="1508"/>
    </w:pPr>
    <w:rPr>
      <w:rFonts w:ascii="Times New Roman" w:hAnsi="Times New Roman"/>
      <w:b/>
      <w:sz w:val="36"/>
      <w:u w:val="single"/>
    </w:rPr>
  </w:style>
  <w:style w:type="paragraph" w:customStyle="1" w:styleId="resumoautor">
    <w:name w:val="resumo_autor"/>
    <w:basedOn w:val="Normal"/>
    <w:rsid w:val="00C76BB5"/>
    <w:pPr>
      <w:spacing w:after="120" w:line="240" w:lineRule="auto"/>
    </w:pPr>
    <w:rPr>
      <w:rFonts w:ascii="Times New Roman" w:hAnsi="Times New Roman"/>
    </w:rPr>
  </w:style>
  <w:style w:type="paragraph" w:customStyle="1" w:styleId="resumotit1">
    <w:name w:val="resumo_tit1"/>
    <w:basedOn w:val="resumoautor"/>
    <w:rsid w:val="00C76BB5"/>
  </w:style>
  <w:style w:type="paragraph" w:customStyle="1" w:styleId="resumocorpo">
    <w:name w:val="resumo_corpo"/>
    <w:basedOn w:val="Normal"/>
    <w:rsid w:val="00C76BB5"/>
    <w:pPr>
      <w:spacing w:line="240" w:lineRule="auto"/>
      <w:ind w:firstLine="340"/>
    </w:pPr>
    <w:rPr>
      <w:rFonts w:ascii="Times New Roman" w:hAnsi="Times New Roman"/>
    </w:rPr>
  </w:style>
  <w:style w:type="paragraph" w:customStyle="1" w:styleId="TituloRel1">
    <w:name w:val="Titulo Rel1"/>
    <w:basedOn w:val="Normal"/>
    <w:next w:val="corpodetextoCharChar"/>
    <w:rsid w:val="00C76BB5"/>
    <w:pPr>
      <w:numPr>
        <w:numId w:val="5"/>
      </w:numPr>
      <w:spacing w:before="480" w:after="240" w:line="240" w:lineRule="auto"/>
      <w:jc w:val="left"/>
    </w:pPr>
    <w:rPr>
      <w:rFonts w:ascii="Times New Roman" w:hAnsi="Times New Roman"/>
      <w:b/>
      <w:caps/>
      <w:sz w:val="32"/>
    </w:rPr>
  </w:style>
  <w:style w:type="paragraph" w:customStyle="1" w:styleId="corpodetextoCharChar">
    <w:name w:val="corpo de texto Char Char"/>
    <w:basedOn w:val="Normal"/>
    <w:link w:val="corpodetextoCharCharChar"/>
    <w:rsid w:val="00C76BB5"/>
    <w:pPr>
      <w:ind w:firstLine="709"/>
    </w:pPr>
    <w:rPr>
      <w:rFonts w:ascii="Times New Roman" w:hAnsi="Times New Roman" w:cs="Times New Roman"/>
      <w:sz w:val="24"/>
    </w:rPr>
  </w:style>
  <w:style w:type="character" w:customStyle="1" w:styleId="corpodetextoCharCharChar">
    <w:name w:val="corpo de texto Char Char Char"/>
    <w:link w:val="corpodetextoCharChar"/>
    <w:rsid w:val="00C76BB5"/>
    <w:rPr>
      <w:rFonts w:ascii="Times New Roman" w:eastAsia="Times New Roman" w:hAnsi="Times New Roman" w:cs="Times New Roman"/>
      <w:sz w:val="24"/>
      <w:szCs w:val="20"/>
      <w:lang w:eastAsia="pt-BR"/>
    </w:rPr>
  </w:style>
  <w:style w:type="paragraph" w:customStyle="1" w:styleId="FiguraChar">
    <w:name w:val="Figura Char"/>
    <w:basedOn w:val="Normal"/>
    <w:next w:val="corpodetextoCharChar"/>
    <w:link w:val="FiguraCharChar"/>
    <w:rsid w:val="00C76BB5"/>
    <w:pPr>
      <w:keepNext/>
      <w:spacing w:line="240" w:lineRule="auto"/>
      <w:ind w:left="1134" w:hanging="1134"/>
    </w:pPr>
    <w:rPr>
      <w:rFonts w:ascii="Times New Roman" w:hAnsi="Times New Roman" w:cs="Times New Roman"/>
      <w:sz w:val="24"/>
    </w:rPr>
  </w:style>
  <w:style w:type="character" w:customStyle="1" w:styleId="FiguraCharChar">
    <w:name w:val="Figura Char Char"/>
    <w:link w:val="FiguraChar"/>
    <w:rsid w:val="00C76BB5"/>
    <w:rPr>
      <w:rFonts w:ascii="Times New Roman" w:eastAsia="Times New Roman" w:hAnsi="Times New Roman" w:cs="Times New Roman"/>
      <w:sz w:val="24"/>
      <w:szCs w:val="20"/>
      <w:lang w:eastAsia="pt-BR"/>
    </w:rPr>
  </w:style>
  <w:style w:type="paragraph" w:customStyle="1" w:styleId="TituloRel2">
    <w:name w:val="Titulo Rel2"/>
    <w:basedOn w:val="Normal"/>
    <w:next w:val="corpodetextoCharChar"/>
    <w:rsid w:val="00C76BB5"/>
    <w:pPr>
      <w:numPr>
        <w:ilvl w:val="1"/>
        <w:numId w:val="5"/>
      </w:numPr>
      <w:spacing w:before="480" w:after="240" w:line="240" w:lineRule="auto"/>
      <w:ind w:left="578" w:hanging="578"/>
      <w:jc w:val="left"/>
    </w:pPr>
    <w:rPr>
      <w:rFonts w:ascii="Times New Roman" w:hAnsi="Times New Roman"/>
      <w:b/>
      <w:sz w:val="28"/>
    </w:rPr>
  </w:style>
  <w:style w:type="paragraph" w:customStyle="1" w:styleId="tabela">
    <w:name w:val="tabela"/>
    <w:basedOn w:val="Normal"/>
    <w:qFormat/>
    <w:rsid w:val="00C76BB5"/>
    <w:pPr>
      <w:spacing w:before="480" w:after="240" w:line="240" w:lineRule="auto"/>
      <w:ind w:left="1134" w:hanging="1134"/>
      <w:jc w:val="left"/>
    </w:pPr>
    <w:rPr>
      <w:rFonts w:ascii="Times New Roman" w:hAnsi="Times New Roman"/>
    </w:rPr>
  </w:style>
  <w:style w:type="paragraph" w:customStyle="1" w:styleId="tabelacont">
    <w:name w:val="tabela_cont"/>
    <w:basedOn w:val="Normal"/>
    <w:rsid w:val="00C76BB5"/>
    <w:pPr>
      <w:spacing w:line="240" w:lineRule="auto"/>
      <w:jc w:val="left"/>
    </w:pPr>
    <w:rPr>
      <w:rFonts w:ascii="Times New Roman" w:hAnsi="Times New Roman"/>
    </w:rPr>
  </w:style>
  <w:style w:type="paragraph" w:customStyle="1" w:styleId="TituloRel3">
    <w:name w:val="Titulo Rel3"/>
    <w:basedOn w:val="Normal"/>
    <w:next w:val="corpodetextoCharChar"/>
    <w:rsid w:val="00C76BB5"/>
    <w:pPr>
      <w:numPr>
        <w:ilvl w:val="2"/>
        <w:numId w:val="5"/>
      </w:numPr>
      <w:spacing w:before="240" w:after="120" w:line="240" w:lineRule="auto"/>
      <w:jc w:val="left"/>
    </w:pPr>
    <w:rPr>
      <w:rFonts w:ascii="Times New Roman" w:hAnsi="Times New Roman"/>
      <w:b/>
      <w:i/>
    </w:rPr>
  </w:style>
  <w:style w:type="paragraph" w:customStyle="1" w:styleId="TituloRel4">
    <w:name w:val="Titulo Rel4"/>
    <w:basedOn w:val="Normal"/>
    <w:next w:val="corpodetextoCharChar"/>
    <w:rsid w:val="00C76BB5"/>
    <w:pPr>
      <w:numPr>
        <w:ilvl w:val="4"/>
        <w:numId w:val="5"/>
      </w:numPr>
      <w:tabs>
        <w:tab w:val="clear" w:pos="1440"/>
        <w:tab w:val="num" w:pos="1080"/>
      </w:tabs>
      <w:spacing w:before="120" w:after="120" w:line="240" w:lineRule="auto"/>
      <w:ind w:left="864" w:hanging="864"/>
      <w:jc w:val="left"/>
    </w:pPr>
    <w:rPr>
      <w:rFonts w:ascii="Times New Roman" w:hAnsi="Times New Roman"/>
      <w:i/>
    </w:rPr>
  </w:style>
  <w:style w:type="paragraph" w:customStyle="1" w:styleId="referenciaCharCharChar">
    <w:name w:val="referencia Char Char Char"/>
    <w:basedOn w:val="corpodetextoCharChar"/>
    <w:link w:val="referenciaCharCharCharChar"/>
    <w:rsid w:val="00C76BB5"/>
    <w:pPr>
      <w:spacing w:after="200" w:line="276" w:lineRule="auto"/>
      <w:ind w:firstLine="0"/>
    </w:pPr>
  </w:style>
  <w:style w:type="character" w:customStyle="1" w:styleId="referenciaCharCharCharChar">
    <w:name w:val="referencia Char Char Char Char"/>
    <w:link w:val="referenciaCharCharChar"/>
    <w:rsid w:val="00C76BB5"/>
    <w:rPr>
      <w:rFonts w:ascii="Times New Roman" w:eastAsia="Times New Roman" w:hAnsi="Times New Roman" w:cs="Times New Roman"/>
      <w:sz w:val="24"/>
      <w:szCs w:val="20"/>
      <w:lang w:eastAsia="pt-BR"/>
    </w:rPr>
  </w:style>
  <w:style w:type="paragraph" w:customStyle="1" w:styleId="Marcador">
    <w:name w:val="Marcador"/>
    <w:basedOn w:val="corpodetextoCharChar"/>
    <w:rsid w:val="00C76BB5"/>
    <w:pPr>
      <w:numPr>
        <w:numId w:val="6"/>
      </w:numPr>
      <w:tabs>
        <w:tab w:val="clear" w:pos="927"/>
        <w:tab w:val="num" w:pos="720"/>
      </w:tabs>
      <w:spacing w:before="20" w:after="60" w:line="336" w:lineRule="auto"/>
      <w:ind w:left="924" w:hanging="357"/>
    </w:pPr>
  </w:style>
  <w:style w:type="paragraph" w:customStyle="1" w:styleId="titulorelnome">
    <w:name w:val="titulo_rel_nome"/>
    <w:basedOn w:val="titulorel"/>
    <w:rsid w:val="00C76BB5"/>
  </w:style>
  <w:style w:type="paragraph" w:customStyle="1" w:styleId="sumario">
    <w:name w:val="sumario"/>
    <w:basedOn w:val="Normal"/>
    <w:rsid w:val="00C76BB5"/>
    <w:pPr>
      <w:spacing w:before="240" w:after="120" w:line="240" w:lineRule="auto"/>
      <w:jc w:val="left"/>
    </w:pPr>
    <w:rPr>
      <w:rFonts w:ascii="Times New Roman" w:hAnsi="Times New Roman"/>
      <w:b/>
      <w:sz w:val="32"/>
    </w:rPr>
  </w:style>
  <w:style w:type="paragraph" w:customStyle="1" w:styleId="tituloresumo">
    <w:name w:val="titulo_resumo"/>
    <w:basedOn w:val="titulorel"/>
    <w:rsid w:val="00C76BB5"/>
  </w:style>
  <w:style w:type="paragraph" w:styleId="Sumrio6">
    <w:name w:val="toc 6"/>
    <w:basedOn w:val="Normal"/>
    <w:next w:val="Normal"/>
    <w:autoRedefine/>
    <w:uiPriority w:val="39"/>
    <w:rsid w:val="00C76BB5"/>
    <w:pPr>
      <w:spacing w:line="240" w:lineRule="auto"/>
      <w:ind w:left="1000"/>
      <w:jc w:val="left"/>
    </w:pPr>
    <w:rPr>
      <w:rFonts w:ascii="Times New Roman" w:hAnsi="Times New Roman"/>
    </w:rPr>
  </w:style>
  <w:style w:type="paragraph" w:customStyle="1" w:styleId="TituloRel5">
    <w:name w:val="Titulo Rel5"/>
    <w:basedOn w:val="Normal"/>
    <w:next w:val="corpodetextoCharChar"/>
    <w:rsid w:val="00C76BB5"/>
    <w:pPr>
      <w:tabs>
        <w:tab w:val="num" w:pos="1440"/>
      </w:tabs>
      <w:spacing w:before="120" w:after="120" w:line="240" w:lineRule="auto"/>
      <w:ind w:left="1008" w:hanging="1008"/>
      <w:jc w:val="left"/>
    </w:pPr>
    <w:rPr>
      <w:rFonts w:ascii="Times New Roman" w:hAnsi="Times New Roman"/>
    </w:rPr>
  </w:style>
  <w:style w:type="paragraph" w:styleId="Sumrio7">
    <w:name w:val="toc 7"/>
    <w:basedOn w:val="Normal"/>
    <w:next w:val="Normal"/>
    <w:autoRedefine/>
    <w:uiPriority w:val="39"/>
    <w:rsid w:val="00C76BB5"/>
    <w:pPr>
      <w:spacing w:line="240" w:lineRule="auto"/>
      <w:ind w:left="1200"/>
      <w:jc w:val="left"/>
    </w:pPr>
    <w:rPr>
      <w:rFonts w:ascii="Times New Roman" w:hAnsi="Times New Roman"/>
    </w:rPr>
  </w:style>
  <w:style w:type="paragraph" w:styleId="Sumrio8">
    <w:name w:val="toc 8"/>
    <w:basedOn w:val="Normal"/>
    <w:next w:val="Normal"/>
    <w:autoRedefine/>
    <w:uiPriority w:val="39"/>
    <w:rsid w:val="00C76BB5"/>
    <w:pPr>
      <w:spacing w:line="240" w:lineRule="auto"/>
      <w:ind w:left="1400"/>
      <w:jc w:val="left"/>
    </w:pPr>
    <w:rPr>
      <w:rFonts w:ascii="Times New Roman" w:hAnsi="Times New Roman"/>
    </w:rPr>
  </w:style>
  <w:style w:type="paragraph" w:styleId="Sumrio9">
    <w:name w:val="toc 9"/>
    <w:basedOn w:val="Normal"/>
    <w:next w:val="Normal"/>
    <w:autoRedefine/>
    <w:uiPriority w:val="39"/>
    <w:rsid w:val="00C76BB5"/>
    <w:pPr>
      <w:spacing w:line="240" w:lineRule="auto"/>
      <w:ind w:left="1600"/>
      <w:jc w:val="left"/>
    </w:pPr>
    <w:rPr>
      <w:rFonts w:ascii="Times New Roman" w:hAnsi="Times New Roman"/>
    </w:rPr>
  </w:style>
  <w:style w:type="paragraph" w:styleId="Recuodecorpodetexto">
    <w:name w:val="Body Text Indent"/>
    <w:basedOn w:val="Normal"/>
    <w:link w:val="RecuodecorpodetextoChar"/>
    <w:rsid w:val="00C76BB5"/>
    <w:pPr>
      <w:spacing w:line="276" w:lineRule="auto"/>
      <w:ind w:firstLine="709"/>
    </w:pPr>
    <w:rPr>
      <w:rFonts w:ascii="Times New Roman" w:hAnsi="Times New Roman" w:cs="Times New Roman"/>
      <w:sz w:val="24"/>
      <w:szCs w:val="24"/>
    </w:rPr>
  </w:style>
  <w:style w:type="character" w:customStyle="1" w:styleId="RecuodecorpodetextoChar">
    <w:name w:val="Recuo de corpo de texto Char"/>
    <w:link w:val="Recuodecorpodetexto"/>
    <w:rsid w:val="00C76BB5"/>
    <w:rPr>
      <w:rFonts w:ascii="Times New Roman" w:eastAsia="Times New Roman" w:hAnsi="Times New Roman" w:cs="Times New Roman"/>
      <w:sz w:val="24"/>
      <w:szCs w:val="24"/>
      <w:lang w:eastAsia="pt-BR"/>
    </w:rPr>
  </w:style>
  <w:style w:type="paragraph" w:customStyle="1" w:styleId="corpodetabela">
    <w:name w:val="corpo de tabela"/>
    <w:basedOn w:val="corpodetextoCharChar"/>
    <w:rsid w:val="00C76BB5"/>
    <w:pPr>
      <w:spacing w:before="40" w:after="40" w:line="240" w:lineRule="auto"/>
      <w:ind w:firstLine="0"/>
    </w:pPr>
    <w:rPr>
      <w:sz w:val="22"/>
    </w:rPr>
  </w:style>
  <w:style w:type="paragraph" w:styleId="Recuodecorpodetexto3">
    <w:name w:val="Body Text Indent 3"/>
    <w:basedOn w:val="Normal"/>
    <w:link w:val="Recuodecorpodetexto3Char"/>
    <w:rsid w:val="00C76BB5"/>
    <w:pPr>
      <w:ind w:firstLine="709"/>
    </w:pPr>
    <w:rPr>
      <w:rFonts w:ascii="Times New Roman" w:hAnsi="Times New Roman" w:cs="Times New Roman"/>
      <w:sz w:val="24"/>
    </w:rPr>
  </w:style>
  <w:style w:type="character" w:customStyle="1" w:styleId="Recuodecorpodetexto3Char">
    <w:name w:val="Recuo de corpo de texto 3 Char"/>
    <w:link w:val="Recuodecorpodetexto3"/>
    <w:rsid w:val="00C76BB5"/>
    <w:rPr>
      <w:rFonts w:ascii="Times New Roman" w:eastAsia="Times New Roman" w:hAnsi="Times New Roman" w:cs="Times New Roman"/>
      <w:sz w:val="24"/>
      <w:szCs w:val="20"/>
      <w:lang w:eastAsia="pt-BR"/>
    </w:rPr>
  </w:style>
  <w:style w:type="paragraph" w:customStyle="1" w:styleId="citaoCharChar">
    <w:name w:val="citação Char Char"/>
    <w:basedOn w:val="corpodetextoCharChar"/>
    <w:link w:val="citaoCharCharChar"/>
    <w:rsid w:val="00C76BB5"/>
    <w:rPr>
      <w:smallCaps/>
    </w:rPr>
  </w:style>
  <w:style w:type="character" w:customStyle="1" w:styleId="citaoCharCharChar">
    <w:name w:val="citação Char Char Char"/>
    <w:link w:val="citaoCharChar"/>
    <w:rsid w:val="00C76BB5"/>
    <w:rPr>
      <w:rFonts w:ascii="Times New Roman" w:eastAsia="Times New Roman" w:hAnsi="Times New Roman" w:cs="Times New Roman"/>
      <w:smallCaps/>
      <w:sz w:val="24"/>
      <w:szCs w:val="20"/>
      <w:lang w:eastAsia="pt-BR"/>
    </w:rPr>
  </w:style>
  <w:style w:type="paragraph" w:customStyle="1" w:styleId="Fonte">
    <w:name w:val="Fonte"/>
    <w:basedOn w:val="corpodetextoCharChar"/>
    <w:rsid w:val="00C76BB5"/>
    <w:pPr>
      <w:spacing w:before="60" w:after="300" w:line="240" w:lineRule="auto"/>
      <w:ind w:left="567" w:right="567" w:firstLine="0"/>
    </w:pPr>
  </w:style>
  <w:style w:type="paragraph" w:styleId="Recuodecorpodetexto2">
    <w:name w:val="Body Text Indent 2"/>
    <w:basedOn w:val="Normal"/>
    <w:link w:val="Recuodecorpodetexto2Char"/>
    <w:rsid w:val="00C76BB5"/>
    <w:pPr>
      <w:tabs>
        <w:tab w:val="left" w:pos="709"/>
      </w:tabs>
      <w:ind w:firstLine="709"/>
      <w:jc w:val="left"/>
    </w:pPr>
    <w:rPr>
      <w:rFonts w:ascii="Times New Roman" w:hAnsi="Times New Roman" w:cs="Times New Roman"/>
      <w:sz w:val="24"/>
    </w:rPr>
  </w:style>
  <w:style w:type="character" w:customStyle="1" w:styleId="Recuodecorpodetexto2Char">
    <w:name w:val="Recuo de corpo de texto 2 Char"/>
    <w:link w:val="Recuodecorpodetexto2"/>
    <w:rsid w:val="00C76BB5"/>
    <w:rPr>
      <w:rFonts w:ascii="Times New Roman" w:eastAsia="Times New Roman" w:hAnsi="Times New Roman" w:cs="Times New Roman"/>
      <w:sz w:val="24"/>
      <w:szCs w:val="20"/>
      <w:lang w:eastAsia="pt-BR"/>
    </w:rPr>
  </w:style>
  <w:style w:type="paragraph" w:customStyle="1" w:styleId="textocitado">
    <w:name w:val="texto citado"/>
    <w:basedOn w:val="corpodetextoCharChar"/>
    <w:rsid w:val="00C76BB5"/>
    <w:pPr>
      <w:spacing w:before="100" w:after="200" w:line="264" w:lineRule="auto"/>
      <w:ind w:left="567" w:right="567" w:firstLine="0"/>
    </w:pPr>
    <w:rPr>
      <w:sz w:val="22"/>
    </w:rPr>
  </w:style>
  <w:style w:type="paragraph" w:styleId="Corpodetexto2">
    <w:name w:val="Body Text 2"/>
    <w:basedOn w:val="Normal"/>
    <w:link w:val="Corpodetexto2Char"/>
    <w:rsid w:val="00C76BB5"/>
    <w:pPr>
      <w:spacing w:after="120" w:line="480" w:lineRule="auto"/>
      <w:jc w:val="left"/>
    </w:pPr>
    <w:rPr>
      <w:rFonts w:ascii="Times New Roman" w:hAnsi="Times New Roman" w:cs="Times New Roman"/>
      <w:sz w:val="24"/>
      <w:szCs w:val="24"/>
    </w:rPr>
  </w:style>
  <w:style w:type="character" w:customStyle="1" w:styleId="Corpodetexto2Char">
    <w:name w:val="Corpo de texto 2 Char"/>
    <w:link w:val="Corpodetexto2"/>
    <w:rsid w:val="00C76BB5"/>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C76BB5"/>
    <w:pPr>
      <w:spacing w:after="120" w:line="240" w:lineRule="auto"/>
      <w:jc w:val="left"/>
    </w:pPr>
    <w:rPr>
      <w:rFonts w:ascii="Times New Roman" w:hAnsi="Times New Roman" w:cs="Times New Roman"/>
      <w:sz w:val="24"/>
      <w:szCs w:val="24"/>
    </w:rPr>
  </w:style>
  <w:style w:type="character" w:customStyle="1" w:styleId="CorpodetextoChar">
    <w:name w:val="Corpo de texto Char"/>
    <w:link w:val="Corpodetexto"/>
    <w:rsid w:val="00C76BB5"/>
    <w:rPr>
      <w:rFonts w:ascii="Times New Roman" w:eastAsia="Times New Roman" w:hAnsi="Times New Roman" w:cs="Times New Roman"/>
      <w:sz w:val="24"/>
      <w:szCs w:val="24"/>
      <w:lang w:eastAsia="pt-BR"/>
    </w:rPr>
  </w:style>
  <w:style w:type="paragraph" w:styleId="NormalWeb">
    <w:name w:val="Normal (Web)"/>
    <w:basedOn w:val="Normal"/>
    <w:link w:val="NormalWebChar"/>
    <w:uiPriority w:val="99"/>
    <w:rsid w:val="00C76BB5"/>
    <w:pPr>
      <w:spacing w:before="100" w:beforeAutospacing="1" w:after="100" w:afterAutospacing="1" w:line="240" w:lineRule="auto"/>
      <w:jc w:val="left"/>
    </w:pPr>
    <w:rPr>
      <w:rFonts w:ascii="Times New Roman" w:hAnsi="Times New Roman" w:cs="Times New Roman"/>
    </w:rPr>
  </w:style>
  <w:style w:type="character" w:customStyle="1" w:styleId="NormalWebChar">
    <w:name w:val="Normal (Web) Char"/>
    <w:link w:val="NormalWeb"/>
    <w:uiPriority w:val="99"/>
    <w:rsid w:val="00C76BB5"/>
    <w:rPr>
      <w:rFonts w:ascii="Times New Roman" w:eastAsia="Times New Roman" w:hAnsi="Times New Roman" w:cs="Times New Roman"/>
      <w:sz w:val="20"/>
      <w:szCs w:val="20"/>
      <w:lang w:eastAsia="pt-BR"/>
    </w:rPr>
  </w:style>
  <w:style w:type="paragraph" w:customStyle="1" w:styleId="referenciaCharChar">
    <w:name w:val="referencia Char Char"/>
    <w:basedOn w:val="Normal"/>
    <w:link w:val="referenciaCharCharChar1"/>
    <w:rsid w:val="00C76BB5"/>
    <w:pPr>
      <w:spacing w:after="200" w:line="276" w:lineRule="auto"/>
    </w:pPr>
    <w:rPr>
      <w:rFonts w:ascii="Times New Roman" w:hAnsi="Times New Roman" w:cs="Times New Roman"/>
      <w:sz w:val="24"/>
      <w:szCs w:val="24"/>
    </w:rPr>
  </w:style>
  <w:style w:type="character" w:customStyle="1" w:styleId="referenciaCharCharChar1">
    <w:name w:val="referencia Char Char Char1"/>
    <w:link w:val="referenciaCharChar"/>
    <w:rsid w:val="00C76BB5"/>
    <w:rPr>
      <w:rFonts w:ascii="Times New Roman" w:eastAsia="Times New Roman" w:hAnsi="Times New Roman" w:cs="Times New Roman"/>
      <w:sz w:val="24"/>
      <w:szCs w:val="24"/>
      <w:lang w:eastAsia="pt-BR"/>
    </w:rPr>
  </w:style>
  <w:style w:type="paragraph" w:customStyle="1" w:styleId="Figura">
    <w:name w:val="Figura"/>
    <w:basedOn w:val="Normal"/>
    <w:rsid w:val="00C76BB5"/>
    <w:pPr>
      <w:keepNext/>
      <w:spacing w:line="312" w:lineRule="auto"/>
      <w:ind w:left="1077" w:hanging="1077"/>
    </w:pPr>
    <w:rPr>
      <w:rFonts w:ascii="Times New Roman" w:hAnsi="Times New Roman"/>
    </w:rPr>
  </w:style>
  <w:style w:type="paragraph" w:customStyle="1" w:styleId="Tabela-ttulointerno">
    <w:name w:val="Tabela - título interno"/>
    <w:basedOn w:val="Normal"/>
    <w:rsid w:val="00C76BB5"/>
    <w:pPr>
      <w:spacing w:before="20" w:after="20" w:line="240" w:lineRule="auto"/>
    </w:pPr>
    <w:rPr>
      <w:rFonts w:ascii="Times New Roman" w:hAnsi="Times New Roman"/>
      <w:b/>
      <w:bCs/>
      <w:sz w:val="22"/>
      <w:szCs w:val="22"/>
    </w:rPr>
  </w:style>
  <w:style w:type="paragraph" w:customStyle="1" w:styleId="Tabela-nmeros">
    <w:name w:val="Tabela - números"/>
    <w:basedOn w:val="Normal"/>
    <w:rsid w:val="00C76BB5"/>
    <w:pPr>
      <w:spacing w:line="240" w:lineRule="auto"/>
      <w:jc w:val="right"/>
    </w:pPr>
    <w:rPr>
      <w:rFonts w:ascii="Times New Roman" w:hAnsi="Times New Roman"/>
      <w:sz w:val="22"/>
    </w:rPr>
  </w:style>
  <w:style w:type="paragraph" w:customStyle="1" w:styleId="Tabela-textos">
    <w:name w:val="Tabela - textos"/>
    <w:basedOn w:val="Normal"/>
    <w:rsid w:val="00C76BB5"/>
    <w:pPr>
      <w:spacing w:line="240" w:lineRule="auto"/>
      <w:jc w:val="left"/>
    </w:pPr>
    <w:rPr>
      <w:rFonts w:ascii="Times New Roman" w:hAnsi="Times New Roman"/>
      <w:sz w:val="22"/>
      <w:szCs w:val="22"/>
    </w:rPr>
  </w:style>
  <w:style w:type="paragraph" w:customStyle="1" w:styleId="EstiloTabela-textos">
    <w:name w:val="Estilo Tabela - textos"/>
    <w:basedOn w:val="Tabela-textos"/>
    <w:rsid w:val="00C76BB5"/>
    <w:rPr>
      <w:szCs w:val="20"/>
    </w:rPr>
  </w:style>
  <w:style w:type="paragraph" w:customStyle="1" w:styleId="RefernciaBibliogrficas">
    <w:name w:val="Referência Bibliográficas"/>
    <w:basedOn w:val="Normal"/>
    <w:link w:val="RefernciaBibliogrficasChar"/>
    <w:rsid w:val="00C76BB5"/>
    <w:pPr>
      <w:spacing w:after="200" w:line="276" w:lineRule="auto"/>
    </w:pPr>
    <w:rPr>
      <w:rFonts w:ascii="Times New Roman" w:hAnsi="Times New Roman" w:cs="Times New Roman"/>
      <w:caps/>
      <w:sz w:val="24"/>
      <w:szCs w:val="24"/>
    </w:rPr>
  </w:style>
  <w:style w:type="character" w:customStyle="1" w:styleId="RefernciaBibliogrficasChar">
    <w:name w:val="Referência Bibliográficas Char"/>
    <w:link w:val="RefernciaBibliogrficas"/>
    <w:rsid w:val="00C76BB5"/>
    <w:rPr>
      <w:rFonts w:ascii="Times New Roman" w:eastAsia="Times New Roman" w:hAnsi="Times New Roman" w:cs="Times New Roman"/>
      <w:caps/>
      <w:sz w:val="24"/>
      <w:szCs w:val="24"/>
      <w:lang w:eastAsia="pt-BR"/>
    </w:rPr>
  </w:style>
  <w:style w:type="paragraph" w:customStyle="1" w:styleId="Tabela-nmeros1">
    <w:name w:val="Tabela - números1"/>
    <w:basedOn w:val="Tabela-nmeros"/>
    <w:rsid w:val="00C76BB5"/>
    <w:rPr>
      <w:color w:val="000000"/>
      <w:szCs w:val="22"/>
    </w:rPr>
  </w:style>
  <w:style w:type="paragraph" w:customStyle="1" w:styleId="referencia">
    <w:name w:val="referencia"/>
    <w:basedOn w:val="Normal"/>
    <w:rsid w:val="00C76BB5"/>
    <w:pPr>
      <w:spacing w:after="200" w:line="276" w:lineRule="auto"/>
    </w:pPr>
    <w:rPr>
      <w:rFonts w:ascii="Times New Roman" w:hAnsi="Times New Roman"/>
    </w:rPr>
  </w:style>
  <w:style w:type="paragraph" w:customStyle="1" w:styleId="RoteiroMetodolgico2CharCharCharCharChar">
    <w:name w:val="Roteiro Metodológico 2 Char Char Char Char Char"/>
    <w:basedOn w:val="Normal"/>
    <w:link w:val="RoteiroMetodolgico2CharCharCharCharCharChar"/>
    <w:rsid w:val="00C76BB5"/>
    <w:pPr>
      <w:spacing w:line="240" w:lineRule="auto"/>
    </w:pPr>
    <w:rPr>
      <w:rFonts w:ascii="Times New Roman" w:hAnsi="Times New Roman" w:cs="Times New Roman"/>
      <w:b/>
      <w:color w:val="FFFFFF"/>
    </w:rPr>
  </w:style>
  <w:style w:type="character" w:customStyle="1" w:styleId="RoteiroMetodolgico2CharCharCharCharCharChar">
    <w:name w:val="Roteiro Metodológico 2 Char Char Char Char Char Char"/>
    <w:link w:val="RoteiroMetodolgico2CharCharCharCharChar"/>
    <w:rsid w:val="00C76BB5"/>
    <w:rPr>
      <w:rFonts w:ascii="Times New Roman" w:eastAsia="Times New Roman" w:hAnsi="Times New Roman" w:cs="Times New Roman"/>
      <w:b/>
      <w:color w:val="FFFFFF"/>
      <w:lang w:eastAsia="pt-BR"/>
    </w:rPr>
  </w:style>
  <w:style w:type="paragraph" w:customStyle="1" w:styleId="RoteiroMetodolgico2CharCharCharChar">
    <w:name w:val="Roteiro Metodológico 2 Char Char Char Char"/>
    <w:basedOn w:val="Normal"/>
    <w:link w:val="RoteiroMetodolgico2CharCharCharCharChar1"/>
    <w:rsid w:val="00C76BB5"/>
    <w:pPr>
      <w:spacing w:line="240" w:lineRule="auto"/>
    </w:pPr>
    <w:rPr>
      <w:rFonts w:ascii="Times New Roman" w:hAnsi="Times New Roman" w:cs="Times New Roman"/>
      <w:b/>
      <w:color w:val="FFFFFF"/>
    </w:rPr>
  </w:style>
  <w:style w:type="character" w:customStyle="1" w:styleId="RoteiroMetodolgico2CharCharCharCharChar1">
    <w:name w:val="Roteiro Metodológico 2 Char Char Char Char Char1"/>
    <w:link w:val="RoteiroMetodolgico2CharCharCharChar"/>
    <w:rsid w:val="00C76BB5"/>
    <w:rPr>
      <w:rFonts w:ascii="Times New Roman" w:eastAsia="Times New Roman" w:hAnsi="Times New Roman" w:cs="Times New Roman"/>
      <w:b/>
      <w:color w:val="FFFFFF"/>
      <w:lang w:eastAsia="pt-BR"/>
    </w:rPr>
  </w:style>
  <w:style w:type="paragraph" w:customStyle="1" w:styleId="corpodetextoCharCharCharChar">
    <w:name w:val="corpo de texto Char Char Char Char"/>
    <w:basedOn w:val="Normal"/>
    <w:link w:val="corpodetextoCharCharCharCharChar"/>
    <w:rsid w:val="00C76BB5"/>
    <w:pPr>
      <w:ind w:firstLine="709"/>
    </w:pPr>
    <w:rPr>
      <w:rFonts w:ascii="Times New Roman" w:hAnsi="Times New Roman" w:cs="Times New Roman"/>
      <w:sz w:val="24"/>
    </w:rPr>
  </w:style>
  <w:style w:type="character" w:customStyle="1" w:styleId="corpodetextoCharCharCharCharChar">
    <w:name w:val="corpo de texto Char Char Char Char Char"/>
    <w:link w:val="corpodetextoCharCharCharChar"/>
    <w:rsid w:val="00C76BB5"/>
    <w:rPr>
      <w:rFonts w:ascii="Times New Roman" w:eastAsia="Times New Roman" w:hAnsi="Times New Roman" w:cs="Times New Roman"/>
      <w:sz w:val="24"/>
      <w:szCs w:val="20"/>
      <w:lang w:eastAsia="pt-BR"/>
    </w:rPr>
  </w:style>
  <w:style w:type="paragraph" w:customStyle="1" w:styleId="referenciaChar">
    <w:name w:val="referencia Char"/>
    <w:basedOn w:val="Corpodetexto"/>
    <w:rsid w:val="00C76BB5"/>
    <w:pPr>
      <w:spacing w:after="200" w:line="276" w:lineRule="auto"/>
      <w:jc w:val="both"/>
    </w:pPr>
  </w:style>
  <w:style w:type="paragraph" w:customStyle="1" w:styleId="RoteiroMetodolgico2CharCharChar">
    <w:name w:val="Roteiro Metodológico 2 Char Char Char"/>
    <w:basedOn w:val="Normal"/>
    <w:rsid w:val="00C76BB5"/>
    <w:pPr>
      <w:spacing w:line="240" w:lineRule="auto"/>
    </w:pPr>
    <w:rPr>
      <w:rFonts w:ascii="Times New Roman" w:hAnsi="Times New Roman"/>
      <w:b/>
      <w:color w:val="FFFFFF"/>
      <w:sz w:val="22"/>
      <w:szCs w:val="22"/>
    </w:rPr>
  </w:style>
  <w:style w:type="paragraph" w:customStyle="1" w:styleId="RoteiroMetodolgico2CharChar">
    <w:name w:val="Roteiro Metodológico 2 Char Char"/>
    <w:basedOn w:val="Normal"/>
    <w:rsid w:val="00C76BB5"/>
    <w:pPr>
      <w:spacing w:line="240" w:lineRule="auto"/>
    </w:pPr>
    <w:rPr>
      <w:rFonts w:ascii="Times New Roman" w:hAnsi="Times New Roman"/>
      <w:b/>
      <w:color w:val="FFFFFF"/>
      <w:sz w:val="22"/>
      <w:szCs w:val="22"/>
    </w:rPr>
  </w:style>
  <w:style w:type="paragraph" w:customStyle="1" w:styleId="corpodetexto0">
    <w:name w:val="corpo de texto"/>
    <w:basedOn w:val="Normal"/>
    <w:rsid w:val="00C76BB5"/>
    <w:pPr>
      <w:spacing w:line="240" w:lineRule="auto"/>
      <w:ind w:firstLine="709"/>
    </w:pPr>
    <w:rPr>
      <w:rFonts w:ascii="Times New Roman" w:hAnsi="Times New Roman"/>
    </w:rPr>
  </w:style>
  <w:style w:type="paragraph" w:customStyle="1" w:styleId="corpo">
    <w:name w:val="corpo"/>
    <w:basedOn w:val="Normal"/>
    <w:rsid w:val="00C76BB5"/>
    <w:pPr>
      <w:spacing w:before="100" w:beforeAutospacing="1" w:after="100" w:afterAutospacing="1" w:line="240" w:lineRule="auto"/>
      <w:jc w:val="left"/>
    </w:pPr>
    <w:rPr>
      <w:color w:val="000000"/>
      <w:sz w:val="17"/>
      <w:szCs w:val="17"/>
    </w:rPr>
  </w:style>
  <w:style w:type="character" w:styleId="nfase">
    <w:name w:val="Emphasis"/>
    <w:uiPriority w:val="20"/>
    <w:qFormat/>
    <w:rsid w:val="00C76BB5"/>
    <w:rPr>
      <w:i/>
      <w:iCs/>
    </w:rPr>
  </w:style>
  <w:style w:type="paragraph" w:customStyle="1" w:styleId="CorpodeTexto1">
    <w:name w:val="Corpo de Texto"/>
    <w:basedOn w:val="Normal"/>
    <w:rsid w:val="00C76BB5"/>
    <w:pPr>
      <w:ind w:firstLine="709"/>
    </w:pPr>
    <w:rPr>
      <w:rFonts w:ascii="Times New Roman" w:hAnsi="Times New Roman"/>
    </w:rPr>
  </w:style>
  <w:style w:type="paragraph" w:styleId="Textodenotadefim">
    <w:name w:val="endnote text"/>
    <w:basedOn w:val="Normal"/>
    <w:link w:val="TextodenotadefimChar"/>
    <w:rsid w:val="00C76BB5"/>
    <w:rPr>
      <w:rFonts w:ascii="Verdana" w:hAnsi="Verdana" w:cs="Times New Roman"/>
    </w:rPr>
  </w:style>
  <w:style w:type="character" w:customStyle="1" w:styleId="TextodenotadefimChar">
    <w:name w:val="Texto de nota de fim Char"/>
    <w:link w:val="Textodenotadefim"/>
    <w:rsid w:val="00C76BB5"/>
    <w:rPr>
      <w:rFonts w:ascii="Verdana" w:eastAsia="Times New Roman" w:hAnsi="Verdana" w:cs="Times New Roman"/>
      <w:sz w:val="20"/>
      <w:szCs w:val="20"/>
      <w:lang w:eastAsia="pt-BR"/>
    </w:rPr>
  </w:style>
  <w:style w:type="character" w:styleId="Refdenotadefim">
    <w:name w:val="endnote reference"/>
    <w:rsid w:val="00C76BB5"/>
    <w:rPr>
      <w:vertAlign w:val="superscript"/>
    </w:rPr>
  </w:style>
  <w:style w:type="paragraph" w:customStyle="1" w:styleId="Contedodatabela">
    <w:name w:val="Conteúdo da tabela"/>
    <w:basedOn w:val="Normal"/>
    <w:rsid w:val="00C76BB5"/>
    <w:pPr>
      <w:widowControl w:val="0"/>
      <w:suppressLineNumbers/>
      <w:suppressAutoHyphens/>
      <w:spacing w:line="240" w:lineRule="auto"/>
      <w:jc w:val="left"/>
    </w:pPr>
    <w:rPr>
      <w:rFonts w:ascii="Times New Roman" w:eastAsia="Lucida Sans Unicode" w:hAnsi="Times New Roman"/>
      <w:kern w:val="1"/>
    </w:rPr>
  </w:style>
  <w:style w:type="character" w:customStyle="1" w:styleId="apple-style-span">
    <w:name w:val="apple-style-span"/>
    <w:basedOn w:val="Fontepargpadro"/>
    <w:rsid w:val="00C76BB5"/>
  </w:style>
  <w:style w:type="paragraph" w:customStyle="1" w:styleId="Tabela0">
    <w:name w:val="Tabela"/>
    <w:basedOn w:val="Ttulo6"/>
    <w:next w:val="Normal"/>
    <w:link w:val="TabelaChar"/>
    <w:rsid w:val="00C76BB5"/>
    <w:pPr>
      <w:keepNext/>
      <w:numPr>
        <w:ilvl w:val="0"/>
        <w:numId w:val="0"/>
      </w:numPr>
      <w:spacing w:before="0" w:after="0" w:line="240" w:lineRule="auto"/>
      <w:jc w:val="left"/>
    </w:pPr>
    <w:rPr>
      <w:rFonts w:ascii="Futura Lt BT" w:hAnsi="Futura Lt BT" w:cs="Times New Roman"/>
      <w:b w:val="0"/>
      <w:bCs w:val="0"/>
      <w:sz w:val="20"/>
      <w:szCs w:val="20"/>
    </w:rPr>
  </w:style>
  <w:style w:type="character" w:customStyle="1" w:styleId="TabelaChar">
    <w:name w:val="Tabela Char"/>
    <w:link w:val="Tabela0"/>
    <w:rsid w:val="00C76BB5"/>
    <w:rPr>
      <w:rFonts w:ascii="Futura Lt BT" w:eastAsia="Times New Roman" w:hAnsi="Futura Lt BT" w:cs="Times New Roman"/>
      <w:sz w:val="20"/>
      <w:szCs w:val="20"/>
    </w:rPr>
  </w:style>
  <w:style w:type="paragraph" w:customStyle="1" w:styleId="LegendaP">
    <w:name w:val="Legenda P"/>
    <w:basedOn w:val="Normal"/>
    <w:rsid w:val="00C76BB5"/>
    <w:pPr>
      <w:keepNext/>
      <w:spacing w:line="240" w:lineRule="auto"/>
      <w:outlineLvl w:val="5"/>
    </w:pPr>
    <w:rPr>
      <w:rFonts w:ascii="Futura Lt BT" w:hAnsi="Futura Lt BT"/>
      <w:sz w:val="16"/>
    </w:rPr>
  </w:style>
  <w:style w:type="paragraph" w:customStyle="1" w:styleId="Standard">
    <w:name w:val="Standard"/>
    <w:rsid w:val="00C76BB5"/>
    <w:pPr>
      <w:suppressAutoHyphens/>
      <w:autoSpaceDN w:val="0"/>
      <w:spacing w:line="360" w:lineRule="auto"/>
      <w:jc w:val="both"/>
      <w:textAlignment w:val="baseline"/>
    </w:pPr>
    <w:rPr>
      <w:rFonts w:ascii="Verdana" w:eastAsia="Times New Roman" w:hAnsi="Verdana"/>
      <w:kern w:val="3"/>
      <w:sz w:val="24"/>
      <w:szCs w:val="24"/>
    </w:rPr>
  </w:style>
  <w:style w:type="character" w:customStyle="1" w:styleId="st">
    <w:name w:val="st"/>
    <w:basedOn w:val="Fontepargpadro"/>
    <w:rsid w:val="00C76BB5"/>
  </w:style>
  <w:style w:type="paragraph" w:customStyle="1" w:styleId="Ttulo2CerroAzul">
    <w:name w:val="Título 2 CerroAzul"/>
    <w:basedOn w:val="NormalWeb"/>
    <w:link w:val="Ttulo1CerroAzulChar1"/>
    <w:rsid w:val="00C76BB5"/>
    <w:pPr>
      <w:numPr>
        <w:numId w:val="7"/>
      </w:numPr>
      <w:shd w:val="clear" w:color="auto" w:fill="FFFFFF"/>
      <w:spacing w:before="120" w:beforeAutospacing="0" w:after="120" w:afterAutospacing="0" w:line="360" w:lineRule="auto"/>
      <w:ind w:left="0" w:firstLine="0"/>
      <w:jc w:val="both"/>
      <w:outlineLvl w:val="1"/>
    </w:pPr>
  </w:style>
  <w:style w:type="character" w:customStyle="1" w:styleId="Ttulo1CerroAzulChar1">
    <w:name w:val="Título 1 CerroAzul Char1"/>
    <w:link w:val="Ttulo2CerroAzul"/>
    <w:rsid w:val="00C76BB5"/>
    <w:rPr>
      <w:rFonts w:ascii="Times New Roman" w:eastAsia="Times New Roman" w:hAnsi="Times New Roman" w:cs="Times New Roman"/>
      <w:sz w:val="20"/>
      <w:szCs w:val="20"/>
      <w:shd w:val="clear" w:color="auto" w:fill="FFFFFF"/>
      <w:lang w:eastAsia="pt-BR"/>
    </w:rPr>
  </w:style>
  <w:style w:type="paragraph" w:customStyle="1" w:styleId="TabelaCerroAzul">
    <w:name w:val="Tabela CerroAzul"/>
    <w:basedOn w:val="Normal"/>
    <w:link w:val="TabelaCerroAzulChar"/>
    <w:rsid w:val="00C76BB5"/>
    <w:pPr>
      <w:autoSpaceDE w:val="0"/>
      <w:autoSpaceDN w:val="0"/>
      <w:adjustRightInd w:val="0"/>
    </w:pPr>
    <w:rPr>
      <w:rFonts w:cs="Times New Roman"/>
    </w:rPr>
  </w:style>
  <w:style w:type="character" w:customStyle="1" w:styleId="TabelaCerroAzulChar">
    <w:name w:val="Tabela CerroAzul Char"/>
    <w:link w:val="TabelaCerroAzul"/>
    <w:rsid w:val="00C76BB5"/>
    <w:rPr>
      <w:rFonts w:ascii="Arial" w:eastAsia="Times New Roman" w:hAnsi="Arial" w:cs="Times New Roman"/>
      <w:sz w:val="20"/>
      <w:szCs w:val="20"/>
      <w:lang w:eastAsia="pt-BR"/>
    </w:rPr>
  </w:style>
  <w:style w:type="paragraph" w:customStyle="1" w:styleId="Ttulo3Tagaaba">
    <w:name w:val="Título 3 Tagaçaba"/>
    <w:basedOn w:val="Ttulo3"/>
    <w:link w:val="Ttulo3TagaabaChar"/>
    <w:qFormat/>
    <w:rsid w:val="00C76BB5"/>
    <w:pPr>
      <w:ind w:left="709" w:hanging="709"/>
    </w:pPr>
    <w:rPr>
      <w:sz w:val="24"/>
      <w:szCs w:val="24"/>
    </w:rPr>
  </w:style>
  <w:style w:type="character" w:customStyle="1" w:styleId="Ttulo3TagaabaChar">
    <w:name w:val="Título 3 Tagaçaba Char"/>
    <w:link w:val="Ttulo3Tagaaba"/>
    <w:rsid w:val="00C76BB5"/>
    <w:rPr>
      <w:rFonts w:ascii="Arial" w:eastAsia="Times New Roman" w:hAnsi="Arial" w:cs="Times New Roman"/>
      <w:b/>
      <w:bCs/>
      <w:sz w:val="24"/>
      <w:szCs w:val="24"/>
      <w:lang w:eastAsia="pt-BR"/>
    </w:rPr>
  </w:style>
  <w:style w:type="paragraph" w:customStyle="1" w:styleId="CorpoTabela">
    <w:name w:val="Corpo Tabela"/>
    <w:basedOn w:val="Legenda"/>
    <w:link w:val="CorpoTabelaChar"/>
    <w:qFormat/>
    <w:rsid w:val="00C76BB5"/>
    <w:pPr>
      <w:framePr w:wrap="around" w:hAnchor="text"/>
    </w:pPr>
  </w:style>
  <w:style w:type="character" w:customStyle="1" w:styleId="CorpoTabelaChar">
    <w:name w:val="Corpo Tabela Char"/>
    <w:link w:val="CorpoTabela"/>
    <w:rsid w:val="00C76BB5"/>
    <w:rPr>
      <w:rFonts w:ascii="Arial" w:eastAsia="Times New Roman" w:hAnsi="Arial" w:cs="Times New Roman"/>
      <w:bCs/>
      <w:sz w:val="20"/>
      <w:szCs w:val="20"/>
      <w:lang w:eastAsia="pt-BR"/>
    </w:rPr>
  </w:style>
  <w:style w:type="paragraph" w:customStyle="1" w:styleId="BibliografiaCerroAzul">
    <w:name w:val="Bibliografia CerroAzul"/>
    <w:basedOn w:val="CorpodeTextoCerroAzul"/>
    <w:link w:val="BibliografiaCerroAzulChar"/>
    <w:qFormat/>
    <w:rsid w:val="00C76BB5"/>
    <w:pPr>
      <w:ind w:firstLine="0"/>
    </w:pPr>
    <w:rPr>
      <w:b/>
      <w:bCs/>
      <w:iCs/>
    </w:rPr>
  </w:style>
  <w:style w:type="character" w:customStyle="1" w:styleId="BibliografiaCerroAzulChar">
    <w:name w:val="Bibliografia CerroAzul Char"/>
    <w:link w:val="BibliografiaCerroAzul"/>
    <w:rsid w:val="00C76BB5"/>
    <w:rPr>
      <w:rFonts w:ascii="Arial" w:eastAsia="Times New Roman" w:hAnsi="Arial" w:cs="Times New Roman"/>
      <w:b/>
      <w:bCs/>
      <w:iCs/>
      <w:sz w:val="24"/>
      <w:szCs w:val="24"/>
      <w:lang w:eastAsia="pt-BR"/>
    </w:rPr>
  </w:style>
  <w:style w:type="paragraph" w:customStyle="1" w:styleId="CitaoDiretaCerroAzul">
    <w:name w:val="Citação Direta CerroAzul"/>
    <w:basedOn w:val="CorpodeTextoCerroAzul"/>
    <w:link w:val="CitaoDiretaCerroAzulChar"/>
    <w:qFormat/>
    <w:rsid w:val="00C76BB5"/>
    <w:pPr>
      <w:spacing w:before="240" w:after="240" w:line="288" w:lineRule="auto"/>
      <w:ind w:left="2268" w:firstLine="0"/>
    </w:pPr>
    <w:rPr>
      <w:b/>
      <w:bCs/>
      <w:iCs/>
    </w:rPr>
  </w:style>
  <w:style w:type="character" w:customStyle="1" w:styleId="CitaoDiretaCerroAzulChar">
    <w:name w:val="Citação Direta CerroAzul Char"/>
    <w:link w:val="CitaoDiretaCerroAzul"/>
    <w:rsid w:val="00C76BB5"/>
    <w:rPr>
      <w:rFonts w:ascii="Arial" w:eastAsia="Times New Roman" w:hAnsi="Arial" w:cs="Times New Roman"/>
      <w:b/>
      <w:bCs/>
      <w:iCs/>
      <w:sz w:val="24"/>
      <w:szCs w:val="24"/>
      <w:lang w:eastAsia="pt-BR"/>
    </w:rPr>
  </w:style>
  <w:style w:type="paragraph" w:customStyle="1" w:styleId="Ttulo4Tagaaba">
    <w:name w:val="Título 4 Tagaçaba"/>
    <w:basedOn w:val="Ttulo4"/>
    <w:link w:val="Ttulo4TagaabaChar"/>
    <w:qFormat/>
    <w:rsid w:val="00C76BB5"/>
    <w:pPr>
      <w:ind w:left="709" w:hanging="709"/>
      <w:jc w:val="both"/>
    </w:pPr>
    <w:rPr>
      <w:bCs w:val="0"/>
      <w:sz w:val="24"/>
      <w:szCs w:val="24"/>
    </w:rPr>
  </w:style>
  <w:style w:type="character" w:customStyle="1" w:styleId="Ttulo4TagaabaChar">
    <w:name w:val="Título 4 Tagaçaba Char"/>
    <w:link w:val="Ttulo4Tagaaba"/>
    <w:rsid w:val="00C76BB5"/>
    <w:rPr>
      <w:rFonts w:ascii="Arial" w:eastAsia="Times New Roman" w:hAnsi="Arial" w:cs="Times New Roman"/>
      <w:b/>
      <w:sz w:val="24"/>
      <w:szCs w:val="24"/>
      <w:lang w:eastAsia="pt-BR"/>
    </w:rPr>
  </w:style>
  <w:style w:type="paragraph" w:customStyle="1" w:styleId="Legenda1">
    <w:name w:val="Legenda1"/>
    <w:basedOn w:val="Normal"/>
    <w:rsid w:val="00C76BB5"/>
    <w:pPr>
      <w:tabs>
        <w:tab w:val="left" w:pos="567"/>
      </w:tabs>
      <w:suppressAutoHyphens/>
      <w:jc w:val="both"/>
      <w:textAlignment w:val="baseline"/>
    </w:pPr>
    <w:rPr>
      <w:rFonts w:ascii="Verdana" w:hAnsi="Verdana"/>
      <w:bCs/>
      <w:color w:val="00000A"/>
      <w:kern w:val="1"/>
      <w:sz w:val="24"/>
      <w:szCs w:val="24"/>
    </w:rPr>
  </w:style>
  <w:style w:type="paragraph" w:styleId="SemEspaamento">
    <w:name w:val="No Spacing"/>
    <w:uiPriority w:val="1"/>
    <w:qFormat/>
    <w:rsid w:val="00C76BB5"/>
    <w:pPr>
      <w:jc w:val="both"/>
    </w:pPr>
    <w:rPr>
      <w:rFonts w:ascii="Times New Roman" w:hAnsi="Times New Roman"/>
      <w:sz w:val="24"/>
      <w:szCs w:val="22"/>
      <w:lang w:eastAsia="en-US"/>
    </w:rPr>
  </w:style>
  <w:style w:type="paragraph" w:customStyle="1" w:styleId="Ttulo5CerroAzul">
    <w:name w:val="Título 5 CerroAzul"/>
    <w:basedOn w:val="Ttulo5"/>
    <w:link w:val="Ttulo5CerroAzulChar"/>
    <w:qFormat/>
    <w:rsid w:val="00C76BB5"/>
    <w:pPr>
      <w:ind w:left="0" w:firstLine="1009"/>
      <w:jc w:val="both"/>
    </w:pPr>
    <w:rPr>
      <w:b w:val="0"/>
      <w:bCs w:val="0"/>
      <w:iCs w:val="0"/>
      <w:sz w:val="24"/>
      <w:szCs w:val="24"/>
    </w:rPr>
  </w:style>
  <w:style w:type="character" w:customStyle="1" w:styleId="Ttulo5CerroAzulChar">
    <w:name w:val="Título 5 CerroAzul Char"/>
    <w:link w:val="Ttulo5CerroAzul"/>
    <w:rsid w:val="00C76BB5"/>
    <w:rPr>
      <w:rFonts w:ascii="Arial" w:eastAsia="Times New Roman" w:hAnsi="Arial" w:cs="Times New Roman"/>
      <w:sz w:val="24"/>
      <w:szCs w:val="24"/>
      <w:lang w:eastAsia="pt-BR"/>
    </w:rPr>
  </w:style>
  <w:style w:type="character" w:styleId="CitaoHTML">
    <w:name w:val="HTML Cite"/>
    <w:uiPriority w:val="99"/>
    <w:rsid w:val="00C76BB5"/>
    <w:rPr>
      <w:rFonts w:cs="Times New Roman"/>
      <w:color w:val="388222"/>
    </w:rPr>
  </w:style>
  <w:style w:type="paragraph" w:customStyle="1" w:styleId="Ttulo2CerroAzul1">
    <w:name w:val="Título 2 CerroAzul1"/>
    <w:basedOn w:val="Ttulo2"/>
    <w:link w:val="Ttulo2CerroAzul1Char"/>
    <w:qFormat/>
    <w:rsid w:val="00C76BB5"/>
    <w:pPr>
      <w:numPr>
        <w:ilvl w:val="0"/>
        <w:numId w:val="0"/>
      </w:numPr>
      <w:ind w:left="578" w:hanging="578"/>
    </w:pPr>
    <w:rPr>
      <w:bCs w:val="0"/>
      <w:iCs w:val="0"/>
    </w:rPr>
  </w:style>
  <w:style w:type="character" w:customStyle="1" w:styleId="Ttulo2CerroAzul1Char">
    <w:name w:val="Título 2 CerroAzul1 Char"/>
    <w:link w:val="Ttulo2CerroAzul1"/>
    <w:rsid w:val="00C76BB5"/>
    <w:rPr>
      <w:rFonts w:ascii="Arial" w:eastAsia="Times New Roman" w:hAnsi="Arial" w:cs="Times New Roman"/>
      <w:b/>
      <w:sz w:val="24"/>
      <w:szCs w:val="24"/>
      <w:lang w:eastAsia="pt-BR"/>
    </w:rPr>
  </w:style>
  <w:style w:type="character" w:customStyle="1" w:styleId="CommentSubjectChar">
    <w:name w:val="Comment Subject Char"/>
    <w:uiPriority w:val="99"/>
    <w:semiHidden/>
    <w:locked/>
    <w:rsid w:val="00C76BB5"/>
    <w:rPr>
      <w:rFonts w:ascii="Arial" w:hAnsi="Arial"/>
      <w:b/>
      <w:sz w:val="20"/>
    </w:rPr>
  </w:style>
  <w:style w:type="character" w:customStyle="1" w:styleId="CommentSubjectChar1">
    <w:name w:val="Comment Subject Char1"/>
    <w:uiPriority w:val="99"/>
    <w:semiHidden/>
    <w:rsid w:val="00C76BB5"/>
    <w:rPr>
      <w:rFonts w:ascii="Arial" w:hAnsi="Arial"/>
      <w:b/>
      <w:sz w:val="20"/>
      <w:lang w:val="pt-BR" w:eastAsia="en-US"/>
    </w:rPr>
  </w:style>
  <w:style w:type="character" w:customStyle="1" w:styleId="EndnoteTextChar">
    <w:name w:val="Endnote Text Char"/>
    <w:uiPriority w:val="99"/>
    <w:semiHidden/>
    <w:locked/>
    <w:rsid w:val="00C76BB5"/>
    <w:rPr>
      <w:rFonts w:ascii="Arial" w:hAnsi="Arial"/>
      <w:sz w:val="20"/>
    </w:rPr>
  </w:style>
  <w:style w:type="character" w:customStyle="1" w:styleId="EndnoteTextChar1">
    <w:name w:val="Endnote Text Char1"/>
    <w:uiPriority w:val="99"/>
    <w:semiHidden/>
    <w:rsid w:val="00C76BB5"/>
    <w:rPr>
      <w:rFonts w:ascii="Arial" w:hAnsi="Arial"/>
      <w:sz w:val="20"/>
      <w:lang w:val="pt-BR" w:eastAsia="en-US"/>
    </w:rPr>
  </w:style>
  <w:style w:type="paragraph" w:styleId="CabealhodoSumrio">
    <w:name w:val="TOC Heading"/>
    <w:basedOn w:val="Ttulo1"/>
    <w:next w:val="Normal"/>
    <w:uiPriority w:val="39"/>
    <w:qFormat/>
    <w:rsid w:val="00C76BB5"/>
    <w:pPr>
      <w:keepLines/>
      <w:numPr>
        <w:numId w:val="0"/>
      </w:numPr>
      <w:pBdr>
        <w:bottom w:val="none" w:sz="0" w:space="0" w:color="auto"/>
      </w:pBdr>
      <w:spacing w:before="480" w:after="0" w:line="276" w:lineRule="auto"/>
      <w:jc w:val="left"/>
      <w:outlineLvl w:val="9"/>
    </w:pPr>
    <w:rPr>
      <w:rFonts w:ascii="Cambria" w:eastAsia="Calibri" w:hAnsi="Cambria"/>
      <w:bCs w:val="0"/>
      <w:caps w:val="0"/>
      <w:color w:val="365F91"/>
      <w:kern w:val="0"/>
      <w:sz w:val="28"/>
      <w:szCs w:val="20"/>
    </w:rPr>
  </w:style>
  <w:style w:type="paragraph" w:customStyle="1" w:styleId="ContedodeTabela0">
    <w:name w:val="Conteúdo de Tabela"/>
    <w:basedOn w:val="Normal"/>
    <w:uiPriority w:val="99"/>
    <w:rsid w:val="00C76BB5"/>
    <w:rPr>
      <w:rFonts w:eastAsia="Calibri" w:cs="Times New Roman"/>
      <w:bCs/>
      <w:color w:val="000000"/>
      <w:szCs w:val="22"/>
      <w:lang w:eastAsia="en-US"/>
    </w:rPr>
  </w:style>
  <w:style w:type="paragraph" w:customStyle="1" w:styleId="Ttulo1CerroAzul">
    <w:name w:val="Título 1 CerroAzul"/>
    <w:basedOn w:val="Ttulo1"/>
    <w:link w:val="Ttulo1CerroAzulChar"/>
    <w:qFormat/>
    <w:rsid w:val="003652F7"/>
    <w:rPr>
      <w:rFonts w:cs="Arial"/>
    </w:rPr>
  </w:style>
  <w:style w:type="character" w:customStyle="1" w:styleId="Ttulo1CerroAzulChar">
    <w:name w:val="Título 1 CerroAzul Char"/>
    <w:link w:val="Ttulo1CerroAzul"/>
    <w:rsid w:val="003652F7"/>
    <w:rPr>
      <w:rFonts w:ascii="Arial" w:eastAsia="Times New Roman" w:hAnsi="Arial" w:cs="Arial"/>
      <w:b w:val="0"/>
      <w:bCs w:val="0"/>
      <w:caps w:val="0"/>
      <w:kern w:val="32"/>
      <w:sz w:val="24"/>
      <w:szCs w:val="24"/>
      <w:lang w:eastAsia="pt-BR"/>
    </w:rPr>
  </w:style>
  <w:style w:type="paragraph" w:customStyle="1" w:styleId="Ttulo3CerroAzul">
    <w:name w:val="Título 3 CerroAzul"/>
    <w:basedOn w:val="Ttulo3"/>
    <w:link w:val="Ttulo3CerroAzulChar"/>
    <w:qFormat/>
    <w:rsid w:val="003652F7"/>
    <w:rPr>
      <w:rFonts w:cs="Arial"/>
      <w:sz w:val="24"/>
      <w:szCs w:val="24"/>
    </w:rPr>
  </w:style>
  <w:style w:type="character" w:customStyle="1" w:styleId="Ttulo3CerroAzulChar">
    <w:name w:val="Título 3 CerroAzul Char"/>
    <w:link w:val="Ttulo3CerroAzul"/>
    <w:rsid w:val="003652F7"/>
    <w:rPr>
      <w:rFonts w:ascii="Arial" w:eastAsia="Times New Roman" w:hAnsi="Arial" w:cs="Arial"/>
      <w:b w:val="0"/>
      <w:bCs w:val="0"/>
      <w:sz w:val="24"/>
      <w:szCs w:val="24"/>
      <w:lang w:eastAsia="pt-BR"/>
    </w:rPr>
  </w:style>
  <w:style w:type="paragraph" w:customStyle="1" w:styleId="Ttulo4CerroAzul">
    <w:name w:val="Título 4 CerroAzul"/>
    <w:basedOn w:val="Ttulo4"/>
    <w:link w:val="Ttulo4CerroAzulChar"/>
    <w:qFormat/>
    <w:rsid w:val="003652F7"/>
    <w:pPr>
      <w:ind w:left="0" w:firstLine="890"/>
      <w:jc w:val="both"/>
    </w:pPr>
    <w:rPr>
      <w:rFonts w:cs="Arial"/>
      <w:b w:val="0"/>
      <w:i/>
      <w:sz w:val="24"/>
      <w:szCs w:val="24"/>
      <w:u w:val="single"/>
    </w:rPr>
  </w:style>
  <w:style w:type="character" w:customStyle="1" w:styleId="Ttulo4CerroAzulChar">
    <w:name w:val="Título 4 CerroAzul Char"/>
    <w:link w:val="Ttulo4CerroAzul"/>
    <w:rsid w:val="003652F7"/>
    <w:rPr>
      <w:rFonts w:ascii="Arial" w:eastAsia="Times New Roman" w:hAnsi="Arial" w:cs="Arial"/>
      <w:b w:val="0"/>
      <w:bCs w:val="0"/>
      <w:i/>
      <w:sz w:val="24"/>
      <w:szCs w:val="24"/>
      <w:u w:val="single"/>
      <w:lang w:eastAsia="pt-BR"/>
    </w:rPr>
  </w:style>
  <w:style w:type="paragraph" w:customStyle="1" w:styleId="TtuloLegenda">
    <w:name w:val="Título Legenda"/>
    <w:basedOn w:val="Normal"/>
    <w:link w:val="TtuloLegendaChar"/>
    <w:qFormat/>
    <w:rsid w:val="003652F7"/>
    <w:rPr>
      <w:rFonts w:eastAsia="Calibri" w:cs="Times New Roman"/>
      <w:color w:val="000000"/>
    </w:rPr>
  </w:style>
  <w:style w:type="character" w:customStyle="1" w:styleId="TtuloLegendaChar">
    <w:name w:val="Título Legenda Char"/>
    <w:link w:val="TtuloLegenda"/>
    <w:rsid w:val="003652F7"/>
    <w:rPr>
      <w:rFonts w:ascii="Arial" w:eastAsia="Calibri" w:hAnsi="Arial" w:cs="Times New Roman"/>
      <w:color w:val="000000"/>
      <w:sz w:val="20"/>
      <w:szCs w:val="20"/>
    </w:rPr>
  </w:style>
  <w:style w:type="paragraph" w:customStyle="1" w:styleId="Default">
    <w:name w:val="Default"/>
    <w:rsid w:val="00E55671"/>
    <w:pPr>
      <w:autoSpaceDE w:val="0"/>
      <w:autoSpaceDN w:val="0"/>
      <w:adjustRightInd w:val="0"/>
    </w:pPr>
    <w:rPr>
      <w:rFonts w:ascii="Arial" w:eastAsia="Times New Roman" w:hAnsi="Arial" w:cs="Arial"/>
      <w:color w:val="000000"/>
      <w:sz w:val="24"/>
      <w:szCs w:val="24"/>
      <w:lang w:eastAsia="en-US"/>
    </w:rPr>
  </w:style>
  <w:style w:type="paragraph" w:customStyle="1" w:styleId="Normal1">
    <w:name w:val="Normal1"/>
    <w:rsid w:val="00E55671"/>
    <w:pPr>
      <w:spacing w:after="200" w:line="276" w:lineRule="auto"/>
    </w:pPr>
    <w:rPr>
      <w:rFonts w:cs="Calibri"/>
      <w:color w:val="000000"/>
      <w:sz w:val="22"/>
      <w:szCs w:val="22"/>
    </w:rPr>
  </w:style>
  <w:style w:type="character" w:customStyle="1" w:styleId="LigaodeInternet">
    <w:name w:val="Ligação de Internet"/>
    <w:rsid w:val="00E55671"/>
    <w:rPr>
      <w:color w:val="000080"/>
      <w:u w:val="single"/>
    </w:rPr>
  </w:style>
  <w:style w:type="table" w:customStyle="1" w:styleId="TableNormal">
    <w:name w:val="Table Normal"/>
    <w:rsid w:val="00E55671"/>
    <w:pPr>
      <w:spacing w:line="276" w:lineRule="auto"/>
    </w:pPr>
    <w:rPr>
      <w:rFonts w:ascii="Arial" w:eastAsia="Arial" w:hAnsi="Arial" w:cs="Arial"/>
      <w:color w:val="000000"/>
      <w:sz w:val="22"/>
      <w:szCs w:val="22"/>
      <w:lang w:eastAsia="zh-CN" w:bidi="hi-IN"/>
    </w:rPr>
    <w:tblPr>
      <w:tblCellMar>
        <w:top w:w="0" w:type="dxa"/>
        <w:left w:w="0" w:type="dxa"/>
        <w:bottom w:w="0" w:type="dxa"/>
        <w:right w:w="0" w:type="dxa"/>
      </w:tblCellMar>
    </w:tblPr>
  </w:style>
  <w:style w:type="character" w:customStyle="1" w:styleId="apple-tab-span">
    <w:name w:val="apple-tab-span"/>
    <w:basedOn w:val="Fontepargpadro"/>
    <w:rsid w:val="00E55671"/>
  </w:style>
  <w:style w:type="character" w:customStyle="1" w:styleId="article-title">
    <w:name w:val="article-title"/>
    <w:basedOn w:val="Fontepargpadro"/>
    <w:rsid w:val="00E55671"/>
  </w:style>
  <w:style w:type="paragraph" w:customStyle="1" w:styleId="ref">
    <w:name w:val="ref"/>
    <w:basedOn w:val="Normal"/>
    <w:rsid w:val="00E55671"/>
    <w:pPr>
      <w:spacing w:before="100" w:beforeAutospacing="1" w:after="100" w:afterAutospacing="1" w:line="240" w:lineRule="auto"/>
      <w:jc w:val="left"/>
    </w:pPr>
    <w:rPr>
      <w:rFonts w:ascii="Times New Roman" w:hAnsi="Times New Roman" w:cs="Times New Roman"/>
      <w:sz w:val="24"/>
      <w:szCs w:val="24"/>
    </w:rPr>
  </w:style>
  <w:style w:type="paragraph" w:styleId="Reviso">
    <w:name w:val="Revision"/>
    <w:hidden/>
    <w:uiPriority w:val="99"/>
    <w:semiHidden/>
    <w:rsid w:val="00E55671"/>
    <w:rPr>
      <w:rFonts w:ascii="Arial" w:eastAsia="Times New Roman" w:hAnsi="Arial" w:cs="Arial"/>
    </w:rPr>
  </w:style>
  <w:style w:type="table" w:customStyle="1" w:styleId="ListaClara1">
    <w:name w:val="Lista Clara1"/>
    <w:basedOn w:val="Tabelanormal"/>
    <w:uiPriority w:val="61"/>
    <w:rsid w:val="00E55671"/>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emlista1">
    <w:name w:val="Sem lista1"/>
    <w:next w:val="Semlista"/>
    <w:uiPriority w:val="99"/>
    <w:semiHidden/>
    <w:unhideWhenUsed/>
    <w:rsid w:val="00E55671"/>
  </w:style>
  <w:style w:type="table" w:styleId="SombreamentoClaro-nfase3">
    <w:name w:val="Light Shading Accent 3"/>
    <w:basedOn w:val="Tabelanormal"/>
    <w:uiPriority w:val="60"/>
    <w:rsid w:val="00E55671"/>
    <w:rPr>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GradeMdia3-nfase3">
    <w:name w:val="Medium Grid 3 Accent 3"/>
    <w:basedOn w:val="Tabelanormal"/>
    <w:uiPriority w:val="69"/>
    <w:rsid w:val="00E55671"/>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adeMdia2-nfase3">
    <w:name w:val="Medium Grid 2 Accent 3"/>
    <w:basedOn w:val="Tabelanormal"/>
    <w:uiPriority w:val="68"/>
    <w:rsid w:val="00E55671"/>
    <w:rPr>
      <w:rFonts w:ascii="Cambria" w:eastAsia="Times New Roman" w:hAnsi="Cambria"/>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adeMdia1-nfase3">
    <w:name w:val="Medium Grid 1 Accent 3"/>
    <w:basedOn w:val="Tabelanormal"/>
    <w:uiPriority w:val="67"/>
    <w:rsid w:val="00E55671"/>
    <w:rPr>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adeClara-nfase3">
    <w:name w:val="Light Grid Accent 3"/>
    <w:basedOn w:val="Tabelanormal"/>
    <w:uiPriority w:val="62"/>
    <w:rsid w:val="00E55671"/>
    <w:rPr>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Estilo1">
    <w:name w:val="Estilo1"/>
    <w:uiPriority w:val="99"/>
    <w:rsid w:val="00E55671"/>
    <w:pPr>
      <w:numPr>
        <w:numId w:val="12"/>
      </w:numPr>
    </w:pPr>
  </w:style>
  <w:style w:type="numbering" w:customStyle="1" w:styleId="Estilo2">
    <w:name w:val="Estilo2"/>
    <w:uiPriority w:val="99"/>
    <w:rsid w:val="00E55671"/>
    <w:pPr>
      <w:numPr>
        <w:numId w:val="13"/>
      </w:numPr>
    </w:pPr>
  </w:style>
  <w:style w:type="table" w:customStyle="1" w:styleId="Tabelacomgrade1">
    <w:name w:val="Tabela com grade1"/>
    <w:basedOn w:val="Tabelanormal"/>
    <w:next w:val="Tabelacomgrade"/>
    <w:uiPriority w:val="39"/>
    <w:rsid w:val="00E55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har"/>
    <w:uiPriority w:val="10"/>
    <w:qFormat/>
    <w:rsid w:val="0058596C"/>
    <w:pPr>
      <w:pBdr>
        <w:bottom w:val="single" w:sz="8" w:space="4" w:color="4F81BD"/>
      </w:pBdr>
      <w:spacing w:after="300" w:line="240" w:lineRule="auto"/>
      <w:contextualSpacing/>
    </w:pPr>
    <w:rPr>
      <w:rFonts w:ascii="Cambria" w:hAnsi="Cambria" w:cs="Times New Roman"/>
      <w:color w:val="17365D"/>
      <w:spacing w:val="5"/>
      <w:kern w:val="28"/>
      <w:sz w:val="52"/>
      <w:szCs w:val="52"/>
    </w:rPr>
  </w:style>
  <w:style w:type="character" w:customStyle="1" w:styleId="TtuloChar">
    <w:name w:val="Título Char"/>
    <w:link w:val="Ttulo"/>
    <w:uiPriority w:val="10"/>
    <w:rsid w:val="0058596C"/>
    <w:rPr>
      <w:rFonts w:ascii="Cambria" w:eastAsia="Times New Roman" w:hAnsi="Cambria" w:cs="Times New Roman"/>
      <w:color w:val="17365D"/>
      <w:spacing w:val="5"/>
      <w:kern w:val="28"/>
      <w:sz w:val="52"/>
      <w:szCs w:val="52"/>
      <w:lang w:eastAsia="pt-BR"/>
    </w:rPr>
  </w:style>
  <w:style w:type="character" w:styleId="TextodoEspaoReservado">
    <w:name w:val="Placeholder Text"/>
    <w:basedOn w:val="Fontepargpadro"/>
    <w:uiPriority w:val="99"/>
    <w:semiHidden/>
    <w:rsid w:val="00132322"/>
    <w:rPr>
      <w:color w:val="808080"/>
    </w:rPr>
  </w:style>
  <w:style w:type="table" w:customStyle="1" w:styleId="GradeMdia3-nfase51">
    <w:name w:val="Grade Média 3 - Ênfase 51"/>
    <w:basedOn w:val="Tabelanormal"/>
    <w:next w:val="GradeMdia3-nfase5"/>
    <w:uiPriority w:val="69"/>
    <w:rsid w:val="004A4B3C"/>
    <w:pPr>
      <w:jc w:val="both"/>
    </w:pPr>
    <w:rPr>
      <w:rFonts w:ascii="Arial" w:hAnsi="Arial"/>
      <w:sz w:val="24"/>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adeMdia3-nfase5">
    <w:name w:val="Medium Grid 3 Accent 5"/>
    <w:basedOn w:val="Tabelanormal"/>
    <w:uiPriority w:val="69"/>
    <w:unhideWhenUsed/>
    <w:rsid w:val="004A4B3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elaSimples31">
    <w:name w:val="Tabela Simples 31"/>
    <w:basedOn w:val="Tabelanormal"/>
    <w:uiPriority w:val="43"/>
    <w:rsid w:val="004A4B3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51">
    <w:name w:val="Tabela Simples 51"/>
    <w:basedOn w:val="Tabelanormal"/>
    <w:uiPriority w:val="45"/>
    <w:rsid w:val="004A4B3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11">
    <w:name w:val="Tabela Simples 11"/>
    <w:basedOn w:val="Tabelanormal"/>
    <w:uiPriority w:val="41"/>
    <w:rsid w:val="004A4B3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69628">
      <w:bodyDiv w:val="1"/>
      <w:marLeft w:val="0"/>
      <w:marRight w:val="0"/>
      <w:marTop w:val="0"/>
      <w:marBottom w:val="0"/>
      <w:divBdr>
        <w:top w:val="none" w:sz="0" w:space="0" w:color="auto"/>
        <w:left w:val="none" w:sz="0" w:space="0" w:color="auto"/>
        <w:bottom w:val="none" w:sz="0" w:space="0" w:color="auto"/>
        <w:right w:val="none" w:sz="0" w:space="0" w:color="auto"/>
      </w:divBdr>
    </w:div>
    <w:div w:id="116994221">
      <w:bodyDiv w:val="1"/>
      <w:marLeft w:val="0"/>
      <w:marRight w:val="0"/>
      <w:marTop w:val="0"/>
      <w:marBottom w:val="0"/>
      <w:divBdr>
        <w:top w:val="none" w:sz="0" w:space="0" w:color="auto"/>
        <w:left w:val="none" w:sz="0" w:space="0" w:color="auto"/>
        <w:bottom w:val="none" w:sz="0" w:space="0" w:color="auto"/>
        <w:right w:val="none" w:sz="0" w:space="0" w:color="auto"/>
      </w:divBdr>
    </w:div>
    <w:div w:id="163983142">
      <w:bodyDiv w:val="1"/>
      <w:marLeft w:val="0"/>
      <w:marRight w:val="0"/>
      <w:marTop w:val="0"/>
      <w:marBottom w:val="0"/>
      <w:divBdr>
        <w:top w:val="none" w:sz="0" w:space="0" w:color="auto"/>
        <w:left w:val="none" w:sz="0" w:space="0" w:color="auto"/>
        <w:bottom w:val="none" w:sz="0" w:space="0" w:color="auto"/>
        <w:right w:val="none" w:sz="0" w:space="0" w:color="auto"/>
      </w:divBdr>
    </w:div>
    <w:div w:id="239877024">
      <w:bodyDiv w:val="1"/>
      <w:marLeft w:val="0"/>
      <w:marRight w:val="0"/>
      <w:marTop w:val="0"/>
      <w:marBottom w:val="0"/>
      <w:divBdr>
        <w:top w:val="none" w:sz="0" w:space="0" w:color="auto"/>
        <w:left w:val="none" w:sz="0" w:space="0" w:color="auto"/>
        <w:bottom w:val="none" w:sz="0" w:space="0" w:color="auto"/>
        <w:right w:val="none" w:sz="0" w:space="0" w:color="auto"/>
      </w:divBdr>
    </w:div>
    <w:div w:id="310839866">
      <w:bodyDiv w:val="1"/>
      <w:marLeft w:val="0"/>
      <w:marRight w:val="0"/>
      <w:marTop w:val="0"/>
      <w:marBottom w:val="0"/>
      <w:divBdr>
        <w:top w:val="none" w:sz="0" w:space="0" w:color="auto"/>
        <w:left w:val="none" w:sz="0" w:space="0" w:color="auto"/>
        <w:bottom w:val="none" w:sz="0" w:space="0" w:color="auto"/>
        <w:right w:val="none" w:sz="0" w:space="0" w:color="auto"/>
      </w:divBdr>
    </w:div>
    <w:div w:id="338892277">
      <w:bodyDiv w:val="1"/>
      <w:marLeft w:val="0"/>
      <w:marRight w:val="0"/>
      <w:marTop w:val="0"/>
      <w:marBottom w:val="0"/>
      <w:divBdr>
        <w:top w:val="none" w:sz="0" w:space="0" w:color="auto"/>
        <w:left w:val="none" w:sz="0" w:space="0" w:color="auto"/>
        <w:bottom w:val="none" w:sz="0" w:space="0" w:color="auto"/>
        <w:right w:val="none" w:sz="0" w:space="0" w:color="auto"/>
      </w:divBdr>
    </w:div>
    <w:div w:id="359864945">
      <w:bodyDiv w:val="1"/>
      <w:marLeft w:val="0"/>
      <w:marRight w:val="0"/>
      <w:marTop w:val="0"/>
      <w:marBottom w:val="0"/>
      <w:divBdr>
        <w:top w:val="none" w:sz="0" w:space="0" w:color="auto"/>
        <w:left w:val="none" w:sz="0" w:space="0" w:color="auto"/>
        <w:bottom w:val="none" w:sz="0" w:space="0" w:color="auto"/>
        <w:right w:val="none" w:sz="0" w:space="0" w:color="auto"/>
      </w:divBdr>
    </w:div>
    <w:div w:id="363870522">
      <w:bodyDiv w:val="1"/>
      <w:marLeft w:val="0"/>
      <w:marRight w:val="0"/>
      <w:marTop w:val="0"/>
      <w:marBottom w:val="0"/>
      <w:divBdr>
        <w:top w:val="none" w:sz="0" w:space="0" w:color="auto"/>
        <w:left w:val="none" w:sz="0" w:space="0" w:color="auto"/>
        <w:bottom w:val="none" w:sz="0" w:space="0" w:color="auto"/>
        <w:right w:val="none" w:sz="0" w:space="0" w:color="auto"/>
      </w:divBdr>
    </w:div>
    <w:div w:id="424812722">
      <w:bodyDiv w:val="1"/>
      <w:marLeft w:val="0"/>
      <w:marRight w:val="0"/>
      <w:marTop w:val="0"/>
      <w:marBottom w:val="0"/>
      <w:divBdr>
        <w:top w:val="none" w:sz="0" w:space="0" w:color="auto"/>
        <w:left w:val="none" w:sz="0" w:space="0" w:color="auto"/>
        <w:bottom w:val="none" w:sz="0" w:space="0" w:color="auto"/>
        <w:right w:val="none" w:sz="0" w:space="0" w:color="auto"/>
      </w:divBdr>
    </w:div>
    <w:div w:id="441346626">
      <w:bodyDiv w:val="1"/>
      <w:marLeft w:val="0"/>
      <w:marRight w:val="0"/>
      <w:marTop w:val="0"/>
      <w:marBottom w:val="0"/>
      <w:divBdr>
        <w:top w:val="none" w:sz="0" w:space="0" w:color="auto"/>
        <w:left w:val="none" w:sz="0" w:space="0" w:color="auto"/>
        <w:bottom w:val="none" w:sz="0" w:space="0" w:color="auto"/>
        <w:right w:val="none" w:sz="0" w:space="0" w:color="auto"/>
      </w:divBdr>
    </w:div>
    <w:div w:id="520819663">
      <w:bodyDiv w:val="1"/>
      <w:marLeft w:val="0"/>
      <w:marRight w:val="0"/>
      <w:marTop w:val="0"/>
      <w:marBottom w:val="0"/>
      <w:divBdr>
        <w:top w:val="none" w:sz="0" w:space="0" w:color="auto"/>
        <w:left w:val="none" w:sz="0" w:space="0" w:color="auto"/>
        <w:bottom w:val="none" w:sz="0" w:space="0" w:color="auto"/>
        <w:right w:val="none" w:sz="0" w:space="0" w:color="auto"/>
      </w:divBdr>
    </w:div>
    <w:div w:id="525605596">
      <w:bodyDiv w:val="1"/>
      <w:marLeft w:val="0"/>
      <w:marRight w:val="0"/>
      <w:marTop w:val="0"/>
      <w:marBottom w:val="0"/>
      <w:divBdr>
        <w:top w:val="none" w:sz="0" w:space="0" w:color="auto"/>
        <w:left w:val="none" w:sz="0" w:space="0" w:color="auto"/>
        <w:bottom w:val="none" w:sz="0" w:space="0" w:color="auto"/>
        <w:right w:val="none" w:sz="0" w:space="0" w:color="auto"/>
      </w:divBdr>
    </w:div>
    <w:div w:id="645205732">
      <w:bodyDiv w:val="1"/>
      <w:marLeft w:val="0"/>
      <w:marRight w:val="0"/>
      <w:marTop w:val="0"/>
      <w:marBottom w:val="0"/>
      <w:divBdr>
        <w:top w:val="none" w:sz="0" w:space="0" w:color="auto"/>
        <w:left w:val="none" w:sz="0" w:space="0" w:color="auto"/>
        <w:bottom w:val="none" w:sz="0" w:space="0" w:color="auto"/>
        <w:right w:val="none" w:sz="0" w:space="0" w:color="auto"/>
      </w:divBdr>
    </w:div>
    <w:div w:id="738132585">
      <w:bodyDiv w:val="1"/>
      <w:marLeft w:val="0"/>
      <w:marRight w:val="0"/>
      <w:marTop w:val="0"/>
      <w:marBottom w:val="0"/>
      <w:divBdr>
        <w:top w:val="none" w:sz="0" w:space="0" w:color="auto"/>
        <w:left w:val="none" w:sz="0" w:space="0" w:color="auto"/>
        <w:bottom w:val="none" w:sz="0" w:space="0" w:color="auto"/>
        <w:right w:val="none" w:sz="0" w:space="0" w:color="auto"/>
      </w:divBdr>
    </w:div>
    <w:div w:id="772096561">
      <w:bodyDiv w:val="1"/>
      <w:marLeft w:val="0"/>
      <w:marRight w:val="0"/>
      <w:marTop w:val="0"/>
      <w:marBottom w:val="0"/>
      <w:divBdr>
        <w:top w:val="none" w:sz="0" w:space="0" w:color="auto"/>
        <w:left w:val="none" w:sz="0" w:space="0" w:color="auto"/>
        <w:bottom w:val="none" w:sz="0" w:space="0" w:color="auto"/>
        <w:right w:val="none" w:sz="0" w:space="0" w:color="auto"/>
      </w:divBdr>
    </w:div>
    <w:div w:id="914045162">
      <w:bodyDiv w:val="1"/>
      <w:marLeft w:val="0"/>
      <w:marRight w:val="0"/>
      <w:marTop w:val="0"/>
      <w:marBottom w:val="0"/>
      <w:divBdr>
        <w:top w:val="none" w:sz="0" w:space="0" w:color="auto"/>
        <w:left w:val="none" w:sz="0" w:space="0" w:color="auto"/>
        <w:bottom w:val="none" w:sz="0" w:space="0" w:color="auto"/>
        <w:right w:val="none" w:sz="0" w:space="0" w:color="auto"/>
      </w:divBdr>
    </w:div>
    <w:div w:id="929629691">
      <w:bodyDiv w:val="1"/>
      <w:marLeft w:val="0"/>
      <w:marRight w:val="0"/>
      <w:marTop w:val="0"/>
      <w:marBottom w:val="0"/>
      <w:divBdr>
        <w:top w:val="none" w:sz="0" w:space="0" w:color="auto"/>
        <w:left w:val="none" w:sz="0" w:space="0" w:color="auto"/>
        <w:bottom w:val="none" w:sz="0" w:space="0" w:color="auto"/>
        <w:right w:val="none" w:sz="0" w:space="0" w:color="auto"/>
      </w:divBdr>
    </w:div>
    <w:div w:id="951596481">
      <w:bodyDiv w:val="1"/>
      <w:marLeft w:val="0"/>
      <w:marRight w:val="0"/>
      <w:marTop w:val="0"/>
      <w:marBottom w:val="0"/>
      <w:divBdr>
        <w:top w:val="none" w:sz="0" w:space="0" w:color="auto"/>
        <w:left w:val="none" w:sz="0" w:space="0" w:color="auto"/>
        <w:bottom w:val="none" w:sz="0" w:space="0" w:color="auto"/>
        <w:right w:val="none" w:sz="0" w:space="0" w:color="auto"/>
      </w:divBdr>
    </w:div>
    <w:div w:id="1023674246">
      <w:bodyDiv w:val="1"/>
      <w:marLeft w:val="0"/>
      <w:marRight w:val="0"/>
      <w:marTop w:val="0"/>
      <w:marBottom w:val="0"/>
      <w:divBdr>
        <w:top w:val="none" w:sz="0" w:space="0" w:color="auto"/>
        <w:left w:val="none" w:sz="0" w:space="0" w:color="auto"/>
        <w:bottom w:val="none" w:sz="0" w:space="0" w:color="auto"/>
        <w:right w:val="none" w:sz="0" w:space="0" w:color="auto"/>
      </w:divBdr>
    </w:div>
    <w:div w:id="1167013195">
      <w:bodyDiv w:val="1"/>
      <w:marLeft w:val="0"/>
      <w:marRight w:val="0"/>
      <w:marTop w:val="0"/>
      <w:marBottom w:val="0"/>
      <w:divBdr>
        <w:top w:val="none" w:sz="0" w:space="0" w:color="auto"/>
        <w:left w:val="none" w:sz="0" w:space="0" w:color="auto"/>
        <w:bottom w:val="none" w:sz="0" w:space="0" w:color="auto"/>
        <w:right w:val="none" w:sz="0" w:space="0" w:color="auto"/>
      </w:divBdr>
    </w:div>
    <w:div w:id="1180586774">
      <w:bodyDiv w:val="1"/>
      <w:marLeft w:val="0"/>
      <w:marRight w:val="0"/>
      <w:marTop w:val="0"/>
      <w:marBottom w:val="0"/>
      <w:divBdr>
        <w:top w:val="none" w:sz="0" w:space="0" w:color="auto"/>
        <w:left w:val="none" w:sz="0" w:space="0" w:color="auto"/>
        <w:bottom w:val="none" w:sz="0" w:space="0" w:color="auto"/>
        <w:right w:val="none" w:sz="0" w:space="0" w:color="auto"/>
      </w:divBdr>
    </w:div>
    <w:div w:id="1273246867">
      <w:bodyDiv w:val="1"/>
      <w:marLeft w:val="0"/>
      <w:marRight w:val="0"/>
      <w:marTop w:val="0"/>
      <w:marBottom w:val="0"/>
      <w:divBdr>
        <w:top w:val="none" w:sz="0" w:space="0" w:color="auto"/>
        <w:left w:val="none" w:sz="0" w:space="0" w:color="auto"/>
        <w:bottom w:val="none" w:sz="0" w:space="0" w:color="auto"/>
        <w:right w:val="none" w:sz="0" w:space="0" w:color="auto"/>
      </w:divBdr>
    </w:div>
    <w:div w:id="1300916812">
      <w:bodyDiv w:val="1"/>
      <w:marLeft w:val="0"/>
      <w:marRight w:val="0"/>
      <w:marTop w:val="0"/>
      <w:marBottom w:val="0"/>
      <w:divBdr>
        <w:top w:val="none" w:sz="0" w:space="0" w:color="auto"/>
        <w:left w:val="none" w:sz="0" w:space="0" w:color="auto"/>
        <w:bottom w:val="none" w:sz="0" w:space="0" w:color="auto"/>
        <w:right w:val="none" w:sz="0" w:space="0" w:color="auto"/>
      </w:divBdr>
    </w:div>
    <w:div w:id="1385448206">
      <w:bodyDiv w:val="1"/>
      <w:marLeft w:val="0"/>
      <w:marRight w:val="0"/>
      <w:marTop w:val="0"/>
      <w:marBottom w:val="0"/>
      <w:divBdr>
        <w:top w:val="none" w:sz="0" w:space="0" w:color="auto"/>
        <w:left w:val="none" w:sz="0" w:space="0" w:color="auto"/>
        <w:bottom w:val="none" w:sz="0" w:space="0" w:color="auto"/>
        <w:right w:val="none" w:sz="0" w:space="0" w:color="auto"/>
      </w:divBdr>
    </w:div>
    <w:div w:id="1410926871">
      <w:bodyDiv w:val="1"/>
      <w:marLeft w:val="0"/>
      <w:marRight w:val="0"/>
      <w:marTop w:val="0"/>
      <w:marBottom w:val="0"/>
      <w:divBdr>
        <w:top w:val="none" w:sz="0" w:space="0" w:color="auto"/>
        <w:left w:val="none" w:sz="0" w:space="0" w:color="auto"/>
        <w:bottom w:val="none" w:sz="0" w:space="0" w:color="auto"/>
        <w:right w:val="none" w:sz="0" w:space="0" w:color="auto"/>
      </w:divBdr>
    </w:div>
    <w:div w:id="1415394995">
      <w:bodyDiv w:val="1"/>
      <w:marLeft w:val="0"/>
      <w:marRight w:val="0"/>
      <w:marTop w:val="0"/>
      <w:marBottom w:val="0"/>
      <w:divBdr>
        <w:top w:val="none" w:sz="0" w:space="0" w:color="auto"/>
        <w:left w:val="none" w:sz="0" w:space="0" w:color="auto"/>
        <w:bottom w:val="none" w:sz="0" w:space="0" w:color="auto"/>
        <w:right w:val="none" w:sz="0" w:space="0" w:color="auto"/>
      </w:divBdr>
    </w:div>
    <w:div w:id="1420836219">
      <w:bodyDiv w:val="1"/>
      <w:marLeft w:val="0"/>
      <w:marRight w:val="0"/>
      <w:marTop w:val="0"/>
      <w:marBottom w:val="0"/>
      <w:divBdr>
        <w:top w:val="none" w:sz="0" w:space="0" w:color="auto"/>
        <w:left w:val="none" w:sz="0" w:space="0" w:color="auto"/>
        <w:bottom w:val="none" w:sz="0" w:space="0" w:color="auto"/>
        <w:right w:val="none" w:sz="0" w:space="0" w:color="auto"/>
      </w:divBdr>
    </w:div>
    <w:div w:id="1624922928">
      <w:bodyDiv w:val="1"/>
      <w:marLeft w:val="0"/>
      <w:marRight w:val="0"/>
      <w:marTop w:val="0"/>
      <w:marBottom w:val="0"/>
      <w:divBdr>
        <w:top w:val="none" w:sz="0" w:space="0" w:color="auto"/>
        <w:left w:val="none" w:sz="0" w:space="0" w:color="auto"/>
        <w:bottom w:val="none" w:sz="0" w:space="0" w:color="auto"/>
        <w:right w:val="none" w:sz="0" w:space="0" w:color="auto"/>
      </w:divBdr>
    </w:div>
    <w:div w:id="1822110952">
      <w:bodyDiv w:val="1"/>
      <w:marLeft w:val="0"/>
      <w:marRight w:val="0"/>
      <w:marTop w:val="0"/>
      <w:marBottom w:val="0"/>
      <w:divBdr>
        <w:top w:val="none" w:sz="0" w:space="0" w:color="auto"/>
        <w:left w:val="none" w:sz="0" w:space="0" w:color="auto"/>
        <w:bottom w:val="none" w:sz="0" w:space="0" w:color="auto"/>
        <w:right w:val="none" w:sz="0" w:space="0" w:color="auto"/>
      </w:divBdr>
    </w:div>
    <w:div w:id="1843547774">
      <w:bodyDiv w:val="1"/>
      <w:marLeft w:val="0"/>
      <w:marRight w:val="0"/>
      <w:marTop w:val="0"/>
      <w:marBottom w:val="0"/>
      <w:divBdr>
        <w:top w:val="none" w:sz="0" w:space="0" w:color="auto"/>
        <w:left w:val="none" w:sz="0" w:space="0" w:color="auto"/>
        <w:bottom w:val="none" w:sz="0" w:space="0" w:color="auto"/>
        <w:right w:val="none" w:sz="0" w:space="0" w:color="auto"/>
      </w:divBdr>
    </w:div>
    <w:div w:id="1850679837">
      <w:bodyDiv w:val="1"/>
      <w:marLeft w:val="0"/>
      <w:marRight w:val="0"/>
      <w:marTop w:val="0"/>
      <w:marBottom w:val="0"/>
      <w:divBdr>
        <w:top w:val="none" w:sz="0" w:space="0" w:color="auto"/>
        <w:left w:val="none" w:sz="0" w:space="0" w:color="auto"/>
        <w:bottom w:val="none" w:sz="0" w:space="0" w:color="auto"/>
        <w:right w:val="none" w:sz="0" w:space="0" w:color="auto"/>
      </w:divBdr>
    </w:div>
    <w:div w:id="1851289601">
      <w:bodyDiv w:val="1"/>
      <w:marLeft w:val="0"/>
      <w:marRight w:val="0"/>
      <w:marTop w:val="0"/>
      <w:marBottom w:val="0"/>
      <w:divBdr>
        <w:top w:val="none" w:sz="0" w:space="0" w:color="auto"/>
        <w:left w:val="none" w:sz="0" w:space="0" w:color="auto"/>
        <w:bottom w:val="none" w:sz="0" w:space="0" w:color="auto"/>
        <w:right w:val="none" w:sz="0" w:space="0" w:color="auto"/>
      </w:divBdr>
    </w:div>
    <w:div w:id="1872523764">
      <w:bodyDiv w:val="1"/>
      <w:marLeft w:val="0"/>
      <w:marRight w:val="0"/>
      <w:marTop w:val="0"/>
      <w:marBottom w:val="0"/>
      <w:divBdr>
        <w:top w:val="none" w:sz="0" w:space="0" w:color="auto"/>
        <w:left w:val="none" w:sz="0" w:space="0" w:color="auto"/>
        <w:bottom w:val="none" w:sz="0" w:space="0" w:color="auto"/>
        <w:right w:val="none" w:sz="0" w:space="0" w:color="auto"/>
      </w:divBdr>
    </w:div>
    <w:div w:id="1874728140">
      <w:bodyDiv w:val="1"/>
      <w:marLeft w:val="0"/>
      <w:marRight w:val="0"/>
      <w:marTop w:val="0"/>
      <w:marBottom w:val="0"/>
      <w:divBdr>
        <w:top w:val="none" w:sz="0" w:space="0" w:color="auto"/>
        <w:left w:val="none" w:sz="0" w:space="0" w:color="auto"/>
        <w:bottom w:val="none" w:sz="0" w:space="0" w:color="auto"/>
        <w:right w:val="none" w:sz="0" w:space="0" w:color="auto"/>
      </w:divBdr>
    </w:div>
    <w:div w:id="1875382029">
      <w:bodyDiv w:val="1"/>
      <w:marLeft w:val="0"/>
      <w:marRight w:val="0"/>
      <w:marTop w:val="0"/>
      <w:marBottom w:val="0"/>
      <w:divBdr>
        <w:top w:val="none" w:sz="0" w:space="0" w:color="auto"/>
        <w:left w:val="none" w:sz="0" w:space="0" w:color="auto"/>
        <w:bottom w:val="none" w:sz="0" w:space="0" w:color="auto"/>
        <w:right w:val="none" w:sz="0" w:space="0" w:color="auto"/>
      </w:divBdr>
    </w:div>
    <w:div w:id="189041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lanalto.gov.br/CCIVIL_03/_Ato2011-2014/2012/Dsn/Dsn13319.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planalto.gov.br/ccivil_03/Decreto-Lei/Del3365.htm" TargetMode="External"/><Relationship Id="rId17" Type="http://schemas.openxmlformats.org/officeDocument/2006/relationships/hyperlink" Target="http://www.guaraquecaba.pr.gov.br/" TargetMode="External"/><Relationship Id="rId2" Type="http://schemas.openxmlformats.org/officeDocument/2006/relationships/numbering" Target="numbering.xml"/><Relationship Id="rId16" Type="http://schemas.openxmlformats.org/officeDocument/2006/relationships/hyperlink" Target="http://www.mma.gov.br/estruturas/240/_publicacao/240_publicacao05072011052536.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LEIS/L9985.htm" TargetMode="External"/><Relationship Id="rId5" Type="http://schemas.openxmlformats.org/officeDocument/2006/relationships/webSettings" Target="webSettings.xml"/><Relationship Id="rId15" Type="http://schemas.openxmlformats.org/officeDocument/2006/relationships/hyperlink" Target="http://www.icmbio.gov.br/portal/images/stories/o-que-somos/in022009.pdf" TargetMode="Externa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icmbio.gov.br/portal/images/stories/comunicacao/cartilha_de_regularizacao_fundiaria.pdf"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na%20Paula\Downloads\BASE_de_dados_regularizacao_REBIO.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na%20Paula\Downloads\BASE_de_dados_regularizacao_REBI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Graficos!$B$1</c:f>
              <c:strCache>
                <c:ptCount val="1"/>
                <c:pt idx="0">
                  <c:v>Área total dos terrenos mapeados em hectares (ha)</c:v>
                </c:pt>
              </c:strCache>
            </c:strRef>
          </c:tx>
          <c:dPt>
            <c:idx val="0"/>
            <c:bubble3D val="0"/>
            <c:spPr>
              <a:solidFill>
                <a:srgbClr val="C00000"/>
              </a:solidFill>
            </c:spPr>
          </c:dPt>
          <c:dLbls>
            <c:dLbl>
              <c:idx val="0"/>
              <c:layout>
                <c:manualLayout>
                  <c:x val="1.2348880838112554E-3"/>
                  <c:y val="-8.2164729408823901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manualLayout>
                  <c:x val="1.2720556395097078E-2"/>
                  <c:y val="-6.5851101945590129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manualLayout>
                  <c:x val="4.3414371183400052E-2"/>
                  <c:y val="-5.3246677498646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3"/>
              <c:layout>
                <c:manualLayout>
                  <c:x val="2.0420571367458524E-2"/>
                  <c:y val="1.1934222507900799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4"/>
              <c:layout>
                <c:manualLayout>
                  <c:x val="-7.2082670481130441E-4"/>
                  <c:y val="-4.7710464763333155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5"/>
              <c:layout>
                <c:manualLayout>
                  <c:x val="1.0733081115285037E-2"/>
                  <c:y val="-4.6304926169943045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6"/>
              <c:layout>
                <c:manualLayout>
                  <c:x val="3.0782187880165235E-2"/>
                  <c:y val="9.5238095238095039E-3"/>
                </c:manualLayout>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a:latin typeface="Arial" pitchFamily="34" charset="0"/>
                    <a:cs typeface="Arial" pitchFamily="34" charset="0"/>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extLst>
          </c:dLbls>
          <c:cat>
            <c:strRef>
              <c:f>Graficos!$A$2:$A$8</c:f>
              <c:strCache>
                <c:ptCount val="7"/>
                <c:pt idx="0">
                  <c:v>Fazenda Bom Jesus I</c:v>
                </c:pt>
                <c:pt idx="1">
                  <c:v>FISA - Participações Societárias LTDA</c:v>
                </c:pt>
                <c:pt idx="2">
                  <c:v>Agro Florestal SulBrasil S/A</c:v>
                </c:pt>
                <c:pt idx="3">
                  <c:v>Grando, Argenta &amp; Cia LTDA</c:v>
                </c:pt>
                <c:pt idx="4">
                  <c:v>Incorporadora e Adminstradora Arvoredo</c:v>
                </c:pt>
                <c:pt idx="5">
                  <c:v>Napoleão Luiz Peluso</c:v>
                </c:pt>
                <c:pt idx="6">
                  <c:v>Outros</c:v>
                </c:pt>
              </c:strCache>
            </c:strRef>
          </c:cat>
          <c:val>
            <c:numRef>
              <c:f>Graficos!$B$2:$B$8</c:f>
              <c:numCache>
                <c:formatCode>#,##0.0</c:formatCode>
                <c:ptCount val="7"/>
                <c:pt idx="0">
                  <c:v>3189.1</c:v>
                </c:pt>
                <c:pt idx="1">
                  <c:v>2813.84</c:v>
                </c:pt>
                <c:pt idx="2">
                  <c:v>1769.98</c:v>
                </c:pt>
                <c:pt idx="3">
                  <c:v>1602.44</c:v>
                </c:pt>
                <c:pt idx="4">
                  <c:v>1592.4399999999996</c:v>
                </c:pt>
                <c:pt idx="5">
                  <c:v>1219.8</c:v>
                </c:pt>
                <c:pt idx="6">
                  <c:v>1891.17</c:v>
                </c:pt>
              </c:numCache>
            </c:numRef>
          </c:val>
        </c:ser>
        <c:dLbls>
          <c:showLegendKey val="0"/>
          <c:showVal val="0"/>
          <c:showCatName val="0"/>
          <c:showSerName val="0"/>
          <c:showPercent val="0"/>
          <c:showBubbleSize val="0"/>
          <c:showLeaderLines val="0"/>
        </c:dLbls>
      </c:pie3DChart>
    </c:plotArea>
    <c:legend>
      <c:legendPos val="b"/>
      <c:layout>
        <c:manualLayout>
          <c:xMode val="edge"/>
          <c:yMode val="edge"/>
          <c:x val="5.152080737382575E-2"/>
          <c:y val="0.67511994334041581"/>
          <c:w val="0.9036923919863552"/>
          <c:h val="0.28255201433154187"/>
        </c:manualLayout>
      </c:layout>
      <c:overlay val="0"/>
      <c:txPr>
        <a:bodyPr/>
        <a:lstStyle/>
        <a:p>
          <a:pPr>
            <a:defRPr sz="1000">
              <a:latin typeface="Arial" pitchFamily="34" charset="0"/>
              <a:cs typeface="Arial" pitchFamily="34" charset="0"/>
            </a:defRPr>
          </a:pPr>
          <a:endParaRPr lang="pt-BR"/>
        </a:p>
      </c:txPr>
    </c:legend>
    <c:plotVisOnly val="1"/>
    <c:dispBlanksAs val="gap"/>
    <c:showDLblsOverMax val="0"/>
  </c:chart>
  <c:txPr>
    <a:bodyPr/>
    <a:lstStyle/>
    <a:p>
      <a:pPr>
        <a:defRPr sz="1200"/>
      </a:pPr>
      <a:endParaRPr lang="pt-B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50"/>
      <c:rAngAx val="0"/>
    </c:view3D>
    <c:floor>
      <c:thickness val="0"/>
    </c:floor>
    <c:sideWall>
      <c:thickness val="0"/>
    </c:sideWall>
    <c:backWall>
      <c:thickness val="0"/>
    </c:backWall>
    <c:plotArea>
      <c:layout/>
      <c:pie3DChart>
        <c:varyColors val="1"/>
        <c:ser>
          <c:idx val="0"/>
          <c:order val="0"/>
          <c:tx>
            <c:strRef>
              <c:f>Graficos!$D$1</c:f>
              <c:strCache>
                <c:ptCount val="1"/>
                <c:pt idx="0">
                  <c:v>% referente à área total da ReBio Bom Jesus</c:v>
                </c:pt>
              </c:strCache>
            </c:strRef>
          </c:tx>
          <c:dPt>
            <c:idx val="0"/>
            <c:bubble3D val="0"/>
            <c:spPr>
              <a:solidFill>
                <a:srgbClr val="C00000"/>
              </a:solidFill>
            </c:spPr>
          </c:dPt>
          <c:dLbls>
            <c:dLbl>
              <c:idx val="0"/>
              <c:layout>
                <c:manualLayout>
                  <c:x val="1.1015600978570379E-3"/>
                  <c:y val="-7.6826165960024229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manualLayout>
                  <c:x val="6.3148804192345143E-2"/>
                  <c:y val="-3.5980887004509049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manualLayout>
                  <c:x val="7.2088017860246247E-3"/>
                  <c:y val="-2.0301769971061309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3"/>
              <c:layout>
                <c:manualLayout>
                  <c:x val="-3.3795436011924656E-3"/>
                  <c:y val="-0.10466733965946565"/>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4"/>
              <c:layout>
                <c:manualLayout>
                  <c:x val="2.3804214625973111E-2"/>
                  <c:y val="-3.0125580456289117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5"/>
              <c:layout>
                <c:manualLayout>
                  <c:x val="4.7971872785850835E-2"/>
                  <c:y val="8.6169997981021609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6"/>
              <c:layout>
                <c:manualLayout>
                  <c:x val="1.912436666978597E-2"/>
                  <c:y val="1.7150010094891983E-2"/>
                </c:manualLayout>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extLst>
          </c:dLbls>
          <c:cat>
            <c:strRef>
              <c:f>Graficos!$A$2:$A$8</c:f>
              <c:strCache>
                <c:ptCount val="7"/>
                <c:pt idx="0">
                  <c:v>Fazenda Bom Jesus I</c:v>
                </c:pt>
                <c:pt idx="1">
                  <c:v>FISA - Participações Societárias LTDA</c:v>
                </c:pt>
                <c:pt idx="2">
                  <c:v>Agro Florestal SulBrasil S/A</c:v>
                </c:pt>
                <c:pt idx="3">
                  <c:v>Grando, Argenta &amp; Cia LTDA</c:v>
                </c:pt>
                <c:pt idx="4">
                  <c:v>Incorporadora e Adminstradora Arvoredo</c:v>
                </c:pt>
                <c:pt idx="5">
                  <c:v>Napoleão Luiz Peluso</c:v>
                </c:pt>
                <c:pt idx="6">
                  <c:v>Outros</c:v>
                </c:pt>
              </c:strCache>
            </c:strRef>
          </c:cat>
          <c:val>
            <c:numRef>
              <c:f>Graficos!$D$2:$D$8</c:f>
              <c:numCache>
                <c:formatCode>0.00%</c:formatCode>
                <c:ptCount val="7"/>
                <c:pt idx="0">
                  <c:v>9.3244175711077848E-2</c:v>
                </c:pt>
                <c:pt idx="1">
                  <c:v>8.2272174401197606E-2</c:v>
                </c:pt>
                <c:pt idx="2">
                  <c:v>5.1751380052395213E-2</c:v>
                </c:pt>
                <c:pt idx="3">
                  <c:v>4.685277881736527E-2</c:v>
                </c:pt>
                <c:pt idx="4">
                  <c:v>4.6560394835329352E-2</c:v>
                </c:pt>
                <c:pt idx="5">
                  <c:v>3.5664998128742513E-2</c:v>
                </c:pt>
                <c:pt idx="6">
                  <c:v>5.5294781530688626E-2</c:v>
                </c:pt>
              </c:numCache>
            </c:numRef>
          </c:val>
        </c:ser>
        <c:dLbls>
          <c:showLegendKey val="0"/>
          <c:showVal val="0"/>
          <c:showCatName val="0"/>
          <c:showSerName val="0"/>
          <c:showPercent val="0"/>
          <c:showBubbleSize val="0"/>
          <c:showLeaderLines val="0"/>
        </c:dLbls>
      </c:pie3DChart>
    </c:plotArea>
    <c:legend>
      <c:legendPos val="b"/>
      <c:overlay val="0"/>
      <c:txPr>
        <a:bodyPr/>
        <a:lstStyle/>
        <a:p>
          <a:pPr>
            <a:defRPr sz="1000">
              <a:latin typeface="Arial" pitchFamily="34" charset="0"/>
              <a:cs typeface="Arial" pitchFamily="34" charset="0"/>
            </a:defRPr>
          </a:pPr>
          <a:endParaRPr lang="pt-BR"/>
        </a:p>
      </c:txPr>
    </c:legend>
    <c:plotVisOnly val="1"/>
    <c:dispBlanksAs val="gap"/>
    <c:showDLblsOverMax val="0"/>
  </c:chart>
  <c:txPr>
    <a:bodyPr/>
    <a:lstStyle/>
    <a:p>
      <a:pPr>
        <a:defRPr sz="1200"/>
      </a:pPr>
      <a:endParaRPr lang="pt-BR"/>
    </a:p>
  </c:txPr>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F30C6-A70E-479A-89EE-256DC81BC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16</Pages>
  <Words>3498</Words>
  <Characters>18890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GVT</Company>
  <LinksUpToDate>false</LinksUpToDate>
  <CharactersWithSpaces>22344</CharactersWithSpaces>
  <SharedDoc>false</SharedDoc>
  <HLinks>
    <vt:vector size="2532" baseType="variant">
      <vt:variant>
        <vt:i4>6684718</vt:i4>
      </vt:variant>
      <vt:variant>
        <vt:i4>3232</vt:i4>
      </vt:variant>
      <vt:variant>
        <vt:i4>0</vt:i4>
      </vt:variant>
      <vt:variant>
        <vt:i4>5</vt:i4>
      </vt:variant>
      <vt:variant>
        <vt:lpwstr>http://www.cultura.pr.gov.br/modules/extcal/print.php?event=321</vt:lpwstr>
      </vt:variant>
      <vt:variant>
        <vt:lpwstr/>
      </vt:variant>
      <vt:variant>
        <vt:i4>327746</vt:i4>
      </vt:variant>
      <vt:variant>
        <vt:i4>3229</vt:i4>
      </vt:variant>
      <vt:variant>
        <vt:i4>0</vt:i4>
      </vt:variant>
      <vt:variant>
        <vt:i4>5</vt:i4>
      </vt:variant>
      <vt:variant>
        <vt:lpwstr>http://www.saude.pr.gov.br/modules/noticias/article.php?storyid=4088&amp;tit=Investimentos-do-Estado-ampliam-atendimento-de-saude-em-Guaraquecaba</vt:lpwstr>
      </vt:variant>
      <vt:variant>
        <vt:lpwstr/>
      </vt:variant>
      <vt:variant>
        <vt:i4>327746</vt:i4>
      </vt:variant>
      <vt:variant>
        <vt:i4>3226</vt:i4>
      </vt:variant>
      <vt:variant>
        <vt:i4>0</vt:i4>
      </vt:variant>
      <vt:variant>
        <vt:i4>5</vt:i4>
      </vt:variant>
      <vt:variant>
        <vt:lpwstr>http://www.saude.pr.gov.br/modules/noticias/article.php?storyid=4088&amp;tit=Investimentos-do-Estado-ampliam-atendimento-de-saude-em-Guaraquecaba</vt:lpwstr>
      </vt:variant>
      <vt:variant>
        <vt:lpwstr/>
      </vt:variant>
      <vt:variant>
        <vt:i4>327746</vt:i4>
      </vt:variant>
      <vt:variant>
        <vt:i4>3223</vt:i4>
      </vt:variant>
      <vt:variant>
        <vt:i4>0</vt:i4>
      </vt:variant>
      <vt:variant>
        <vt:i4>5</vt:i4>
      </vt:variant>
      <vt:variant>
        <vt:lpwstr>http://www.saude.pr.gov.br/modules/noticias/article.php?storyid=4088&amp;tit=Investimentos-do-Estado-ampliam-atendimento-de-saude-em-Guaraquecaba</vt:lpwstr>
      </vt:variant>
      <vt:variant>
        <vt:lpwstr/>
      </vt:variant>
      <vt:variant>
        <vt:i4>327746</vt:i4>
      </vt:variant>
      <vt:variant>
        <vt:i4>3220</vt:i4>
      </vt:variant>
      <vt:variant>
        <vt:i4>0</vt:i4>
      </vt:variant>
      <vt:variant>
        <vt:i4>5</vt:i4>
      </vt:variant>
      <vt:variant>
        <vt:lpwstr>http://www.saude.pr.gov.br/modules/noticias/article.php?storyid=4088&amp;tit=Investimentos-do-Estado-ampliam-atendimento-de-saude-em-Guaraquecaba</vt:lpwstr>
      </vt:variant>
      <vt:variant>
        <vt:lpwstr/>
      </vt:variant>
      <vt:variant>
        <vt:i4>8192122</vt:i4>
      </vt:variant>
      <vt:variant>
        <vt:i4>3217</vt:i4>
      </vt:variant>
      <vt:variant>
        <vt:i4>0</vt:i4>
      </vt:variant>
      <vt:variant>
        <vt:i4>5</vt:i4>
      </vt:variant>
      <vt:variant>
        <vt:lpwstr>http://emec.mec.gov.br/</vt:lpwstr>
      </vt:variant>
      <vt:variant>
        <vt:lpwstr/>
      </vt:variant>
      <vt:variant>
        <vt:i4>8192122</vt:i4>
      </vt:variant>
      <vt:variant>
        <vt:i4>3214</vt:i4>
      </vt:variant>
      <vt:variant>
        <vt:i4>0</vt:i4>
      </vt:variant>
      <vt:variant>
        <vt:i4>5</vt:i4>
      </vt:variant>
      <vt:variant>
        <vt:lpwstr>http://emec.mec.gov.br/</vt:lpwstr>
      </vt:variant>
      <vt:variant>
        <vt:lpwstr/>
      </vt:variant>
      <vt:variant>
        <vt:i4>2555941</vt:i4>
      </vt:variant>
      <vt:variant>
        <vt:i4>3211</vt:i4>
      </vt:variant>
      <vt:variant>
        <vt:i4>0</vt:i4>
      </vt:variant>
      <vt:variant>
        <vt:i4>5</vt:i4>
      </vt:variant>
      <vt:variant>
        <vt:lpwstr>http://portal.iphan.gov.br/pagina/detalhes/276</vt:lpwstr>
      </vt:variant>
      <vt:variant>
        <vt:lpwstr/>
      </vt:variant>
      <vt:variant>
        <vt:i4>6815862</vt:i4>
      </vt:variant>
      <vt:variant>
        <vt:i4>3208</vt:i4>
      </vt:variant>
      <vt:variant>
        <vt:i4>0</vt:i4>
      </vt:variant>
      <vt:variant>
        <vt:i4>5</vt:i4>
      </vt:variant>
      <vt:variant>
        <vt:lpwstr>http://www.ipardes.gov.br/index.php?pg_conteudo=1&amp;cod_conteudo=30</vt:lpwstr>
      </vt:variant>
      <vt:variant>
        <vt:lpwstr/>
      </vt:variant>
      <vt:variant>
        <vt:i4>3473464</vt:i4>
      </vt:variant>
      <vt:variant>
        <vt:i4>3205</vt:i4>
      </vt:variant>
      <vt:variant>
        <vt:i4>0</vt:i4>
      </vt:variant>
      <vt:variant>
        <vt:i4>5</vt:i4>
      </vt:variant>
      <vt:variant>
        <vt:lpwstr>http://www.ipardes.pr.gov.br/imp/index.php</vt:lpwstr>
      </vt:variant>
      <vt:variant>
        <vt:lpwstr/>
      </vt:variant>
      <vt:variant>
        <vt:i4>3473464</vt:i4>
      </vt:variant>
      <vt:variant>
        <vt:i4>3202</vt:i4>
      </vt:variant>
      <vt:variant>
        <vt:i4>0</vt:i4>
      </vt:variant>
      <vt:variant>
        <vt:i4>5</vt:i4>
      </vt:variant>
      <vt:variant>
        <vt:lpwstr>http://www.ipardes.pr.gov.br/imp/index.php</vt:lpwstr>
      </vt:variant>
      <vt:variant>
        <vt:lpwstr/>
      </vt:variant>
      <vt:variant>
        <vt:i4>2228340</vt:i4>
      </vt:variant>
      <vt:variant>
        <vt:i4>3199</vt:i4>
      </vt:variant>
      <vt:variant>
        <vt:i4>0</vt:i4>
      </vt:variant>
      <vt:variant>
        <vt:i4>5</vt:i4>
      </vt:variant>
      <vt:variant>
        <vt:lpwstr>F:\GEOGRAFIA\6º ano\Prática em Planejamento\Escrevendo\&lt;http:\www.ipardes.gov.br</vt:lpwstr>
      </vt:variant>
      <vt:variant>
        <vt:lpwstr/>
      </vt:variant>
      <vt:variant>
        <vt:i4>2228340</vt:i4>
      </vt:variant>
      <vt:variant>
        <vt:i4>3196</vt:i4>
      </vt:variant>
      <vt:variant>
        <vt:i4>0</vt:i4>
      </vt:variant>
      <vt:variant>
        <vt:i4>5</vt:i4>
      </vt:variant>
      <vt:variant>
        <vt:lpwstr>F:\GEOGRAFIA\6º ano\Prática em Planejamento\Escrevendo\&lt;http:\www.ipardes.gov.br</vt:lpwstr>
      </vt:variant>
      <vt:variant>
        <vt:lpwstr/>
      </vt:variant>
      <vt:variant>
        <vt:i4>2228340</vt:i4>
      </vt:variant>
      <vt:variant>
        <vt:i4>3193</vt:i4>
      </vt:variant>
      <vt:variant>
        <vt:i4>0</vt:i4>
      </vt:variant>
      <vt:variant>
        <vt:i4>5</vt:i4>
      </vt:variant>
      <vt:variant>
        <vt:lpwstr>F:\GEOGRAFIA\6º ano\Prática em Planejamento\Escrevendo\&lt;http:\www.ipardes.gov.br</vt:lpwstr>
      </vt:variant>
      <vt:variant>
        <vt:lpwstr/>
      </vt:variant>
      <vt:variant>
        <vt:i4>4653121</vt:i4>
      </vt:variant>
      <vt:variant>
        <vt:i4>3190</vt:i4>
      </vt:variant>
      <vt:variant>
        <vt:i4>0</vt:i4>
      </vt:variant>
      <vt:variant>
        <vt:i4>5</vt:i4>
      </vt:variant>
      <vt:variant>
        <vt:lpwstr>http://www.dataescolabrasil.inep.gov.br/dataEscolaBrasil</vt:lpwstr>
      </vt:variant>
      <vt:variant>
        <vt:lpwstr/>
      </vt:variant>
      <vt:variant>
        <vt:i4>4653121</vt:i4>
      </vt:variant>
      <vt:variant>
        <vt:i4>3187</vt:i4>
      </vt:variant>
      <vt:variant>
        <vt:i4>0</vt:i4>
      </vt:variant>
      <vt:variant>
        <vt:i4>5</vt:i4>
      </vt:variant>
      <vt:variant>
        <vt:lpwstr>http://www.dataescolabrasil.inep.gov.br/dataEscolaBrasil</vt:lpwstr>
      </vt:variant>
      <vt:variant>
        <vt:lpwstr/>
      </vt:variant>
      <vt:variant>
        <vt:i4>7012384</vt:i4>
      </vt:variant>
      <vt:variant>
        <vt:i4>3184</vt:i4>
      </vt:variant>
      <vt:variant>
        <vt:i4>0</vt:i4>
      </vt:variant>
      <vt:variant>
        <vt:i4>5</vt:i4>
      </vt:variant>
      <vt:variant>
        <vt:lpwstr>http://www.iap.pr.gov.br/modules/conteudo/conteudo.php?conteudo=418</vt:lpwstr>
      </vt:variant>
      <vt:variant>
        <vt:lpwstr/>
      </vt:variant>
      <vt:variant>
        <vt:i4>327756</vt:i4>
      </vt:variant>
      <vt:variant>
        <vt:i4>3181</vt:i4>
      </vt:variant>
      <vt:variant>
        <vt:i4>0</vt:i4>
      </vt:variant>
      <vt:variant>
        <vt:i4>5</vt:i4>
      </vt:variant>
      <vt:variant>
        <vt:lpwstr>http://www.icmsecologico.org.br/site/</vt:lpwstr>
      </vt:variant>
      <vt:variant>
        <vt:lpwstr/>
      </vt:variant>
      <vt:variant>
        <vt:i4>6553727</vt:i4>
      </vt:variant>
      <vt:variant>
        <vt:i4>3178</vt:i4>
      </vt:variant>
      <vt:variant>
        <vt:i4>0</vt:i4>
      </vt:variant>
      <vt:variant>
        <vt:i4>5</vt:i4>
      </vt:variant>
      <vt:variant>
        <vt:lpwstr>http://www.ibge.gov.br/home/estatistica/populacao/</vt:lpwstr>
      </vt:variant>
      <vt:variant>
        <vt:lpwstr/>
      </vt:variant>
      <vt:variant>
        <vt:i4>1114200</vt:i4>
      </vt:variant>
      <vt:variant>
        <vt:i4>3175</vt:i4>
      </vt:variant>
      <vt:variant>
        <vt:i4>0</vt:i4>
      </vt:variant>
      <vt:variant>
        <vt:i4>5</vt:i4>
      </vt:variant>
      <vt:variant>
        <vt:lpwstr>http://www2.ufersa.edu.br/portal/view/uploads/setores/190/UC.pdf</vt:lpwstr>
      </vt:variant>
      <vt:variant>
        <vt:lpwstr/>
      </vt:variant>
      <vt:variant>
        <vt:i4>7602212</vt:i4>
      </vt:variant>
      <vt:variant>
        <vt:i4>3172</vt:i4>
      </vt:variant>
      <vt:variant>
        <vt:i4>0</vt:i4>
      </vt:variant>
      <vt:variant>
        <vt:i4>5</vt:i4>
      </vt:variant>
      <vt:variant>
        <vt:lpwstr>https://www.google.com.br/maps</vt:lpwstr>
      </vt:variant>
      <vt:variant>
        <vt:lpwstr/>
      </vt:variant>
      <vt:variant>
        <vt:i4>5505112</vt:i4>
      </vt:variant>
      <vt:variant>
        <vt:i4>3169</vt:i4>
      </vt:variant>
      <vt:variant>
        <vt:i4>0</vt:i4>
      </vt:variant>
      <vt:variant>
        <vt:i4>5</vt:i4>
      </vt:variant>
      <vt:variant>
        <vt:lpwstr>http://www.redemosaicos.com.br/arquivos_dados/arq_downloads/mmidia-id-76.pdf</vt:lpwstr>
      </vt:variant>
      <vt:variant>
        <vt:lpwstr/>
      </vt:variant>
      <vt:variant>
        <vt:i4>6881403</vt:i4>
      </vt:variant>
      <vt:variant>
        <vt:i4>3166</vt:i4>
      </vt:variant>
      <vt:variant>
        <vt:i4>0</vt:i4>
      </vt:variant>
      <vt:variant>
        <vt:i4>5</vt:i4>
      </vt:variant>
      <vt:variant>
        <vt:lpwstr>http://www.oeco.org.br/dicionario-ambiental/28048-o-que-e-o-icms-ecologico/</vt:lpwstr>
      </vt:variant>
      <vt:variant>
        <vt:lpwstr/>
      </vt:variant>
      <vt:variant>
        <vt:i4>983054</vt:i4>
      </vt:variant>
      <vt:variant>
        <vt:i4>3163</vt:i4>
      </vt:variant>
      <vt:variant>
        <vt:i4>0</vt:i4>
      </vt:variant>
      <vt:variant>
        <vt:i4>5</vt:i4>
      </vt:variant>
      <vt:variant>
        <vt:lpwstr>http://www.aneel.gov.br/aplicacoes/audiencia/arquivo/2012/017/contribuicao/copel_ap017_2012ic.pdf</vt:lpwstr>
      </vt:variant>
      <vt:variant>
        <vt:lpwstr/>
      </vt:variant>
      <vt:variant>
        <vt:i4>983054</vt:i4>
      </vt:variant>
      <vt:variant>
        <vt:i4>3160</vt:i4>
      </vt:variant>
      <vt:variant>
        <vt:i4>0</vt:i4>
      </vt:variant>
      <vt:variant>
        <vt:i4>5</vt:i4>
      </vt:variant>
      <vt:variant>
        <vt:lpwstr>http://www.aneel.gov.br/aplicacoes/audiencia/arquivo/2012/017/contribuicao/copel_ap017_2012ic.pdf</vt:lpwstr>
      </vt:variant>
      <vt:variant>
        <vt:lpwstr/>
      </vt:variant>
      <vt:variant>
        <vt:i4>5308431</vt:i4>
      </vt:variant>
      <vt:variant>
        <vt:i4>3157</vt:i4>
      </vt:variant>
      <vt:variant>
        <vt:i4>0</vt:i4>
      </vt:variant>
      <vt:variant>
        <vt:i4>5</vt:i4>
      </vt:variant>
      <vt:variant>
        <vt:lpwstr>http://dados.gov.br/dataset/unidades-basicas-de-saude-ubs</vt:lpwstr>
      </vt:variant>
      <vt:variant>
        <vt:lpwstr/>
      </vt:variant>
      <vt:variant>
        <vt:i4>5308431</vt:i4>
      </vt:variant>
      <vt:variant>
        <vt:i4>3154</vt:i4>
      </vt:variant>
      <vt:variant>
        <vt:i4>0</vt:i4>
      </vt:variant>
      <vt:variant>
        <vt:i4>5</vt:i4>
      </vt:variant>
      <vt:variant>
        <vt:lpwstr>http://dados.gov.br/dataset/unidades-basicas-de-saude-ubs</vt:lpwstr>
      </vt:variant>
      <vt:variant>
        <vt:lpwstr/>
      </vt:variant>
      <vt:variant>
        <vt:i4>6815849</vt:i4>
      </vt:variant>
      <vt:variant>
        <vt:i4>3151</vt:i4>
      </vt:variant>
      <vt:variant>
        <vt:i4>0</vt:i4>
      </vt:variant>
      <vt:variant>
        <vt:i4>5</vt:i4>
      </vt:variant>
      <vt:variant>
        <vt:lpwstr>http://www.brasil.gov.br/meio-ambiente/2014/07/reserva-de-mata-atlantica-e-sitio-do-patrimonio-natural-mundial</vt:lpwstr>
      </vt:variant>
      <vt:variant>
        <vt:lpwstr/>
      </vt:variant>
      <vt:variant>
        <vt:i4>6815849</vt:i4>
      </vt:variant>
      <vt:variant>
        <vt:i4>3148</vt:i4>
      </vt:variant>
      <vt:variant>
        <vt:i4>0</vt:i4>
      </vt:variant>
      <vt:variant>
        <vt:i4>5</vt:i4>
      </vt:variant>
      <vt:variant>
        <vt:lpwstr>http://www.brasil.gov.br/meio-ambiente/2014/07/reserva-de-mata-atlantica-e-sitio-do-patrimonio-natural-mundial</vt:lpwstr>
      </vt:variant>
      <vt:variant>
        <vt:lpwstr/>
      </vt:variant>
      <vt:variant>
        <vt:i4>6553701</vt:i4>
      </vt:variant>
      <vt:variant>
        <vt:i4>3145</vt:i4>
      </vt:variant>
      <vt:variant>
        <vt:i4>0</vt:i4>
      </vt:variant>
      <vt:variant>
        <vt:i4>5</vt:i4>
      </vt:variant>
      <vt:variant>
        <vt:lpwstr>D:\Users\Daniela\Downloads\T -20ELIANE BEE BOLDRINI.pdf</vt:lpwstr>
      </vt:variant>
      <vt:variant>
        <vt:lpwstr/>
      </vt:variant>
      <vt:variant>
        <vt:i4>4522101</vt:i4>
      </vt:variant>
      <vt:variant>
        <vt:i4>3073</vt:i4>
      </vt:variant>
      <vt:variant>
        <vt:i4>0</vt:i4>
      </vt:variant>
      <vt:variant>
        <vt:i4>5</vt:i4>
      </vt:variant>
      <vt:variant>
        <vt:lpwstr>mailto:cultura@guaraquecaba.pr.gov.br</vt:lpwstr>
      </vt:variant>
      <vt:variant>
        <vt:lpwstr/>
      </vt:variant>
      <vt:variant>
        <vt:i4>4456567</vt:i4>
      </vt:variant>
      <vt:variant>
        <vt:i4>3070</vt:i4>
      </vt:variant>
      <vt:variant>
        <vt:i4>0</vt:i4>
      </vt:variant>
      <vt:variant>
        <vt:i4>5</vt:i4>
      </vt:variant>
      <vt:variant>
        <vt:lpwstr>mailto:turismo@guaraquecaba.pr.gov.br</vt:lpwstr>
      </vt:variant>
      <vt:variant>
        <vt:lpwstr/>
      </vt:variant>
      <vt:variant>
        <vt:i4>5439614</vt:i4>
      </vt:variant>
      <vt:variant>
        <vt:i4>3067</vt:i4>
      </vt:variant>
      <vt:variant>
        <vt:i4>0</vt:i4>
      </vt:variant>
      <vt:variant>
        <vt:i4>5</vt:i4>
      </vt:variant>
      <vt:variant>
        <vt:lpwstr>mailto:cezarbroska@antonina.pr.gov.br</vt:lpwstr>
      </vt:variant>
      <vt:variant>
        <vt:lpwstr/>
      </vt:variant>
      <vt:variant>
        <vt:i4>4391023</vt:i4>
      </vt:variant>
      <vt:variant>
        <vt:i4>3064</vt:i4>
      </vt:variant>
      <vt:variant>
        <vt:i4>0</vt:i4>
      </vt:variant>
      <vt:variant>
        <vt:i4>5</vt:i4>
      </vt:variant>
      <vt:variant>
        <vt:lpwstr>mailto:cultura@antonina.pr.gov.br</vt:lpwstr>
      </vt:variant>
      <vt:variant>
        <vt:lpwstr/>
      </vt:variant>
      <vt:variant>
        <vt:i4>4325485</vt:i4>
      </vt:variant>
      <vt:variant>
        <vt:i4>3061</vt:i4>
      </vt:variant>
      <vt:variant>
        <vt:i4>0</vt:i4>
      </vt:variant>
      <vt:variant>
        <vt:i4>5</vt:i4>
      </vt:variant>
      <vt:variant>
        <vt:lpwstr>mailto:turismo@antonina.pr.gov.br</vt:lpwstr>
      </vt:variant>
      <vt:variant>
        <vt:lpwstr/>
      </vt:variant>
      <vt:variant>
        <vt:i4>4325491</vt:i4>
      </vt:variant>
      <vt:variant>
        <vt:i4>3058</vt:i4>
      </vt:variant>
      <vt:variant>
        <vt:i4>0</vt:i4>
      </vt:variant>
      <vt:variant>
        <vt:i4>5</vt:i4>
      </vt:variant>
      <vt:variant>
        <vt:lpwstr>mailto:museupr@seec.pr.gov.br</vt:lpwstr>
      </vt:variant>
      <vt:variant>
        <vt:lpwstr/>
      </vt:variant>
      <vt:variant>
        <vt:i4>4325433</vt:i4>
      </vt:variant>
      <vt:variant>
        <vt:i4>3055</vt:i4>
      </vt:variant>
      <vt:variant>
        <vt:i4>0</vt:i4>
      </vt:variant>
      <vt:variant>
        <vt:i4>5</vt:i4>
      </vt:variant>
      <vt:variant>
        <vt:lpwstr>mailto:diretoria.mae@ufpr.br</vt:lpwstr>
      </vt:variant>
      <vt:variant>
        <vt:lpwstr/>
      </vt:variant>
      <vt:variant>
        <vt:i4>3211288</vt:i4>
      </vt:variant>
      <vt:variant>
        <vt:i4>3052</vt:i4>
      </vt:variant>
      <vt:variant>
        <vt:i4>0</vt:i4>
      </vt:variant>
      <vt:variant>
        <vt:i4>5</vt:i4>
      </vt:variant>
      <vt:variant>
        <vt:lpwstr>mailto:iphan-pr@iphan.gov.br</vt:lpwstr>
      </vt:variant>
      <vt:variant>
        <vt:lpwstr/>
      </vt:variant>
      <vt:variant>
        <vt:i4>917613</vt:i4>
      </vt:variant>
      <vt:variant>
        <vt:i4>3049</vt:i4>
      </vt:variant>
      <vt:variant>
        <vt:i4>0</vt:i4>
      </vt:variant>
      <vt:variant>
        <vt:i4>5</vt:i4>
      </vt:variant>
      <vt:variant>
        <vt:lpwstr>mailto:regionalsul@cultura.gov.br</vt:lpwstr>
      </vt:variant>
      <vt:variant>
        <vt:lpwstr/>
      </vt:variant>
      <vt:variant>
        <vt:i4>3539022</vt:i4>
      </vt:variant>
      <vt:variant>
        <vt:i4>3046</vt:i4>
      </vt:variant>
      <vt:variant>
        <vt:i4>0</vt:i4>
      </vt:variant>
      <vt:variant>
        <vt:i4>5</vt:i4>
      </vt:variant>
      <vt:variant>
        <vt:lpwstr>mailto:comunicacaosul@cultura.gov.br</vt:lpwstr>
      </vt:variant>
      <vt:variant>
        <vt:lpwstr/>
      </vt:variant>
      <vt:variant>
        <vt:i4>3604547</vt:i4>
      </vt:variant>
      <vt:variant>
        <vt:i4>3043</vt:i4>
      </vt:variant>
      <vt:variant>
        <vt:i4>0</vt:i4>
      </vt:variant>
      <vt:variant>
        <vt:i4>5</vt:i4>
      </vt:variant>
      <vt:variant>
        <vt:lpwstr>mailto:pontosdeculturasul@cultura.gov.br</vt:lpwstr>
      </vt:variant>
      <vt:variant>
        <vt:lpwstr/>
      </vt:variant>
      <vt:variant>
        <vt:i4>5505057</vt:i4>
      </vt:variant>
      <vt:variant>
        <vt:i4>2842</vt:i4>
      </vt:variant>
      <vt:variant>
        <vt:i4>0</vt:i4>
      </vt:variant>
      <vt:variant>
        <vt:i4>5</vt:i4>
      </vt:variant>
      <vt:variant>
        <vt:lpwstr>http://cnes.datasus.gov.br/Exibe_Ficha_Estabelecimento.asp?VCo_Unidade=4109506732100&amp;VEstado=41&amp;VCodMunicipio=410950</vt:lpwstr>
      </vt:variant>
      <vt:variant>
        <vt:lpwstr/>
      </vt:variant>
      <vt:variant>
        <vt:i4>6946934</vt:i4>
      </vt:variant>
      <vt:variant>
        <vt:i4>2700</vt:i4>
      </vt:variant>
      <vt:variant>
        <vt:i4>0</vt:i4>
      </vt:variant>
      <vt:variant>
        <vt:i4>5</vt:i4>
      </vt:variant>
      <vt:variant>
        <vt:lpwstr>http://www.panoramio.com/map/</vt:lpwstr>
      </vt:variant>
      <vt:variant>
        <vt:lpwstr>lt=-25.163638&amp;ln=-48.297994&amp;z=4&amp;k=2</vt:lpwstr>
      </vt:variant>
      <vt:variant>
        <vt:i4>6750240</vt:i4>
      </vt:variant>
      <vt:variant>
        <vt:i4>2280</vt:i4>
      </vt:variant>
      <vt:variant>
        <vt:i4>0</vt:i4>
      </vt:variant>
      <vt:variant>
        <vt:i4>5</vt:i4>
      </vt:variant>
      <vt:variant>
        <vt:lpwstr>http://www.ipcc.ch/</vt:lpwstr>
      </vt:variant>
      <vt:variant>
        <vt:lpwstr/>
      </vt:variant>
      <vt:variant>
        <vt:i4>1703990</vt:i4>
      </vt:variant>
      <vt:variant>
        <vt:i4>2237</vt:i4>
      </vt:variant>
      <vt:variant>
        <vt:i4>0</vt:i4>
      </vt:variant>
      <vt:variant>
        <vt:i4>5</vt:i4>
      </vt:variant>
      <vt:variant>
        <vt:lpwstr/>
      </vt:variant>
      <vt:variant>
        <vt:lpwstr>_Toc437961369</vt:lpwstr>
      </vt:variant>
      <vt:variant>
        <vt:i4>1703990</vt:i4>
      </vt:variant>
      <vt:variant>
        <vt:i4>2231</vt:i4>
      </vt:variant>
      <vt:variant>
        <vt:i4>0</vt:i4>
      </vt:variant>
      <vt:variant>
        <vt:i4>5</vt:i4>
      </vt:variant>
      <vt:variant>
        <vt:lpwstr/>
      </vt:variant>
      <vt:variant>
        <vt:lpwstr>_Toc437961368</vt:lpwstr>
      </vt:variant>
      <vt:variant>
        <vt:i4>1703990</vt:i4>
      </vt:variant>
      <vt:variant>
        <vt:i4>2225</vt:i4>
      </vt:variant>
      <vt:variant>
        <vt:i4>0</vt:i4>
      </vt:variant>
      <vt:variant>
        <vt:i4>5</vt:i4>
      </vt:variant>
      <vt:variant>
        <vt:lpwstr/>
      </vt:variant>
      <vt:variant>
        <vt:lpwstr>_Toc437961367</vt:lpwstr>
      </vt:variant>
      <vt:variant>
        <vt:i4>1703990</vt:i4>
      </vt:variant>
      <vt:variant>
        <vt:i4>2219</vt:i4>
      </vt:variant>
      <vt:variant>
        <vt:i4>0</vt:i4>
      </vt:variant>
      <vt:variant>
        <vt:i4>5</vt:i4>
      </vt:variant>
      <vt:variant>
        <vt:lpwstr/>
      </vt:variant>
      <vt:variant>
        <vt:lpwstr>_Toc437961366</vt:lpwstr>
      </vt:variant>
      <vt:variant>
        <vt:i4>1703990</vt:i4>
      </vt:variant>
      <vt:variant>
        <vt:i4>2213</vt:i4>
      </vt:variant>
      <vt:variant>
        <vt:i4>0</vt:i4>
      </vt:variant>
      <vt:variant>
        <vt:i4>5</vt:i4>
      </vt:variant>
      <vt:variant>
        <vt:lpwstr/>
      </vt:variant>
      <vt:variant>
        <vt:lpwstr>_Toc437961365</vt:lpwstr>
      </vt:variant>
      <vt:variant>
        <vt:i4>1703990</vt:i4>
      </vt:variant>
      <vt:variant>
        <vt:i4>2207</vt:i4>
      </vt:variant>
      <vt:variant>
        <vt:i4>0</vt:i4>
      </vt:variant>
      <vt:variant>
        <vt:i4>5</vt:i4>
      </vt:variant>
      <vt:variant>
        <vt:lpwstr/>
      </vt:variant>
      <vt:variant>
        <vt:lpwstr>_Toc437961364</vt:lpwstr>
      </vt:variant>
      <vt:variant>
        <vt:i4>1703990</vt:i4>
      </vt:variant>
      <vt:variant>
        <vt:i4>2201</vt:i4>
      </vt:variant>
      <vt:variant>
        <vt:i4>0</vt:i4>
      </vt:variant>
      <vt:variant>
        <vt:i4>5</vt:i4>
      </vt:variant>
      <vt:variant>
        <vt:lpwstr/>
      </vt:variant>
      <vt:variant>
        <vt:lpwstr>_Toc437961363</vt:lpwstr>
      </vt:variant>
      <vt:variant>
        <vt:i4>1703990</vt:i4>
      </vt:variant>
      <vt:variant>
        <vt:i4>2195</vt:i4>
      </vt:variant>
      <vt:variant>
        <vt:i4>0</vt:i4>
      </vt:variant>
      <vt:variant>
        <vt:i4>5</vt:i4>
      </vt:variant>
      <vt:variant>
        <vt:lpwstr/>
      </vt:variant>
      <vt:variant>
        <vt:lpwstr>_Toc437961362</vt:lpwstr>
      </vt:variant>
      <vt:variant>
        <vt:i4>1703990</vt:i4>
      </vt:variant>
      <vt:variant>
        <vt:i4>2189</vt:i4>
      </vt:variant>
      <vt:variant>
        <vt:i4>0</vt:i4>
      </vt:variant>
      <vt:variant>
        <vt:i4>5</vt:i4>
      </vt:variant>
      <vt:variant>
        <vt:lpwstr/>
      </vt:variant>
      <vt:variant>
        <vt:lpwstr>_Toc437961361</vt:lpwstr>
      </vt:variant>
      <vt:variant>
        <vt:i4>1703990</vt:i4>
      </vt:variant>
      <vt:variant>
        <vt:i4>2183</vt:i4>
      </vt:variant>
      <vt:variant>
        <vt:i4>0</vt:i4>
      </vt:variant>
      <vt:variant>
        <vt:i4>5</vt:i4>
      </vt:variant>
      <vt:variant>
        <vt:lpwstr/>
      </vt:variant>
      <vt:variant>
        <vt:lpwstr>_Toc437961360</vt:lpwstr>
      </vt:variant>
      <vt:variant>
        <vt:i4>1638454</vt:i4>
      </vt:variant>
      <vt:variant>
        <vt:i4>2177</vt:i4>
      </vt:variant>
      <vt:variant>
        <vt:i4>0</vt:i4>
      </vt:variant>
      <vt:variant>
        <vt:i4>5</vt:i4>
      </vt:variant>
      <vt:variant>
        <vt:lpwstr/>
      </vt:variant>
      <vt:variant>
        <vt:lpwstr>_Toc437961359</vt:lpwstr>
      </vt:variant>
      <vt:variant>
        <vt:i4>1638454</vt:i4>
      </vt:variant>
      <vt:variant>
        <vt:i4>2171</vt:i4>
      </vt:variant>
      <vt:variant>
        <vt:i4>0</vt:i4>
      </vt:variant>
      <vt:variant>
        <vt:i4>5</vt:i4>
      </vt:variant>
      <vt:variant>
        <vt:lpwstr/>
      </vt:variant>
      <vt:variant>
        <vt:lpwstr>_Toc437961358</vt:lpwstr>
      </vt:variant>
      <vt:variant>
        <vt:i4>1638454</vt:i4>
      </vt:variant>
      <vt:variant>
        <vt:i4>2165</vt:i4>
      </vt:variant>
      <vt:variant>
        <vt:i4>0</vt:i4>
      </vt:variant>
      <vt:variant>
        <vt:i4>5</vt:i4>
      </vt:variant>
      <vt:variant>
        <vt:lpwstr/>
      </vt:variant>
      <vt:variant>
        <vt:lpwstr>_Toc437961357</vt:lpwstr>
      </vt:variant>
      <vt:variant>
        <vt:i4>1638454</vt:i4>
      </vt:variant>
      <vt:variant>
        <vt:i4>2159</vt:i4>
      </vt:variant>
      <vt:variant>
        <vt:i4>0</vt:i4>
      </vt:variant>
      <vt:variant>
        <vt:i4>5</vt:i4>
      </vt:variant>
      <vt:variant>
        <vt:lpwstr/>
      </vt:variant>
      <vt:variant>
        <vt:lpwstr>_Toc437961356</vt:lpwstr>
      </vt:variant>
      <vt:variant>
        <vt:i4>1638454</vt:i4>
      </vt:variant>
      <vt:variant>
        <vt:i4>2153</vt:i4>
      </vt:variant>
      <vt:variant>
        <vt:i4>0</vt:i4>
      </vt:variant>
      <vt:variant>
        <vt:i4>5</vt:i4>
      </vt:variant>
      <vt:variant>
        <vt:lpwstr/>
      </vt:variant>
      <vt:variant>
        <vt:lpwstr>_Toc437961355</vt:lpwstr>
      </vt:variant>
      <vt:variant>
        <vt:i4>1638454</vt:i4>
      </vt:variant>
      <vt:variant>
        <vt:i4>2147</vt:i4>
      </vt:variant>
      <vt:variant>
        <vt:i4>0</vt:i4>
      </vt:variant>
      <vt:variant>
        <vt:i4>5</vt:i4>
      </vt:variant>
      <vt:variant>
        <vt:lpwstr/>
      </vt:variant>
      <vt:variant>
        <vt:lpwstr>_Toc437961354</vt:lpwstr>
      </vt:variant>
      <vt:variant>
        <vt:i4>1638454</vt:i4>
      </vt:variant>
      <vt:variant>
        <vt:i4>2141</vt:i4>
      </vt:variant>
      <vt:variant>
        <vt:i4>0</vt:i4>
      </vt:variant>
      <vt:variant>
        <vt:i4>5</vt:i4>
      </vt:variant>
      <vt:variant>
        <vt:lpwstr/>
      </vt:variant>
      <vt:variant>
        <vt:lpwstr>_Toc437961353</vt:lpwstr>
      </vt:variant>
      <vt:variant>
        <vt:i4>1638454</vt:i4>
      </vt:variant>
      <vt:variant>
        <vt:i4>2135</vt:i4>
      </vt:variant>
      <vt:variant>
        <vt:i4>0</vt:i4>
      </vt:variant>
      <vt:variant>
        <vt:i4>5</vt:i4>
      </vt:variant>
      <vt:variant>
        <vt:lpwstr/>
      </vt:variant>
      <vt:variant>
        <vt:lpwstr>_Toc437961352</vt:lpwstr>
      </vt:variant>
      <vt:variant>
        <vt:i4>1638454</vt:i4>
      </vt:variant>
      <vt:variant>
        <vt:i4>2129</vt:i4>
      </vt:variant>
      <vt:variant>
        <vt:i4>0</vt:i4>
      </vt:variant>
      <vt:variant>
        <vt:i4>5</vt:i4>
      </vt:variant>
      <vt:variant>
        <vt:lpwstr/>
      </vt:variant>
      <vt:variant>
        <vt:lpwstr>_Toc437961351</vt:lpwstr>
      </vt:variant>
      <vt:variant>
        <vt:i4>1638454</vt:i4>
      </vt:variant>
      <vt:variant>
        <vt:i4>2123</vt:i4>
      </vt:variant>
      <vt:variant>
        <vt:i4>0</vt:i4>
      </vt:variant>
      <vt:variant>
        <vt:i4>5</vt:i4>
      </vt:variant>
      <vt:variant>
        <vt:lpwstr/>
      </vt:variant>
      <vt:variant>
        <vt:lpwstr>_Toc437961350</vt:lpwstr>
      </vt:variant>
      <vt:variant>
        <vt:i4>1572918</vt:i4>
      </vt:variant>
      <vt:variant>
        <vt:i4>2117</vt:i4>
      </vt:variant>
      <vt:variant>
        <vt:i4>0</vt:i4>
      </vt:variant>
      <vt:variant>
        <vt:i4>5</vt:i4>
      </vt:variant>
      <vt:variant>
        <vt:lpwstr/>
      </vt:variant>
      <vt:variant>
        <vt:lpwstr>_Toc437961349</vt:lpwstr>
      </vt:variant>
      <vt:variant>
        <vt:i4>1572918</vt:i4>
      </vt:variant>
      <vt:variant>
        <vt:i4>2111</vt:i4>
      </vt:variant>
      <vt:variant>
        <vt:i4>0</vt:i4>
      </vt:variant>
      <vt:variant>
        <vt:i4>5</vt:i4>
      </vt:variant>
      <vt:variant>
        <vt:lpwstr/>
      </vt:variant>
      <vt:variant>
        <vt:lpwstr>_Toc437961348</vt:lpwstr>
      </vt:variant>
      <vt:variant>
        <vt:i4>1572918</vt:i4>
      </vt:variant>
      <vt:variant>
        <vt:i4>2105</vt:i4>
      </vt:variant>
      <vt:variant>
        <vt:i4>0</vt:i4>
      </vt:variant>
      <vt:variant>
        <vt:i4>5</vt:i4>
      </vt:variant>
      <vt:variant>
        <vt:lpwstr/>
      </vt:variant>
      <vt:variant>
        <vt:lpwstr>_Toc437961347</vt:lpwstr>
      </vt:variant>
      <vt:variant>
        <vt:i4>1572918</vt:i4>
      </vt:variant>
      <vt:variant>
        <vt:i4>2099</vt:i4>
      </vt:variant>
      <vt:variant>
        <vt:i4>0</vt:i4>
      </vt:variant>
      <vt:variant>
        <vt:i4>5</vt:i4>
      </vt:variant>
      <vt:variant>
        <vt:lpwstr/>
      </vt:variant>
      <vt:variant>
        <vt:lpwstr>_Toc437961346</vt:lpwstr>
      </vt:variant>
      <vt:variant>
        <vt:i4>1572918</vt:i4>
      </vt:variant>
      <vt:variant>
        <vt:i4>2093</vt:i4>
      </vt:variant>
      <vt:variant>
        <vt:i4>0</vt:i4>
      </vt:variant>
      <vt:variant>
        <vt:i4>5</vt:i4>
      </vt:variant>
      <vt:variant>
        <vt:lpwstr/>
      </vt:variant>
      <vt:variant>
        <vt:lpwstr>_Toc437961345</vt:lpwstr>
      </vt:variant>
      <vt:variant>
        <vt:i4>1572918</vt:i4>
      </vt:variant>
      <vt:variant>
        <vt:i4>2087</vt:i4>
      </vt:variant>
      <vt:variant>
        <vt:i4>0</vt:i4>
      </vt:variant>
      <vt:variant>
        <vt:i4>5</vt:i4>
      </vt:variant>
      <vt:variant>
        <vt:lpwstr/>
      </vt:variant>
      <vt:variant>
        <vt:lpwstr>_Toc437961344</vt:lpwstr>
      </vt:variant>
      <vt:variant>
        <vt:i4>1572918</vt:i4>
      </vt:variant>
      <vt:variant>
        <vt:i4>2081</vt:i4>
      </vt:variant>
      <vt:variant>
        <vt:i4>0</vt:i4>
      </vt:variant>
      <vt:variant>
        <vt:i4>5</vt:i4>
      </vt:variant>
      <vt:variant>
        <vt:lpwstr/>
      </vt:variant>
      <vt:variant>
        <vt:lpwstr>_Toc437961343</vt:lpwstr>
      </vt:variant>
      <vt:variant>
        <vt:i4>1572918</vt:i4>
      </vt:variant>
      <vt:variant>
        <vt:i4>2075</vt:i4>
      </vt:variant>
      <vt:variant>
        <vt:i4>0</vt:i4>
      </vt:variant>
      <vt:variant>
        <vt:i4>5</vt:i4>
      </vt:variant>
      <vt:variant>
        <vt:lpwstr/>
      </vt:variant>
      <vt:variant>
        <vt:lpwstr>_Toc437961342</vt:lpwstr>
      </vt:variant>
      <vt:variant>
        <vt:i4>1572918</vt:i4>
      </vt:variant>
      <vt:variant>
        <vt:i4>2069</vt:i4>
      </vt:variant>
      <vt:variant>
        <vt:i4>0</vt:i4>
      </vt:variant>
      <vt:variant>
        <vt:i4>5</vt:i4>
      </vt:variant>
      <vt:variant>
        <vt:lpwstr/>
      </vt:variant>
      <vt:variant>
        <vt:lpwstr>_Toc437961341</vt:lpwstr>
      </vt:variant>
      <vt:variant>
        <vt:i4>1572918</vt:i4>
      </vt:variant>
      <vt:variant>
        <vt:i4>2063</vt:i4>
      </vt:variant>
      <vt:variant>
        <vt:i4>0</vt:i4>
      </vt:variant>
      <vt:variant>
        <vt:i4>5</vt:i4>
      </vt:variant>
      <vt:variant>
        <vt:lpwstr/>
      </vt:variant>
      <vt:variant>
        <vt:lpwstr>_Toc437961340</vt:lpwstr>
      </vt:variant>
      <vt:variant>
        <vt:i4>2031670</vt:i4>
      </vt:variant>
      <vt:variant>
        <vt:i4>2057</vt:i4>
      </vt:variant>
      <vt:variant>
        <vt:i4>0</vt:i4>
      </vt:variant>
      <vt:variant>
        <vt:i4>5</vt:i4>
      </vt:variant>
      <vt:variant>
        <vt:lpwstr/>
      </vt:variant>
      <vt:variant>
        <vt:lpwstr>_Toc437961339</vt:lpwstr>
      </vt:variant>
      <vt:variant>
        <vt:i4>2031670</vt:i4>
      </vt:variant>
      <vt:variant>
        <vt:i4>2051</vt:i4>
      </vt:variant>
      <vt:variant>
        <vt:i4>0</vt:i4>
      </vt:variant>
      <vt:variant>
        <vt:i4>5</vt:i4>
      </vt:variant>
      <vt:variant>
        <vt:lpwstr/>
      </vt:variant>
      <vt:variant>
        <vt:lpwstr>_Toc437961338</vt:lpwstr>
      </vt:variant>
      <vt:variant>
        <vt:i4>2031670</vt:i4>
      </vt:variant>
      <vt:variant>
        <vt:i4>2045</vt:i4>
      </vt:variant>
      <vt:variant>
        <vt:i4>0</vt:i4>
      </vt:variant>
      <vt:variant>
        <vt:i4>5</vt:i4>
      </vt:variant>
      <vt:variant>
        <vt:lpwstr/>
      </vt:variant>
      <vt:variant>
        <vt:lpwstr>_Toc437961337</vt:lpwstr>
      </vt:variant>
      <vt:variant>
        <vt:i4>2031670</vt:i4>
      </vt:variant>
      <vt:variant>
        <vt:i4>2039</vt:i4>
      </vt:variant>
      <vt:variant>
        <vt:i4>0</vt:i4>
      </vt:variant>
      <vt:variant>
        <vt:i4>5</vt:i4>
      </vt:variant>
      <vt:variant>
        <vt:lpwstr/>
      </vt:variant>
      <vt:variant>
        <vt:lpwstr>_Toc437961336</vt:lpwstr>
      </vt:variant>
      <vt:variant>
        <vt:i4>2031670</vt:i4>
      </vt:variant>
      <vt:variant>
        <vt:i4>2033</vt:i4>
      </vt:variant>
      <vt:variant>
        <vt:i4>0</vt:i4>
      </vt:variant>
      <vt:variant>
        <vt:i4>5</vt:i4>
      </vt:variant>
      <vt:variant>
        <vt:lpwstr/>
      </vt:variant>
      <vt:variant>
        <vt:lpwstr>_Toc437961335</vt:lpwstr>
      </vt:variant>
      <vt:variant>
        <vt:i4>2031670</vt:i4>
      </vt:variant>
      <vt:variant>
        <vt:i4>2027</vt:i4>
      </vt:variant>
      <vt:variant>
        <vt:i4>0</vt:i4>
      </vt:variant>
      <vt:variant>
        <vt:i4>5</vt:i4>
      </vt:variant>
      <vt:variant>
        <vt:lpwstr/>
      </vt:variant>
      <vt:variant>
        <vt:lpwstr>_Toc437961334</vt:lpwstr>
      </vt:variant>
      <vt:variant>
        <vt:i4>2031670</vt:i4>
      </vt:variant>
      <vt:variant>
        <vt:i4>2021</vt:i4>
      </vt:variant>
      <vt:variant>
        <vt:i4>0</vt:i4>
      </vt:variant>
      <vt:variant>
        <vt:i4>5</vt:i4>
      </vt:variant>
      <vt:variant>
        <vt:lpwstr/>
      </vt:variant>
      <vt:variant>
        <vt:lpwstr>_Toc437961333</vt:lpwstr>
      </vt:variant>
      <vt:variant>
        <vt:i4>2031670</vt:i4>
      </vt:variant>
      <vt:variant>
        <vt:i4>2015</vt:i4>
      </vt:variant>
      <vt:variant>
        <vt:i4>0</vt:i4>
      </vt:variant>
      <vt:variant>
        <vt:i4>5</vt:i4>
      </vt:variant>
      <vt:variant>
        <vt:lpwstr/>
      </vt:variant>
      <vt:variant>
        <vt:lpwstr>_Toc437961332</vt:lpwstr>
      </vt:variant>
      <vt:variant>
        <vt:i4>2031670</vt:i4>
      </vt:variant>
      <vt:variant>
        <vt:i4>2009</vt:i4>
      </vt:variant>
      <vt:variant>
        <vt:i4>0</vt:i4>
      </vt:variant>
      <vt:variant>
        <vt:i4>5</vt:i4>
      </vt:variant>
      <vt:variant>
        <vt:lpwstr/>
      </vt:variant>
      <vt:variant>
        <vt:lpwstr>_Toc437961331</vt:lpwstr>
      </vt:variant>
      <vt:variant>
        <vt:i4>2031670</vt:i4>
      </vt:variant>
      <vt:variant>
        <vt:i4>2003</vt:i4>
      </vt:variant>
      <vt:variant>
        <vt:i4>0</vt:i4>
      </vt:variant>
      <vt:variant>
        <vt:i4>5</vt:i4>
      </vt:variant>
      <vt:variant>
        <vt:lpwstr/>
      </vt:variant>
      <vt:variant>
        <vt:lpwstr>_Toc437961330</vt:lpwstr>
      </vt:variant>
      <vt:variant>
        <vt:i4>1966134</vt:i4>
      </vt:variant>
      <vt:variant>
        <vt:i4>1997</vt:i4>
      </vt:variant>
      <vt:variant>
        <vt:i4>0</vt:i4>
      </vt:variant>
      <vt:variant>
        <vt:i4>5</vt:i4>
      </vt:variant>
      <vt:variant>
        <vt:lpwstr/>
      </vt:variant>
      <vt:variant>
        <vt:lpwstr>_Toc437961329</vt:lpwstr>
      </vt:variant>
      <vt:variant>
        <vt:i4>1966134</vt:i4>
      </vt:variant>
      <vt:variant>
        <vt:i4>1991</vt:i4>
      </vt:variant>
      <vt:variant>
        <vt:i4>0</vt:i4>
      </vt:variant>
      <vt:variant>
        <vt:i4>5</vt:i4>
      </vt:variant>
      <vt:variant>
        <vt:lpwstr/>
      </vt:variant>
      <vt:variant>
        <vt:lpwstr>_Toc437961328</vt:lpwstr>
      </vt:variant>
      <vt:variant>
        <vt:i4>1966134</vt:i4>
      </vt:variant>
      <vt:variant>
        <vt:i4>1985</vt:i4>
      </vt:variant>
      <vt:variant>
        <vt:i4>0</vt:i4>
      </vt:variant>
      <vt:variant>
        <vt:i4>5</vt:i4>
      </vt:variant>
      <vt:variant>
        <vt:lpwstr/>
      </vt:variant>
      <vt:variant>
        <vt:lpwstr>_Toc437961327</vt:lpwstr>
      </vt:variant>
      <vt:variant>
        <vt:i4>1966134</vt:i4>
      </vt:variant>
      <vt:variant>
        <vt:i4>1979</vt:i4>
      </vt:variant>
      <vt:variant>
        <vt:i4>0</vt:i4>
      </vt:variant>
      <vt:variant>
        <vt:i4>5</vt:i4>
      </vt:variant>
      <vt:variant>
        <vt:lpwstr/>
      </vt:variant>
      <vt:variant>
        <vt:lpwstr>_Toc437961326</vt:lpwstr>
      </vt:variant>
      <vt:variant>
        <vt:i4>1966134</vt:i4>
      </vt:variant>
      <vt:variant>
        <vt:i4>1973</vt:i4>
      </vt:variant>
      <vt:variant>
        <vt:i4>0</vt:i4>
      </vt:variant>
      <vt:variant>
        <vt:i4>5</vt:i4>
      </vt:variant>
      <vt:variant>
        <vt:lpwstr/>
      </vt:variant>
      <vt:variant>
        <vt:lpwstr>_Toc437961325</vt:lpwstr>
      </vt:variant>
      <vt:variant>
        <vt:i4>1966134</vt:i4>
      </vt:variant>
      <vt:variant>
        <vt:i4>1967</vt:i4>
      </vt:variant>
      <vt:variant>
        <vt:i4>0</vt:i4>
      </vt:variant>
      <vt:variant>
        <vt:i4>5</vt:i4>
      </vt:variant>
      <vt:variant>
        <vt:lpwstr/>
      </vt:variant>
      <vt:variant>
        <vt:lpwstr>_Toc437961324</vt:lpwstr>
      </vt:variant>
      <vt:variant>
        <vt:i4>1966134</vt:i4>
      </vt:variant>
      <vt:variant>
        <vt:i4>1961</vt:i4>
      </vt:variant>
      <vt:variant>
        <vt:i4>0</vt:i4>
      </vt:variant>
      <vt:variant>
        <vt:i4>5</vt:i4>
      </vt:variant>
      <vt:variant>
        <vt:lpwstr/>
      </vt:variant>
      <vt:variant>
        <vt:lpwstr>_Toc437961323</vt:lpwstr>
      </vt:variant>
      <vt:variant>
        <vt:i4>1966134</vt:i4>
      </vt:variant>
      <vt:variant>
        <vt:i4>1955</vt:i4>
      </vt:variant>
      <vt:variant>
        <vt:i4>0</vt:i4>
      </vt:variant>
      <vt:variant>
        <vt:i4>5</vt:i4>
      </vt:variant>
      <vt:variant>
        <vt:lpwstr/>
      </vt:variant>
      <vt:variant>
        <vt:lpwstr>_Toc437961322</vt:lpwstr>
      </vt:variant>
      <vt:variant>
        <vt:i4>1966134</vt:i4>
      </vt:variant>
      <vt:variant>
        <vt:i4>1949</vt:i4>
      </vt:variant>
      <vt:variant>
        <vt:i4>0</vt:i4>
      </vt:variant>
      <vt:variant>
        <vt:i4>5</vt:i4>
      </vt:variant>
      <vt:variant>
        <vt:lpwstr/>
      </vt:variant>
      <vt:variant>
        <vt:lpwstr>_Toc437961321</vt:lpwstr>
      </vt:variant>
      <vt:variant>
        <vt:i4>1966134</vt:i4>
      </vt:variant>
      <vt:variant>
        <vt:i4>1943</vt:i4>
      </vt:variant>
      <vt:variant>
        <vt:i4>0</vt:i4>
      </vt:variant>
      <vt:variant>
        <vt:i4>5</vt:i4>
      </vt:variant>
      <vt:variant>
        <vt:lpwstr/>
      </vt:variant>
      <vt:variant>
        <vt:lpwstr>_Toc437961320</vt:lpwstr>
      </vt:variant>
      <vt:variant>
        <vt:i4>1900598</vt:i4>
      </vt:variant>
      <vt:variant>
        <vt:i4>1937</vt:i4>
      </vt:variant>
      <vt:variant>
        <vt:i4>0</vt:i4>
      </vt:variant>
      <vt:variant>
        <vt:i4>5</vt:i4>
      </vt:variant>
      <vt:variant>
        <vt:lpwstr/>
      </vt:variant>
      <vt:variant>
        <vt:lpwstr>_Toc437961319</vt:lpwstr>
      </vt:variant>
      <vt:variant>
        <vt:i4>1900598</vt:i4>
      </vt:variant>
      <vt:variant>
        <vt:i4>1931</vt:i4>
      </vt:variant>
      <vt:variant>
        <vt:i4>0</vt:i4>
      </vt:variant>
      <vt:variant>
        <vt:i4>5</vt:i4>
      </vt:variant>
      <vt:variant>
        <vt:lpwstr/>
      </vt:variant>
      <vt:variant>
        <vt:lpwstr>_Toc437961318</vt:lpwstr>
      </vt:variant>
      <vt:variant>
        <vt:i4>1900598</vt:i4>
      </vt:variant>
      <vt:variant>
        <vt:i4>1925</vt:i4>
      </vt:variant>
      <vt:variant>
        <vt:i4>0</vt:i4>
      </vt:variant>
      <vt:variant>
        <vt:i4>5</vt:i4>
      </vt:variant>
      <vt:variant>
        <vt:lpwstr/>
      </vt:variant>
      <vt:variant>
        <vt:lpwstr>_Toc437961317</vt:lpwstr>
      </vt:variant>
      <vt:variant>
        <vt:i4>1900598</vt:i4>
      </vt:variant>
      <vt:variant>
        <vt:i4>1919</vt:i4>
      </vt:variant>
      <vt:variant>
        <vt:i4>0</vt:i4>
      </vt:variant>
      <vt:variant>
        <vt:i4>5</vt:i4>
      </vt:variant>
      <vt:variant>
        <vt:lpwstr/>
      </vt:variant>
      <vt:variant>
        <vt:lpwstr>_Toc437961316</vt:lpwstr>
      </vt:variant>
      <vt:variant>
        <vt:i4>1900598</vt:i4>
      </vt:variant>
      <vt:variant>
        <vt:i4>1913</vt:i4>
      </vt:variant>
      <vt:variant>
        <vt:i4>0</vt:i4>
      </vt:variant>
      <vt:variant>
        <vt:i4>5</vt:i4>
      </vt:variant>
      <vt:variant>
        <vt:lpwstr/>
      </vt:variant>
      <vt:variant>
        <vt:lpwstr>_Toc437961315</vt:lpwstr>
      </vt:variant>
      <vt:variant>
        <vt:i4>1900598</vt:i4>
      </vt:variant>
      <vt:variant>
        <vt:i4>1907</vt:i4>
      </vt:variant>
      <vt:variant>
        <vt:i4>0</vt:i4>
      </vt:variant>
      <vt:variant>
        <vt:i4>5</vt:i4>
      </vt:variant>
      <vt:variant>
        <vt:lpwstr/>
      </vt:variant>
      <vt:variant>
        <vt:lpwstr>_Toc437961314</vt:lpwstr>
      </vt:variant>
      <vt:variant>
        <vt:i4>1900598</vt:i4>
      </vt:variant>
      <vt:variant>
        <vt:i4>1901</vt:i4>
      </vt:variant>
      <vt:variant>
        <vt:i4>0</vt:i4>
      </vt:variant>
      <vt:variant>
        <vt:i4>5</vt:i4>
      </vt:variant>
      <vt:variant>
        <vt:lpwstr/>
      </vt:variant>
      <vt:variant>
        <vt:lpwstr>_Toc437961313</vt:lpwstr>
      </vt:variant>
      <vt:variant>
        <vt:i4>1900598</vt:i4>
      </vt:variant>
      <vt:variant>
        <vt:i4>1895</vt:i4>
      </vt:variant>
      <vt:variant>
        <vt:i4>0</vt:i4>
      </vt:variant>
      <vt:variant>
        <vt:i4>5</vt:i4>
      </vt:variant>
      <vt:variant>
        <vt:lpwstr/>
      </vt:variant>
      <vt:variant>
        <vt:lpwstr>_Toc437961312</vt:lpwstr>
      </vt:variant>
      <vt:variant>
        <vt:i4>1900598</vt:i4>
      </vt:variant>
      <vt:variant>
        <vt:i4>1889</vt:i4>
      </vt:variant>
      <vt:variant>
        <vt:i4>0</vt:i4>
      </vt:variant>
      <vt:variant>
        <vt:i4>5</vt:i4>
      </vt:variant>
      <vt:variant>
        <vt:lpwstr/>
      </vt:variant>
      <vt:variant>
        <vt:lpwstr>_Toc437961311</vt:lpwstr>
      </vt:variant>
      <vt:variant>
        <vt:i4>1900598</vt:i4>
      </vt:variant>
      <vt:variant>
        <vt:i4>1883</vt:i4>
      </vt:variant>
      <vt:variant>
        <vt:i4>0</vt:i4>
      </vt:variant>
      <vt:variant>
        <vt:i4>5</vt:i4>
      </vt:variant>
      <vt:variant>
        <vt:lpwstr/>
      </vt:variant>
      <vt:variant>
        <vt:lpwstr>_Toc437961310</vt:lpwstr>
      </vt:variant>
      <vt:variant>
        <vt:i4>1835062</vt:i4>
      </vt:variant>
      <vt:variant>
        <vt:i4>1877</vt:i4>
      </vt:variant>
      <vt:variant>
        <vt:i4>0</vt:i4>
      </vt:variant>
      <vt:variant>
        <vt:i4>5</vt:i4>
      </vt:variant>
      <vt:variant>
        <vt:lpwstr/>
      </vt:variant>
      <vt:variant>
        <vt:lpwstr>_Toc437961309</vt:lpwstr>
      </vt:variant>
      <vt:variant>
        <vt:i4>1835062</vt:i4>
      </vt:variant>
      <vt:variant>
        <vt:i4>1871</vt:i4>
      </vt:variant>
      <vt:variant>
        <vt:i4>0</vt:i4>
      </vt:variant>
      <vt:variant>
        <vt:i4>5</vt:i4>
      </vt:variant>
      <vt:variant>
        <vt:lpwstr/>
      </vt:variant>
      <vt:variant>
        <vt:lpwstr>_Toc437961308</vt:lpwstr>
      </vt:variant>
      <vt:variant>
        <vt:i4>1835062</vt:i4>
      </vt:variant>
      <vt:variant>
        <vt:i4>1865</vt:i4>
      </vt:variant>
      <vt:variant>
        <vt:i4>0</vt:i4>
      </vt:variant>
      <vt:variant>
        <vt:i4>5</vt:i4>
      </vt:variant>
      <vt:variant>
        <vt:lpwstr/>
      </vt:variant>
      <vt:variant>
        <vt:lpwstr>_Toc437961307</vt:lpwstr>
      </vt:variant>
      <vt:variant>
        <vt:i4>1835062</vt:i4>
      </vt:variant>
      <vt:variant>
        <vt:i4>1859</vt:i4>
      </vt:variant>
      <vt:variant>
        <vt:i4>0</vt:i4>
      </vt:variant>
      <vt:variant>
        <vt:i4>5</vt:i4>
      </vt:variant>
      <vt:variant>
        <vt:lpwstr/>
      </vt:variant>
      <vt:variant>
        <vt:lpwstr>_Toc437961306</vt:lpwstr>
      </vt:variant>
      <vt:variant>
        <vt:i4>1835062</vt:i4>
      </vt:variant>
      <vt:variant>
        <vt:i4>1853</vt:i4>
      </vt:variant>
      <vt:variant>
        <vt:i4>0</vt:i4>
      </vt:variant>
      <vt:variant>
        <vt:i4>5</vt:i4>
      </vt:variant>
      <vt:variant>
        <vt:lpwstr/>
      </vt:variant>
      <vt:variant>
        <vt:lpwstr>_Toc437961305</vt:lpwstr>
      </vt:variant>
      <vt:variant>
        <vt:i4>1835062</vt:i4>
      </vt:variant>
      <vt:variant>
        <vt:i4>1847</vt:i4>
      </vt:variant>
      <vt:variant>
        <vt:i4>0</vt:i4>
      </vt:variant>
      <vt:variant>
        <vt:i4>5</vt:i4>
      </vt:variant>
      <vt:variant>
        <vt:lpwstr/>
      </vt:variant>
      <vt:variant>
        <vt:lpwstr>_Toc437961304</vt:lpwstr>
      </vt:variant>
      <vt:variant>
        <vt:i4>1835062</vt:i4>
      </vt:variant>
      <vt:variant>
        <vt:i4>1841</vt:i4>
      </vt:variant>
      <vt:variant>
        <vt:i4>0</vt:i4>
      </vt:variant>
      <vt:variant>
        <vt:i4>5</vt:i4>
      </vt:variant>
      <vt:variant>
        <vt:lpwstr/>
      </vt:variant>
      <vt:variant>
        <vt:lpwstr>_Toc437961303</vt:lpwstr>
      </vt:variant>
      <vt:variant>
        <vt:i4>1835062</vt:i4>
      </vt:variant>
      <vt:variant>
        <vt:i4>1835</vt:i4>
      </vt:variant>
      <vt:variant>
        <vt:i4>0</vt:i4>
      </vt:variant>
      <vt:variant>
        <vt:i4>5</vt:i4>
      </vt:variant>
      <vt:variant>
        <vt:lpwstr/>
      </vt:variant>
      <vt:variant>
        <vt:lpwstr>_Toc437961302</vt:lpwstr>
      </vt:variant>
      <vt:variant>
        <vt:i4>1835062</vt:i4>
      </vt:variant>
      <vt:variant>
        <vt:i4>1829</vt:i4>
      </vt:variant>
      <vt:variant>
        <vt:i4>0</vt:i4>
      </vt:variant>
      <vt:variant>
        <vt:i4>5</vt:i4>
      </vt:variant>
      <vt:variant>
        <vt:lpwstr/>
      </vt:variant>
      <vt:variant>
        <vt:lpwstr>_Toc437961301</vt:lpwstr>
      </vt:variant>
      <vt:variant>
        <vt:i4>1835062</vt:i4>
      </vt:variant>
      <vt:variant>
        <vt:i4>1820</vt:i4>
      </vt:variant>
      <vt:variant>
        <vt:i4>0</vt:i4>
      </vt:variant>
      <vt:variant>
        <vt:i4>5</vt:i4>
      </vt:variant>
      <vt:variant>
        <vt:lpwstr/>
      </vt:variant>
      <vt:variant>
        <vt:lpwstr>_Toc437961300</vt:lpwstr>
      </vt:variant>
      <vt:variant>
        <vt:i4>1376311</vt:i4>
      </vt:variant>
      <vt:variant>
        <vt:i4>1814</vt:i4>
      </vt:variant>
      <vt:variant>
        <vt:i4>0</vt:i4>
      </vt:variant>
      <vt:variant>
        <vt:i4>5</vt:i4>
      </vt:variant>
      <vt:variant>
        <vt:lpwstr/>
      </vt:variant>
      <vt:variant>
        <vt:lpwstr>_Toc437961299</vt:lpwstr>
      </vt:variant>
      <vt:variant>
        <vt:i4>1376311</vt:i4>
      </vt:variant>
      <vt:variant>
        <vt:i4>1808</vt:i4>
      </vt:variant>
      <vt:variant>
        <vt:i4>0</vt:i4>
      </vt:variant>
      <vt:variant>
        <vt:i4>5</vt:i4>
      </vt:variant>
      <vt:variant>
        <vt:lpwstr/>
      </vt:variant>
      <vt:variant>
        <vt:lpwstr>_Toc437961298</vt:lpwstr>
      </vt:variant>
      <vt:variant>
        <vt:i4>1376311</vt:i4>
      </vt:variant>
      <vt:variant>
        <vt:i4>1802</vt:i4>
      </vt:variant>
      <vt:variant>
        <vt:i4>0</vt:i4>
      </vt:variant>
      <vt:variant>
        <vt:i4>5</vt:i4>
      </vt:variant>
      <vt:variant>
        <vt:lpwstr/>
      </vt:variant>
      <vt:variant>
        <vt:lpwstr>_Toc437961297</vt:lpwstr>
      </vt:variant>
      <vt:variant>
        <vt:i4>1376311</vt:i4>
      </vt:variant>
      <vt:variant>
        <vt:i4>1796</vt:i4>
      </vt:variant>
      <vt:variant>
        <vt:i4>0</vt:i4>
      </vt:variant>
      <vt:variant>
        <vt:i4>5</vt:i4>
      </vt:variant>
      <vt:variant>
        <vt:lpwstr/>
      </vt:variant>
      <vt:variant>
        <vt:lpwstr>_Toc437961296</vt:lpwstr>
      </vt:variant>
      <vt:variant>
        <vt:i4>1376311</vt:i4>
      </vt:variant>
      <vt:variant>
        <vt:i4>1790</vt:i4>
      </vt:variant>
      <vt:variant>
        <vt:i4>0</vt:i4>
      </vt:variant>
      <vt:variant>
        <vt:i4>5</vt:i4>
      </vt:variant>
      <vt:variant>
        <vt:lpwstr/>
      </vt:variant>
      <vt:variant>
        <vt:lpwstr>_Toc437961295</vt:lpwstr>
      </vt:variant>
      <vt:variant>
        <vt:i4>1376311</vt:i4>
      </vt:variant>
      <vt:variant>
        <vt:i4>1784</vt:i4>
      </vt:variant>
      <vt:variant>
        <vt:i4>0</vt:i4>
      </vt:variant>
      <vt:variant>
        <vt:i4>5</vt:i4>
      </vt:variant>
      <vt:variant>
        <vt:lpwstr/>
      </vt:variant>
      <vt:variant>
        <vt:lpwstr>_Toc437961294</vt:lpwstr>
      </vt:variant>
      <vt:variant>
        <vt:i4>1376311</vt:i4>
      </vt:variant>
      <vt:variant>
        <vt:i4>1778</vt:i4>
      </vt:variant>
      <vt:variant>
        <vt:i4>0</vt:i4>
      </vt:variant>
      <vt:variant>
        <vt:i4>5</vt:i4>
      </vt:variant>
      <vt:variant>
        <vt:lpwstr/>
      </vt:variant>
      <vt:variant>
        <vt:lpwstr>_Toc437961293</vt:lpwstr>
      </vt:variant>
      <vt:variant>
        <vt:i4>1376311</vt:i4>
      </vt:variant>
      <vt:variant>
        <vt:i4>1772</vt:i4>
      </vt:variant>
      <vt:variant>
        <vt:i4>0</vt:i4>
      </vt:variant>
      <vt:variant>
        <vt:i4>5</vt:i4>
      </vt:variant>
      <vt:variant>
        <vt:lpwstr/>
      </vt:variant>
      <vt:variant>
        <vt:lpwstr>_Toc437961292</vt:lpwstr>
      </vt:variant>
      <vt:variant>
        <vt:i4>1376311</vt:i4>
      </vt:variant>
      <vt:variant>
        <vt:i4>1766</vt:i4>
      </vt:variant>
      <vt:variant>
        <vt:i4>0</vt:i4>
      </vt:variant>
      <vt:variant>
        <vt:i4>5</vt:i4>
      </vt:variant>
      <vt:variant>
        <vt:lpwstr/>
      </vt:variant>
      <vt:variant>
        <vt:lpwstr>_Toc437961291</vt:lpwstr>
      </vt:variant>
      <vt:variant>
        <vt:i4>1376311</vt:i4>
      </vt:variant>
      <vt:variant>
        <vt:i4>1760</vt:i4>
      </vt:variant>
      <vt:variant>
        <vt:i4>0</vt:i4>
      </vt:variant>
      <vt:variant>
        <vt:i4>5</vt:i4>
      </vt:variant>
      <vt:variant>
        <vt:lpwstr/>
      </vt:variant>
      <vt:variant>
        <vt:lpwstr>_Toc437961290</vt:lpwstr>
      </vt:variant>
      <vt:variant>
        <vt:i4>1310775</vt:i4>
      </vt:variant>
      <vt:variant>
        <vt:i4>1754</vt:i4>
      </vt:variant>
      <vt:variant>
        <vt:i4>0</vt:i4>
      </vt:variant>
      <vt:variant>
        <vt:i4>5</vt:i4>
      </vt:variant>
      <vt:variant>
        <vt:lpwstr/>
      </vt:variant>
      <vt:variant>
        <vt:lpwstr>_Toc437961289</vt:lpwstr>
      </vt:variant>
      <vt:variant>
        <vt:i4>1310775</vt:i4>
      </vt:variant>
      <vt:variant>
        <vt:i4>1748</vt:i4>
      </vt:variant>
      <vt:variant>
        <vt:i4>0</vt:i4>
      </vt:variant>
      <vt:variant>
        <vt:i4>5</vt:i4>
      </vt:variant>
      <vt:variant>
        <vt:lpwstr/>
      </vt:variant>
      <vt:variant>
        <vt:lpwstr>_Toc437961288</vt:lpwstr>
      </vt:variant>
      <vt:variant>
        <vt:i4>1310775</vt:i4>
      </vt:variant>
      <vt:variant>
        <vt:i4>1742</vt:i4>
      </vt:variant>
      <vt:variant>
        <vt:i4>0</vt:i4>
      </vt:variant>
      <vt:variant>
        <vt:i4>5</vt:i4>
      </vt:variant>
      <vt:variant>
        <vt:lpwstr/>
      </vt:variant>
      <vt:variant>
        <vt:lpwstr>_Toc437961287</vt:lpwstr>
      </vt:variant>
      <vt:variant>
        <vt:i4>1310775</vt:i4>
      </vt:variant>
      <vt:variant>
        <vt:i4>1736</vt:i4>
      </vt:variant>
      <vt:variant>
        <vt:i4>0</vt:i4>
      </vt:variant>
      <vt:variant>
        <vt:i4>5</vt:i4>
      </vt:variant>
      <vt:variant>
        <vt:lpwstr/>
      </vt:variant>
      <vt:variant>
        <vt:lpwstr>_Toc437961286</vt:lpwstr>
      </vt:variant>
      <vt:variant>
        <vt:i4>1310775</vt:i4>
      </vt:variant>
      <vt:variant>
        <vt:i4>1730</vt:i4>
      </vt:variant>
      <vt:variant>
        <vt:i4>0</vt:i4>
      </vt:variant>
      <vt:variant>
        <vt:i4>5</vt:i4>
      </vt:variant>
      <vt:variant>
        <vt:lpwstr/>
      </vt:variant>
      <vt:variant>
        <vt:lpwstr>_Toc437961285</vt:lpwstr>
      </vt:variant>
      <vt:variant>
        <vt:i4>1310775</vt:i4>
      </vt:variant>
      <vt:variant>
        <vt:i4>1724</vt:i4>
      </vt:variant>
      <vt:variant>
        <vt:i4>0</vt:i4>
      </vt:variant>
      <vt:variant>
        <vt:i4>5</vt:i4>
      </vt:variant>
      <vt:variant>
        <vt:lpwstr/>
      </vt:variant>
      <vt:variant>
        <vt:lpwstr>_Toc437961284</vt:lpwstr>
      </vt:variant>
      <vt:variant>
        <vt:i4>1310775</vt:i4>
      </vt:variant>
      <vt:variant>
        <vt:i4>1718</vt:i4>
      </vt:variant>
      <vt:variant>
        <vt:i4>0</vt:i4>
      </vt:variant>
      <vt:variant>
        <vt:i4>5</vt:i4>
      </vt:variant>
      <vt:variant>
        <vt:lpwstr/>
      </vt:variant>
      <vt:variant>
        <vt:lpwstr>_Toc437961283</vt:lpwstr>
      </vt:variant>
      <vt:variant>
        <vt:i4>1310775</vt:i4>
      </vt:variant>
      <vt:variant>
        <vt:i4>1712</vt:i4>
      </vt:variant>
      <vt:variant>
        <vt:i4>0</vt:i4>
      </vt:variant>
      <vt:variant>
        <vt:i4>5</vt:i4>
      </vt:variant>
      <vt:variant>
        <vt:lpwstr/>
      </vt:variant>
      <vt:variant>
        <vt:lpwstr>_Toc437961282</vt:lpwstr>
      </vt:variant>
      <vt:variant>
        <vt:i4>1310775</vt:i4>
      </vt:variant>
      <vt:variant>
        <vt:i4>1706</vt:i4>
      </vt:variant>
      <vt:variant>
        <vt:i4>0</vt:i4>
      </vt:variant>
      <vt:variant>
        <vt:i4>5</vt:i4>
      </vt:variant>
      <vt:variant>
        <vt:lpwstr/>
      </vt:variant>
      <vt:variant>
        <vt:lpwstr>_Toc437961281</vt:lpwstr>
      </vt:variant>
      <vt:variant>
        <vt:i4>1310775</vt:i4>
      </vt:variant>
      <vt:variant>
        <vt:i4>1700</vt:i4>
      </vt:variant>
      <vt:variant>
        <vt:i4>0</vt:i4>
      </vt:variant>
      <vt:variant>
        <vt:i4>5</vt:i4>
      </vt:variant>
      <vt:variant>
        <vt:lpwstr/>
      </vt:variant>
      <vt:variant>
        <vt:lpwstr>_Toc437961280</vt:lpwstr>
      </vt:variant>
      <vt:variant>
        <vt:i4>1769527</vt:i4>
      </vt:variant>
      <vt:variant>
        <vt:i4>1694</vt:i4>
      </vt:variant>
      <vt:variant>
        <vt:i4>0</vt:i4>
      </vt:variant>
      <vt:variant>
        <vt:i4>5</vt:i4>
      </vt:variant>
      <vt:variant>
        <vt:lpwstr/>
      </vt:variant>
      <vt:variant>
        <vt:lpwstr>_Toc437961279</vt:lpwstr>
      </vt:variant>
      <vt:variant>
        <vt:i4>1769527</vt:i4>
      </vt:variant>
      <vt:variant>
        <vt:i4>1688</vt:i4>
      </vt:variant>
      <vt:variant>
        <vt:i4>0</vt:i4>
      </vt:variant>
      <vt:variant>
        <vt:i4>5</vt:i4>
      </vt:variant>
      <vt:variant>
        <vt:lpwstr/>
      </vt:variant>
      <vt:variant>
        <vt:lpwstr>_Toc437961278</vt:lpwstr>
      </vt:variant>
      <vt:variant>
        <vt:i4>1769527</vt:i4>
      </vt:variant>
      <vt:variant>
        <vt:i4>1682</vt:i4>
      </vt:variant>
      <vt:variant>
        <vt:i4>0</vt:i4>
      </vt:variant>
      <vt:variant>
        <vt:i4>5</vt:i4>
      </vt:variant>
      <vt:variant>
        <vt:lpwstr/>
      </vt:variant>
      <vt:variant>
        <vt:lpwstr>_Toc437961277</vt:lpwstr>
      </vt:variant>
      <vt:variant>
        <vt:i4>1769527</vt:i4>
      </vt:variant>
      <vt:variant>
        <vt:i4>1676</vt:i4>
      </vt:variant>
      <vt:variant>
        <vt:i4>0</vt:i4>
      </vt:variant>
      <vt:variant>
        <vt:i4>5</vt:i4>
      </vt:variant>
      <vt:variant>
        <vt:lpwstr/>
      </vt:variant>
      <vt:variant>
        <vt:lpwstr>_Toc437961276</vt:lpwstr>
      </vt:variant>
      <vt:variant>
        <vt:i4>1769527</vt:i4>
      </vt:variant>
      <vt:variant>
        <vt:i4>1670</vt:i4>
      </vt:variant>
      <vt:variant>
        <vt:i4>0</vt:i4>
      </vt:variant>
      <vt:variant>
        <vt:i4>5</vt:i4>
      </vt:variant>
      <vt:variant>
        <vt:lpwstr/>
      </vt:variant>
      <vt:variant>
        <vt:lpwstr>_Toc437961275</vt:lpwstr>
      </vt:variant>
      <vt:variant>
        <vt:i4>1769527</vt:i4>
      </vt:variant>
      <vt:variant>
        <vt:i4>1664</vt:i4>
      </vt:variant>
      <vt:variant>
        <vt:i4>0</vt:i4>
      </vt:variant>
      <vt:variant>
        <vt:i4>5</vt:i4>
      </vt:variant>
      <vt:variant>
        <vt:lpwstr/>
      </vt:variant>
      <vt:variant>
        <vt:lpwstr>_Toc437961274</vt:lpwstr>
      </vt:variant>
      <vt:variant>
        <vt:i4>1769527</vt:i4>
      </vt:variant>
      <vt:variant>
        <vt:i4>1658</vt:i4>
      </vt:variant>
      <vt:variant>
        <vt:i4>0</vt:i4>
      </vt:variant>
      <vt:variant>
        <vt:i4>5</vt:i4>
      </vt:variant>
      <vt:variant>
        <vt:lpwstr/>
      </vt:variant>
      <vt:variant>
        <vt:lpwstr>_Toc437961273</vt:lpwstr>
      </vt:variant>
      <vt:variant>
        <vt:i4>1769527</vt:i4>
      </vt:variant>
      <vt:variant>
        <vt:i4>1652</vt:i4>
      </vt:variant>
      <vt:variant>
        <vt:i4>0</vt:i4>
      </vt:variant>
      <vt:variant>
        <vt:i4>5</vt:i4>
      </vt:variant>
      <vt:variant>
        <vt:lpwstr/>
      </vt:variant>
      <vt:variant>
        <vt:lpwstr>_Toc437961272</vt:lpwstr>
      </vt:variant>
      <vt:variant>
        <vt:i4>1769527</vt:i4>
      </vt:variant>
      <vt:variant>
        <vt:i4>1646</vt:i4>
      </vt:variant>
      <vt:variant>
        <vt:i4>0</vt:i4>
      </vt:variant>
      <vt:variant>
        <vt:i4>5</vt:i4>
      </vt:variant>
      <vt:variant>
        <vt:lpwstr/>
      </vt:variant>
      <vt:variant>
        <vt:lpwstr>_Toc437961271</vt:lpwstr>
      </vt:variant>
      <vt:variant>
        <vt:i4>1769527</vt:i4>
      </vt:variant>
      <vt:variant>
        <vt:i4>1640</vt:i4>
      </vt:variant>
      <vt:variant>
        <vt:i4>0</vt:i4>
      </vt:variant>
      <vt:variant>
        <vt:i4>5</vt:i4>
      </vt:variant>
      <vt:variant>
        <vt:lpwstr/>
      </vt:variant>
      <vt:variant>
        <vt:lpwstr>_Toc437961270</vt:lpwstr>
      </vt:variant>
      <vt:variant>
        <vt:i4>1703991</vt:i4>
      </vt:variant>
      <vt:variant>
        <vt:i4>1634</vt:i4>
      </vt:variant>
      <vt:variant>
        <vt:i4>0</vt:i4>
      </vt:variant>
      <vt:variant>
        <vt:i4>5</vt:i4>
      </vt:variant>
      <vt:variant>
        <vt:lpwstr/>
      </vt:variant>
      <vt:variant>
        <vt:lpwstr>_Toc437961269</vt:lpwstr>
      </vt:variant>
      <vt:variant>
        <vt:i4>1703991</vt:i4>
      </vt:variant>
      <vt:variant>
        <vt:i4>1628</vt:i4>
      </vt:variant>
      <vt:variant>
        <vt:i4>0</vt:i4>
      </vt:variant>
      <vt:variant>
        <vt:i4>5</vt:i4>
      </vt:variant>
      <vt:variant>
        <vt:lpwstr/>
      </vt:variant>
      <vt:variant>
        <vt:lpwstr>_Toc437961268</vt:lpwstr>
      </vt:variant>
      <vt:variant>
        <vt:i4>1703991</vt:i4>
      </vt:variant>
      <vt:variant>
        <vt:i4>1622</vt:i4>
      </vt:variant>
      <vt:variant>
        <vt:i4>0</vt:i4>
      </vt:variant>
      <vt:variant>
        <vt:i4>5</vt:i4>
      </vt:variant>
      <vt:variant>
        <vt:lpwstr/>
      </vt:variant>
      <vt:variant>
        <vt:lpwstr>_Toc437961267</vt:lpwstr>
      </vt:variant>
      <vt:variant>
        <vt:i4>1703991</vt:i4>
      </vt:variant>
      <vt:variant>
        <vt:i4>1616</vt:i4>
      </vt:variant>
      <vt:variant>
        <vt:i4>0</vt:i4>
      </vt:variant>
      <vt:variant>
        <vt:i4>5</vt:i4>
      </vt:variant>
      <vt:variant>
        <vt:lpwstr/>
      </vt:variant>
      <vt:variant>
        <vt:lpwstr>_Toc437961266</vt:lpwstr>
      </vt:variant>
      <vt:variant>
        <vt:i4>1703991</vt:i4>
      </vt:variant>
      <vt:variant>
        <vt:i4>1610</vt:i4>
      </vt:variant>
      <vt:variant>
        <vt:i4>0</vt:i4>
      </vt:variant>
      <vt:variant>
        <vt:i4>5</vt:i4>
      </vt:variant>
      <vt:variant>
        <vt:lpwstr/>
      </vt:variant>
      <vt:variant>
        <vt:lpwstr>_Toc437961265</vt:lpwstr>
      </vt:variant>
      <vt:variant>
        <vt:i4>1703991</vt:i4>
      </vt:variant>
      <vt:variant>
        <vt:i4>1604</vt:i4>
      </vt:variant>
      <vt:variant>
        <vt:i4>0</vt:i4>
      </vt:variant>
      <vt:variant>
        <vt:i4>5</vt:i4>
      </vt:variant>
      <vt:variant>
        <vt:lpwstr/>
      </vt:variant>
      <vt:variant>
        <vt:lpwstr>_Toc437961264</vt:lpwstr>
      </vt:variant>
      <vt:variant>
        <vt:i4>1703991</vt:i4>
      </vt:variant>
      <vt:variant>
        <vt:i4>1598</vt:i4>
      </vt:variant>
      <vt:variant>
        <vt:i4>0</vt:i4>
      </vt:variant>
      <vt:variant>
        <vt:i4>5</vt:i4>
      </vt:variant>
      <vt:variant>
        <vt:lpwstr/>
      </vt:variant>
      <vt:variant>
        <vt:lpwstr>_Toc437961263</vt:lpwstr>
      </vt:variant>
      <vt:variant>
        <vt:i4>1703991</vt:i4>
      </vt:variant>
      <vt:variant>
        <vt:i4>1592</vt:i4>
      </vt:variant>
      <vt:variant>
        <vt:i4>0</vt:i4>
      </vt:variant>
      <vt:variant>
        <vt:i4>5</vt:i4>
      </vt:variant>
      <vt:variant>
        <vt:lpwstr/>
      </vt:variant>
      <vt:variant>
        <vt:lpwstr>_Toc437961262</vt:lpwstr>
      </vt:variant>
      <vt:variant>
        <vt:i4>1703991</vt:i4>
      </vt:variant>
      <vt:variant>
        <vt:i4>1586</vt:i4>
      </vt:variant>
      <vt:variant>
        <vt:i4>0</vt:i4>
      </vt:variant>
      <vt:variant>
        <vt:i4>5</vt:i4>
      </vt:variant>
      <vt:variant>
        <vt:lpwstr/>
      </vt:variant>
      <vt:variant>
        <vt:lpwstr>_Toc437961261</vt:lpwstr>
      </vt:variant>
      <vt:variant>
        <vt:i4>1703991</vt:i4>
      </vt:variant>
      <vt:variant>
        <vt:i4>1580</vt:i4>
      </vt:variant>
      <vt:variant>
        <vt:i4>0</vt:i4>
      </vt:variant>
      <vt:variant>
        <vt:i4>5</vt:i4>
      </vt:variant>
      <vt:variant>
        <vt:lpwstr/>
      </vt:variant>
      <vt:variant>
        <vt:lpwstr>_Toc437961260</vt:lpwstr>
      </vt:variant>
      <vt:variant>
        <vt:i4>1638455</vt:i4>
      </vt:variant>
      <vt:variant>
        <vt:i4>1574</vt:i4>
      </vt:variant>
      <vt:variant>
        <vt:i4>0</vt:i4>
      </vt:variant>
      <vt:variant>
        <vt:i4>5</vt:i4>
      </vt:variant>
      <vt:variant>
        <vt:lpwstr/>
      </vt:variant>
      <vt:variant>
        <vt:lpwstr>_Toc437961259</vt:lpwstr>
      </vt:variant>
      <vt:variant>
        <vt:i4>1638455</vt:i4>
      </vt:variant>
      <vt:variant>
        <vt:i4>1568</vt:i4>
      </vt:variant>
      <vt:variant>
        <vt:i4>0</vt:i4>
      </vt:variant>
      <vt:variant>
        <vt:i4>5</vt:i4>
      </vt:variant>
      <vt:variant>
        <vt:lpwstr/>
      </vt:variant>
      <vt:variant>
        <vt:lpwstr>_Toc437961258</vt:lpwstr>
      </vt:variant>
      <vt:variant>
        <vt:i4>1638455</vt:i4>
      </vt:variant>
      <vt:variant>
        <vt:i4>1562</vt:i4>
      </vt:variant>
      <vt:variant>
        <vt:i4>0</vt:i4>
      </vt:variant>
      <vt:variant>
        <vt:i4>5</vt:i4>
      </vt:variant>
      <vt:variant>
        <vt:lpwstr/>
      </vt:variant>
      <vt:variant>
        <vt:lpwstr>_Toc437961257</vt:lpwstr>
      </vt:variant>
      <vt:variant>
        <vt:i4>1638455</vt:i4>
      </vt:variant>
      <vt:variant>
        <vt:i4>1556</vt:i4>
      </vt:variant>
      <vt:variant>
        <vt:i4>0</vt:i4>
      </vt:variant>
      <vt:variant>
        <vt:i4>5</vt:i4>
      </vt:variant>
      <vt:variant>
        <vt:lpwstr/>
      </vt:variant>
      <vt:variant>
        <vt:lpwstr>_Toc437961256</vt:lpwstr>
      </vt:variant>
      <vt:variant>
        <vt:i4>1638455</vt:i4>
      </vt:variant>
      <vt:variant>
        <vt:i4>1550</vt:i4>
      </vt:variant>
      <vt:variant>
        <vt:i4>0</vt:i4>
      </vt:variant>
      <vt:variant>
        <vt:i4>5</vt:i4>
      </vt:variant>
      <vt:variant>
        <vt:lpwstr/>
      </vt:variant>
      <vt:variant>
        <vt:lpwstr>_Toc437961255</vt:lpwstr>
      </vt:variant>
      <vt:variant>
        <vt:i4>1638455</vt:i4>
      </vt:variant>
      <vt:variant>
        <vt:i4>1544</vt:i4>
      </vt:variant>
      <vt:variant>
        <vt:i4>0</vt:i4>
      </vt:variant>
      <vt:variant>
        <vt:i4>5</vt:i4>
      </vt:variant>
      <vt:variant>
        <vt:lpwstr/>
      </vt:variant>
      <vt:variant>
        <vt:lpwstr>_Toc437961254</vt:lpwstr>
      </vt:variant>
      <vt:variant>
        <vt:i4>1638455</vt:i4>
      </vt:variant>
      <vt:variant>
        <vt:i4>1538</vt:i4>
      </vt:variant>
      <vt:variant>
        <vt:i4>0</vt:i4>
      </vt:variant>
      <vt:variant>
        <vt:i4>5</vt:i4>
      </vt:variant>
      <vt:variant>
        <vt:lpwstr/>
      </vt:variant>
      <vt:variant>
        <vt:lpwstr>_Toc437961253</vt:lpwstr>
      </vt:variant>
      <vt:variant>
        <vt:i4>1638455</vt:i4>
      </vt:variant>
      <vt:variant>
        <vt:i4>1532</vt:i4>
      </vt:variant>
      <vt:variant>
        <vt:i4>0</vt:i4>
      </vt:variant>
      <vt:variant>
        <vt:i4>5</vt:i4>
      </vt:variant>
      <vt:variant>
        <vt:lpwstr/>
      </vt:variant>
      <vt:variant>
        <vt:lpwstr>_Toc437961252</vt:lpwstr>
      </vt:variant>
      <vt:variant>
        <vt:i4>1638455</vt:i4>
      </vt:variant>
      <vt:variant>
        <vt:i4>1526</vt:i4>
      </vt:variant>
      <vt:variant>
        <vt:i4>0</vt:i4>
      </vt:variant>
      <vt:variant>
        <vt:i4>5</vt:i4>
      </vt:variant>
      <vt:variant>
        <vt:lpwstr/>
      </vt:variant>
      <vt:variant>
        <vt:lpwstr>_Toc437961251</vt:lpwstr>
      </vt:variant>
      <vt:variant>
        <vt:i4>1638455</vt:i4>
      </vt:variant>
      <vt:variant>
        <vt:i4>1520</vt:i4>
      </vt:variant>
      <vt:variant>
        <vt:i4>0</vt:i4>
      </vt:variant>
      <vt:variant>
        <vt:i4>5</vt:i4>
      </vt:variant>
      <vt:variant>
        <vt:lpwstr/>
      </vt:variant>
      <vt:variant>
        <vt:lpwstr>_Toc437961250</vt:lpwstr>
      </vt:variant>
      <vt:variant>
        <vt:i4>1572919</vt:i4>
      </vt:variant>
      <vt:variant>
        <vt:i4>1514</vt:i4>
      </vt:variant>
      <vt:variant>
        <vt:i4>0</vt:i4>
      </vt:variant>
      <vt:variant>
        <vt:i4>5</vt:i4>
      </vt:variant>
      <vt:variant>
        <vt:lpwstr/>
      </vt:variant>
      <vt:variant>
        <vt:lpwstr>_Toc437961249</vt:lpwstr>
      </vt:variant>
      <vt:variant>
        <vt:i4>1572919</vt:i4>
      </vt:variant>
      <vt:variant>
        <vt:i4>1508</vt:i4>
      </vt:variant>
      <vt:variant>
        <vt:i4>0</vt:i4>
      </vt:variant>
      <vt:variant>
        <vt:i4>5</vt:i4>
      </vt:variant>
      <vt:variant>
        <vt:lpwstr/>
      </vt:variant>
      <vt:variant>
        <vt:lpwstr>_Toc437961248</vt:lpwstr>
      </vt:variant>
      <vt:variant>
        <vt:i4>1572919</vt:i4>
      </vt:variant>
      <vt:variant>
        <vt:i4>1502</vt:i4>
      </vt:variant>
      <vt:variant>
        <vt:i4>0</vt:i4>
      </vt:variant>
      <vt:variant>
        <vt:i4>5</vt:i4>
      </vt:variant>
      <vt:variant>
        <vt:lpwstr/>
      </vt:variant>
      <vt:variant>
        <vt:lpwstr>_Toc437961247</vt:lpwstr>
      </vt:variant>
      <vt:variant>
        <vt:i4>1572919</vt:i4>
      </vt:variant>
      <vt:variant>
        <vt:i4>1496</vt:i4>
      </vt:variant>
      <vt:variant>
        <vt:i4>0</vt:i4>
      </vt:variant>
      <vt:variant>
        <vt:i4>5</vt:i4>
      </vt:variant>
      <vt:variant>
        <vt:lpwstr/>
      </vt:variant>
      <vt:variant>
        <vt:lpwstr>_Toc437961246</vt:lpwstr>
      </vt:variant>
      <vt:variant>
        <vt:i4>1572919</vt:i4>
      </vt:variant>
      <vt:variant>
        <vt:i4>1490</vt:i4>
      </vt:variant>
      <vt:variant>
        <vt:i4>0</vt:i4>
      </vt:variant>
      <vt:variant>
        <vt:i4>5</vt:i4>
      </vt:variant>
      <vt:variant>
        <vt:lpwstr/>
      </vt:variant>
      <vt:variant>
        <vt:lpwstr>_Toc437961245</vt:lpwstr>
      </vt:variant>
      <vt:variant>
        <vt:i4>1572919</vt:i4>
      </vt:variant>
      <vt:variant>
        <vt:i4>1484</vt:i4>
      </vt:variant>
      <vt:variant>
        <vt:i4>0</vt:i4>
      </vt:variant>
      <vt:variant>
        <vt:i4>5</vt:i4>
      </vt:variant>
      <vt:variant>
        <vt:lpwstr/>
      </vt:variant>
      <vt:variant>
        <vt:lpwstr>_Toc437961244</vt:lpwstr>
      </vt:variant>
      <vt:variant>
        <vt:i4>1572919</vt:i4>
      </vt:variant>
      <vt:variant>
        <vt:i4>1478</vt:i4>
      </vt:variant>
      <vt:variant>
        <vt:i4>0</vt:i4>
      </vt:variant>
      <vt:variant>
        <vt:i4>5</vt:i4>
      </vt:variant>
      <vt:variant>
        <vt:lpwstr/>
      </vt:variant>
      <vt:variant>
        <vt:lpwstr>_Toc437961243</vt:lpwstr>
      </vt:variant>
      <vt:variant>
        <vt:i4>1572919</vt:i4>
      </vt:variant>
      <vt:variant>
        <vt:i4>1472</vt:i4>
      </vt:variant>
      <vt:variant>
        <vt:i4>0</vt:i4>
      </vt:variant>
      <vt:variant>
        <vt:i4>5</vt:i4>
      </vt:variant>
      <vt:variant>
        <vt:lpwstr/>
      </vt:variant>
      <vt:variant>
        <vt:lpwstr>_Toc437961242</vt:lpwstr>
      </vt:variant>
      <vt:variant>
        <vt:i4>1572919</vt:i4>
      </vt:variant>
      <vt:variant>
        <vt:i4>1466</vt:i4>
      </vt:variant>
      <vt:variant>
        <vt:i4>0</vt:i4>
      </vt:variant>
      <vt:variant>
        <vt:i4>5</vt:i4>
      </vt:variant>
      <vt:variant>
        <vt:lpwstr/>
      </vt:variant>
      <vt:variant>
        <vt:lpwstr>_Toc437961241</vt:lpwstr>
      </vt:variant>
      <vt:variant>
        <vt:i4>1572919</vt:i4>
      </vt:variant>
      <vt:variant>
        <vt:i4>1460</vt:i4>
      </vt:variant>
      <vt:variant>
        <vt:i4>0</vt:i4>
      </vt:variant>
      <vt:variant>
        <vt:i4>5</vt:i4>
      </vt:variant>
      <vt:variant>
        <vt:lpwstr/>
      </vt:variant>
      <vt:variant>
        <vt:lpwstr>_Toc437961240</vt:lpwstr>
      </vt:variant>
      <vt:variant>
        <vt:i4>2031671</vt:i4>
      </vt:variant>
      <vt:variant>
        <vt:i4>1454</vt:i4>
      </vt:variant>
      <vt:variant>
        <vt:i4>0</vt:i4>
      </vt:variant>
      <vt:variant>
        <vt:i4>5</vt:i4>
      </vt:variant>
      <vt:variant>
        <vt:lpwstr/>
      </vt:variant>
      <vt:variant>
        <vt:lpwstr>_Toc437961239</vt:lpwstr>
      </vt:variant>
      <vt:variant>
        <vt:i4>2031671</vt:i4>
      </vt:variant>
      <vt:variant>
        <vt:i4>1445</vt:i4>
      </vt:variant>
      <vt:variant>
        <vt:i4>0</vt:i4>
      </vt:variant>
      <vt:variant>
        <vt:i4>5</vt:i4>
      </vt:variant>
      <vt:variant>
        <vt:lpwstr/>
      </vt:variant>
      <vt:variant>
        <vt:lpwstr>_Toc437961238</vt:lpwstr>
      </vt:variant>
      <vt:variant>
        <vt:i4>2031671</vt:i4>
      </vt:variant>
      <vt:variant>
        <vt:i4>1439</vt:i4>
      </vt:variant>
      <vt:variant>
        <vt:i4>0</vt:i4>
      </vt:variant>
      <vt:variant>
        <vt:i4>5</vt:i4>
      </vt:variant>
      <vt:variant>
        <vt:lpwstr/>
      </vt:variant>
      <vt:variant>
        <vt:lpwstr>_Toc437961237</vt:lpwstr>
      </vt:variant>
      <vt:variant>
        <vt:i4>2031671</vt:i4>
      </vt:variant>
      <vt:variant>
        <vt:i4>1433</vt:i4>
      </vt:variant>
      <vt:variant>
        <vt:i4>0</vt:i4>
      </vt:variant>
      <vt:variant>
        <vt:i4>5</vt:i4>
      </vt:variant>
      <vt:variant>
        <vt:lpwstr/>
      </vt:variant>
      <vt:variant>
        <vt:lpwstr>_Toc437961236</vt:lpwstr>
      </vt:variant>
      <vt:variant>
        <vt:i4>2031671</vt:i4>
      </vt:variant>
      <vt:variant>
        <vt:i4>1427</vt:i4>
      </vt:variant>
      <vt:variant>
        <vt:i4>0</vt:i4>
      </vt:variant>
      <vt:variant>
        <vt:i4>5</vt:i4>
      </vt:variant>
      <vt:variant>
        <vt:lpwstr/>
      </vt:variant>
      <vt:variant>
        <vt:lpwstr>_Toc437961235</vt:lpwstr>
      </vt:variant>
      <vt:variant>
        <vt:i4>2031671</vt:i4>
      </vt:variant>
      <vt:variant>
        <vt:i4>1421</vt:i4>
      </vt:variant>
      <vt:variant>
        <vt:i4>0</vt:i4>
      </vt:variant>
      <vt:variant>
        <vt:i4>5</vt:i4>
      </vt:variant>
      <vt:variant>
        <vt:lpwstr/>
      </vt:variant>
      <vt:variant>
        <vt:lpwstr>_Toc437961234</vt:lpwstr>
      </vt:variant>
      <vt:variant>
        <vt:i4>2031671</vt:i4>
      </vt:variant>
      <vt:variant>
        <vt:i4>1415</vt:i4>
      </vt:variant>
      <vt:variant>
        <vt:i4>0</vt:i4>
      </vt:variant>
      <vt:variant>
        <vt:i4>5</vt:i4>
      </vt:variant>
      <vt:variant>
        <vt:lpwstr/>
      </vt:variant>
      <vt:variant>
        <vt:lpwstr>_Toc437961233</vt:lpwstr>
      </vt:variant>
      <vt:variant>
        <vt:i4>2031671</vt:i4>
      </vt:variant>
      <vt:variant>
        <vt:i4>1409</vt:i4>
      </vt:variant>
      <vt:variant>
        <vt:i4>0</vt:i4>
      </vt:variant>
      <vt:variant>
        <vt:i4>5</vt:i4>
      </vt:variant>
      <vt:variant>
        <vt:lpwstr/>
      </vt:variant>
      <vt:variant>
        <vt:lpwstr>_Toc437961232</vt:lpwstr>
      </vt:variant>
      <vt:variant>
        <vt:i4>2031671</vt:i4>
      </vt:variant>
      <vt:variant>
        <vt:i4>1403</vt:i4>
      </vt:variant>
      <vt:variant>
        <vt:i4>0</vt:i4>
      </vt:variant>
      <vt:variant>
        <vt:i4>5</vt:i4>
      </vt:variant>
      <vt:variant>
        <vt:lpwstr/>
      </vt:variant>
      <vt:variant>
        <vt:lpwstr>_Toc437961231</vt:lpwstr>
      </vt:variant>
      <vt:variant>
        <vt:i4>2031671</vt:i4>
      </vt:variant>
      <vt:variant>
        <vt:i4>1397</vt:i4>
      </vt:variant>
      <vt:variant>
        <vt:i4>0</vt:i4>
      </vt:variant>
      <vt:variant>
        <vt:i4>5</vt:i4>
      </vt:variant>
      <vt:variant>
        <vt:lpwstr/>
      </vt:variant>
      <vt:variant>
        <vt:lpwstr>_Toc437961230</vt:lpwstr>
      </vt:variant>
      <vt:variant>
        <vt:i4>1966135</vt:i4>
      </vt:variant>
      <vt:variant>
        <vt:i4>1391</vt:i4>
      </vt:variant>
      <vt:variant>
        <vt:i4>0</vt:i4>
      </vt:variant>
      <vt:variant>
        <vt:i4>5</vt:i4>
      </vt:variant>
      <vt:variant>
        <vt:lpwstr/>
      </vt:variant>
      <vt:variant>
        <vt:lpwstr>_Toc437961229</vt:lpwstr>
      </vt:variant>
      <vt:variant>
        <vt:i4>1966135</vt:i4>
      </vt:variant>
      <vt:variant>
        <vt:i4>1385</vt:i4>
      </vt:variant>
      <vt:variant>
        <vt:i4>0</vt:i4>
      </vt:variant>
      <vt:variant>
        <vt:i4>5</vt:i4>
      </vt:variant>
      <vt:variant>
        <vt:lpwstr/>
      </vt:variant>
      <vt:variant>
        <vt:lpwstr>_Toc437961228</vt:lpwstr>
      </vt:variant>
      <vt:variant>
        <vt:i4>1966135</vt:i4>
      </vt:variant>
      <vt:variant>
        <vt:i4>1379</vt:i4>
      </vt:variant>
      <vt:variant>
        <vt:i4>0</vt:i4>
      </vt:variant>
      <vt:variant>
        <vt:i4>5</vt:i4>
      </vt:variant>
      <vt:variant>
        <vt:lpwstr/>
      </vt:variant>
      <vt:variant>
        <vt:lpwstr>_Toc437961227</vt:lpwstr>
      </vt:variant>
      <vt:variant>
        <vt:i4>1966135</vt:i4>
      </vt:variant>
      <vt:variant>
        <vt:i4>1373</vt:i4>
      </vt:variant>
      <vt:variant>
        <vt:i4>0</vt:i4>
      </vt:variant>
      <vt:variant>
        <vt:i4>5</vt:i4>
      </vt:variant>
      <vt:variant>
        <vt:lpwstr/>
      </vt:variant>
      <vt:variant>
        <vt:lpwstr>_Toc437961226</vt:lpwstr>
      </vt:variant>
      <vt:variant>
        <vt:i4>1966135</vt:i4>
      </vt:variant>
      <vt:variant>
        <vt:i4>1367</vt:i4>
      </vt:variant>
      <vt:variant>
        <vt:i4>0</vt:i4>
      </vt:variant>
      <vt:variant>
        <vt:i4>5</vt:i4>
      </vt:variant>
      <vt:variant>
        <vt:lpwstr/>
      </vt:variant>
      <vt:variant>
        <vt:lpwstr>_Toc437961225</vt:lpwstr>
      </vt:variant>
      <vt:variant>
        <vt:i4>1966135</vt:i4>
      </vt:variant>
      <vt:variant>
        <vt:i4>1361</vt:i4>
      </vt:variant>
      <vt:variant>
        <vt:i4>0</vt:i4>
      </vt:variant>
      <vt:variant>
        <vt:i4>5</vt:i4>
      </vt:variant>
      <vt:variant>
        <vt:lpwstr/>
      </vt:variant>
      <vt:variant>
        <vt:lpwstr>_Toc437961224</vt:lpwstr>
      </vt:variant>
      <vt:variant>
        <vt:i4>1966135</vt:i4>
      </vt:variant>
      <vt:variant>
        <vt:i4>1355</vt:i4>
      </vt:variant>
      <vt:variant>
        <vt:i4>0</vt:i4>
      </vt:variant>
      <vt:variant>
        <vt:i4>5</vt:i4>
      </vt:variant>
      <vt:variant>
        <vt:lpwstr/>
      </vt:variant>
      <vt:variant>
        <vt:lpwstr>_Toc437961223</vt:lpwstr>
      </vt:variant>
      <vt:variant>
        <vt:i4>1966135</vt:i4>
      </vt:variant>
      <vt:variant>
        <vt:i4>1349</vt:i4>
      </vt:variant>
      <vt:variant>
        <vt:i4>0</vt:i4>
      </vt:variant>
      <vt:variant>
        <vt:i4>5</vt:i4>
      </vt:variant>
      <vt:variant>
        <vt:lpwstr/>
      </vt:variant>
      <vt:variant>
        <vt:lpwstr>_Toc437961222</vt:lpwstr>
      </vt:variant>
      <vt:variant>
        <vt:i4>1966135</vt:i4>
      </vt:variant>
      <vt:variant>
        <vt:i4>1343</vt:i4>
      </vt:variant>
      <vt:variant>
        <vt:i4>0</vt:i4>
      </vt:variant>
      <vt:variant>
        <vt:i4>5</vt:i4>
      </vt:variant>
      <vt:variant>
        <vt:lpwstr/>
      </vt:variant>
      <vt:variant>
        <vt:lpwstr>_Toc437961221</vt:lpwstr>
      </vt:variant>
      <vt:variant>
        <vt:i4>1966135</vt:i4>
      </vt:variant>
      <vt:variant>
        <vt:i4>1337</vt:i4>
      </vt:variant>
      <vt:variant>
        <vt:i4>0</vt:i4>
      </vt:variant>
      <vt:variant>
        <vt:i4>5</vt:i4>
      </vt:variant>
      <vt:variant>
        <vt:lpwstr/>
      </vt:variant>
      <vt:variant>
        <vt:lpwstr>_Toc437961220</vt:lpwstr>
      </vt:variant>
      <vt:variant>
        <vt:i4>1900599</vt:i4>
      </vt:variant>
      <vt:variant>
        <vt:i4>1331</vt:i4>
      </vt:variant>
      <vt:variant>
        <vt:i4>0</vt:i4>
      </vt:variant>
      <vt:variant>
        <vt:i4>5</vt:i4>
      </vt:variant>
      <vt:variant>
        <vt:lpwstr/>
      </vt:variant>
      <vt:variant>
        <vt:lpwstr>_Toc437961219</vt:lpwstr>
      </vt:variant>
      <vt:variant>
        <vt:i4>1900599</vt:i4>
      </vt:variant>
      <vt:variant>
        <vt:i4>1325</vt:i4>
      </vt:variant>
      <vt:variant>
        <vt:i4>0</vt:i4>
      </vt:variant>
      <vt:variant>
        <vt:i4>5</vt:i4>
      </vt:variant>
      <vt:variant>
        <vt:lpwstr/>
      </vt:variant>
      <vt:variant>
        <vt:lpwstr>_Toc437961218</vt:lpwstr>
      </vt:variant>
      <vt:variant>
        <vt:i4>1900599</vt:i4>
      </vt:variant>
      <vt:variant>
        <vt:i4>1319</vt:i4>
      </vt:variant>
      <vt:variant>
        <vt:i4>0</vt:i4>
      </vt:variant>
      <vt:variant>
        <vt:i4>5</vt:i4>
      </vt:variant>
      <vt:variant>
        <vt:lpwstr/>
      </vt:variant>
      <vt:variant>
        <vt:lpwstr>_Toc437961217</vt:lpwstr>
      </vt:variant>
      <vt:variant>
        <vt:i4>1900599</vt:i4>
      </vt:variant>
      <vt:variant>
        <vt:i4>1313</vt:i4>
      </vt:variant>
      <vt:variant>
        <vt:i4>0</vt:i4>
      </vt:variant>
      <vt:variant>
        <vt:i4>5</vt:i4>
      </vt:variant>
      <vt:variant>
        <vt:lpwstr/>
      </vt:variant>
      <vt:variant>
        <vt:lpwstr>_Toc437961216</vt:lpwstr>
      </vt:variant>
      <vt:variant>
        <vt:i4>1900599</vt:i4>
      </vt:variant>
      <vt:variant>
        <vt:i4>1307</vt:i4>
      </vt:variant>
      <vt:variant>
        <vt:i4>0</vt:i4>
      </vt:variant>
      <vt:variant>
        <vt:i4>5</vt:i4>
      </vt:variant>
      <vt:variant>
        <vt:lpwstr/>
      </vt:variant>
      <vt:variant>
        <vt:lpwstr>_Toc437961215</vt:lpwstr>
      </vt:variant>
      <vt:variant>
        <vt:i4>1900599</vt:i4>
      </vt:variant>
      <vt:variant>
        <vt:i4>1301</vt:i4>
      </vt:variant>
      <vt:variant>
        <vt:i4>0</vt:i4>
      </vt:variant>
      <vt:variant>
        <vt:i4>5</vt:i4>
      </vt:variant>
      <vt:variant>
        <vt:lpwstr/>
      </vt:variant>
      <vt:variant>
        <vt:lpwstr>_Toc437961214</vt:lpwstr>
      </vt:variant>
      <vt:variant>
        <vt:i4>1900599</vt:i4>
      </vt:variant>
      <vt:variant>
        <vt:i4>1295</vt:i4>
      </vt:variant>
      <vt:variant>
        <vt:i4>0</vt:i4>
      </vt:variant>
      <vt:variant>
        <vt:i4>5</vt:i4>
      </vt:variant>
      <vt:variant>
        <vt:lpwstr/>
      </vt:variant>
      <vt:variant>
        <vt:lpwstr>_Toc437961213</vt:lpwstr>
      </vt:variant>
      <vt:variant>
        <vt:i4>1900599</vt:i4>
      </vt:variant>
      <vt:variant>
        <vt:i4>1289</vt:i4>
      </vt:variant>
      <vt:variant>
        <vt:i4>0</vt:i4>
      </vt:variant>
      <vt:variant>
        <vt:i4>5</vt:i4>
      </vt:variant>
      <vt:variant>
        <vt:lpwstr/>
      </vt:variant>
      <vt:variant>
        <vt:lpwstr>_Toc437961212</vt:lpwstr>
      </vt:variant>
      <vt:variant>
        <vt:i4>1900599</vt:i4>
      </vt:variant>
      <vt:variant>
        <vt:i4>1283</vt:i4>
      </vt:variant>
      <vt:variant>
        <vt:i4>0</vt:i4>
      </vt:variant>
      <vt:variant>
        <vt:i4>5</vt:i4>
      </vt:variant>
      <vt:variant>
        <vt:lpwstr/>
      </vt:variant>
      <vt:variant>
        <vt:lpwstr>_Toc437961211</vt:lpwstr>
      </vt:variant>
      <vt:variant>
        <vt:i4>1900599</vt:i4>
      </vt:variant>
      <vt:variant>
        <vt:i4>1277</vt:i4>
      </vt:variant>
      <vt:variant>
        <vt:i4>0</vt:i4>
      </vt:variant>
      <vt:variant>
        <vt:i4>5</vt:i4>
      </vt:variant>
      <vt:variant>
        <vt:lpwstr/>
      </vt:variant>
      <vt:variant>
        <vt:lpwstr>_Toc437961210</vt:lpwstr>
      </vt:variant>
      <vt:variant>
        <vt:i4>1835063</vt:i4>
      </vt:variant>
      <vt:variant>
        <vt:i4>1271</vt:i4>
      </vt:variant>
      <vt:variant>
        <vt:i4>0</vt:i4>
      </vt:variant>
      <vt:variant>
        <vt:i4>5</vt:i4>
      </vt:variant>
      <vt:variant>
        <vt:lpwstr/>
      </vt:variant>
      <vt:variant>
        <vt:lpwstr>_Toc437961209</vt:lpwstr>
      </vt:variant>
      <vt:variant>
        <vt:i4>1835063</vt:i4>
      </vt:variant>
      <vt:variant>
        <vt:i4>1265</vt:i4>
      </vt:variant>
      <vt:variant>
        <vt:i4>0</vt:i4>
      </vt:variant>
      <vt:variant>
        <vt:i4>5</vt:i4>
      </vt:variant>
      <vt:variant>
        <vt:lpwstr/>
      </vt:variant>
      <vt:variant>
        <vt:lpwstr>_Toc437961208</vt:lpwstr>
      </vt:variant>
      <vt:variant>
        <vt:i4>1835063</vt:i4>
      </vt:variant>
      <vt:variant>
        <vt:i4>1259</vt:i4>
      </vt:variant>
      <vt:variant>
        <vt:i4>0</vt:i4>
      </vt:variant>
      <vt:variant>
        <vt:i4>5</vt:i4>
      </vt:variant>
      <vt:variant>
        <vt:lpwstr/>
      </vt:variant>
      <vt:variant>
        <vt:lpwstr>_Toc437961207</vt:lpwstr>
      </vt:variant>
      <vt:variant>
        <vt:i4>1835063</vt:i4>
      </vt:variant>
      <vt:variant>
        <vt:i4>1253</vt:i4>
      </vt:variant>
      <vt:variant>
        <vt:i4>0</vt:i4>
      </vt:variant>
      <vt:variant>
        <vt:i4>5</vt:i4>
      </vt:variant>
      <vt:variant>
        <vt:lpwstr/>
      </vt:variant>
      <vt:variant>
        <vt:lpwstr>_Toc437961206</vt:lpwstr>
      </vt:variant>
      <vt:variant>
        <vt:i4>1835063</vt:i4>
      </vt:variant>
      <vt:variant>
        <vt:i4>1247</vt:i4>
      </vt:variant>
      <vt:variant>
        <vt:i4>0</vt:i4>
      </vt:variant>
      <vt:variant>
        <vt:i4>5</vt:i4>
      </vt:variant>
      <vt:variant>
        <vt:lpwstr/>
      </vt:variant>
      <vt:variant>
        <vt:lpwstr>_Toc437961205</vt:lpwstr>
      </vt:variant>
      <vt:variant>
        <vt:i4>1835063</vt:i4>
      </vt:variant>
      <vt:variant>
        <vt:i4>1241</vt:i4>
      </vt:variant>
      <vt:variant>
        <vt:i4>0</vt:i4>
      </vt:variant>
      <vt:variant>
        <vt:i4>5</vt:i4>
      </vt:variant>
      <vt:variant>
        <vt:lpwstr/>
      </vt:variant>
      <vt:variant>
        <vt:lpwstr>_Toc437961204</vt:lpwstr>
      </vt:variant>
      <vt:variant>
        <vt:i4>1835063</vt:i4>
      </vt:variant>
      <vt:variant>
        <vt:i4>1235</vt:i4>
      </vt:variant>
      <vt:variant>
        <vt:i4>0</vt:i4>
      </vt:variant>
      <vt:variant>
        <vt:i4>5</vt:i4>
      </vt:variant>
      <vt:variant>
        <vt:lpwstr/>
      </vt:variant>
      <vt:variant>
        <vt:lpwstr>_Toc437961203</vt:lpwstr>
      </vt:variant>
      <vt:variant>
        <vt:i4>1835063</vt:i4>
      </vt:variant>
      <vt:variant>
        <vt:i4>1229</vt:i4>
      </vt:variant>
      <vt:variant>
        <vt:i4>0</vt:i4>
      </vt:variant>
      <vt:variant>
        <vt:i4>5</vt:i4>
      </vt:variant>
      <vt:variant>
        <vt:lpwstr/>
      </vt:variant>
      <vt:variant>
        <vt:lpwstr>_Toc437961202</vt:lpwstr>
      </vt:variant>
      <vt:variant>
        <vt:i4>1835063</vt:i4>
      </vt:variant>
      <vt:variant>
        <vt:i4>1223</vt:i4>
      </vt:variant>
      <vt:variant>
        <vt:i4>0</vt:i4>
      </vt:variant>
      <vt:variant>
        <vt:i4>5</vt:i4>
      </vt:variant>
      <vt:variant>
        <vt:lpwstr/>
      </vt:variant>
      <vt:variant>
        <vt:lpwstr>_Toc437961201</vt:lpwstr>
      </vt:variant>
      <vt:variant>
        <vt:i4>1835063</vt:i4>
      </vt:variant>
      <vt:variant>
        <vt:i4>1217</vt:i4>
      </vt:variant>
      <vt:variant>
        <vt:i4>0</vt:i4>
      </vt:variant>
      <vt:variant>
        <vt:i4>5</vt:i4>
      </vt:variant>
      <vt:variant>
        <vt:lpwstr/>
      </vt:variant>
      <vt:variant>
        <vt:lpwstr>_Toc437961200</vt:lpwstr>
      </vt:variant>
      <vt:variant>
        <vt:i4>1376308</vt:i4>
      </vt:variant>
      <vt:variant>
        <vt:i4>1211</vt:i4>
      </vt:variant>
      <vt:variant>
        <vt:i4>0</vt:i4>
      </vt:variant>
      <vt:variant>
        <vt:i4>5</vt:i4>
      </vt:variant>
      <vt:variant>
        <vt:lpwstr/>
      </vt:variant>
      <vt:variant>
        <vt:lpwstr>_Toc437961199</vt:lpwstr>
      </vt:variant>
      <vt:variant>
        <vt:i4>1376308</vt:i4>
      </vt:variant>
      <vt:variant>
        <vt:i4>1205</vt:i4>
      </vt:variant>
      <vt:variant>
        <vt:i4>0</vt:i4>
      </vt:variant>
      <vt:variant>
        <vt:i4>5</vt:i4>
      </vt:variant>
      <vt:variant>
        <vt:lpwstr/>
      </vt:variant>
      <vt:variant>
        <vt:lpwstr>_Toc437961198</vt:lpwstr>
      </vt:variant>
      <vt:variant>
        <vt:i4>1638455</vt:i4>
      </vt:variant>
      <vt:variant>
        <vt:i4>1196</vt:i4>
      </vt:variant>
      <vt:variant>
        <vt:i4>0</vt:i4>
      </vt:variant>
      <vt:variant>
        <vt:i4>5</vt:i4>
      </vt:variant>
      <vt:variant>
        <vt:lpwstr/>
      </vt:variant>
      <vt:variant>
        <vt:lpwstr>_Toc437966221</vt:lpwstr>
      </vt:variant>
      <vt:variant>
        <vt:i4>1638455</vt:i4>
      </vt:variant>
      <vt:variant>
        <vt:i4>1190</vt:i4>
      </vt:variant>
      <vt:variant>
        <vt:i4>0</vt:i4>
      </vt:variant>
      <vt:variant>
        <vt:i4>5</vt:i4>
      </vt:variant>
      <vt:variant>
        <vt:lpwstr/>
      </vt:variant>
      <vt:variant>
        <vt:lpwstr>_Toc437966220</vt:lpwstr>
      </vt:variant>
      <vt:variant>
        <vt:i4>1703991</vt:i4>
      </vt:variant>
      <vt:variant>
        <vt:i4>1184</vt:i4>
      </vt:variant>
      <vt:variant>
        <vt:i4>0</vt:i4>
      </vt:variant>
      <vt:variant>
        <vt:i4>5</vt:i4>
      </vt:variant>
      <vt:variant>
        <vt:lpwstr/>
      </vt:variant>
      <vt:variant>
        <vt:lpwstr>_Toc437966219</vt:lpwstr>
      </vt:variant>
      <vt:variant>
        <vt:i4>1703991</vt:i4>
      </vt:variant>
      <vt:variant>
        <vt:i4>1178</vt:i4>
      </vt:variant>
      <vt:variant>
        <vt:i4>0</vt:i4>
      </vt:variant>
      <vt:variant>
        <vt:i4>5</vt:i4>
      </vt:variant>
      <vt:variant>
        <vt:lpwstr/>
      </vt:variant>
      <vt:variant>
        <vt:lpwstr>_Toc437966218</vt:lpwstr>
      </vt:variant>
      <vt:variant>
        <vt:i4>1703991</vt:i4>
      </vt:variant>
      <vt:variant>
        <vt:i4>1172</vt:i4>
      </vt:variant>
      <vt:variant>
        <vt:i4>0</vt:i4>
      </vt:variant>
      <vt:variant>
        <vt:i4>5</vt:i4>
      </vt:variant>
      <vt:variant>
        <vt:lpwstr/>
      </vt:variant>
      <vt:variant>
        <vt:lpwstr>_Toc437966217</vt:lpwstr>
      </vt:variant>
      <vt:variant>
        <vt:i4>1703991</vt:i4>
      </vt:variant>
      <vt:variant>
        <vt:i4>1166</vt:i4>
      </vt:variant>
      <vt:variant>
        <vt:i4>0</vt:i4>
      </vt:variant>
      <vt:variant>
        <vt:i4>5</vt:i4>
      </vt:variant>
      <vt:variant>
        <vt:lpwstr/>
      </vt:variant>
      <vt:variant>
        <vt:lpwstr>_Toc437966216</vt:lpwstr>
      </vt:variant>
      <vt:variant>
        <vt:i4>1703991</vt:i4>
      </vt:variant>
      <vt:variant>
        <vt:i4>1160</vt:i4>
      </vt:variant>
      <vt:variant>
        <vt:i4>0</vt:i4>
      </vt:variant>
      <vt:variant>
        <vt:i4>5</vt:i4>
      </vt:variant>
      <vt:variant>
        <vt:lpwstr/>
      </vt:variant>
      <vt:variant>
        <vt:lpwstr>_Toc437966215</vt:lpwstr>
      </vt:variant>
      <vt:variant>
        <vt:i4>1703991</vt:i4>
      </vt:variant>
      <vt:variant>
        <vt:i4>1154</vt:i4>
      </vt:variant>
      <vt:variant>
        <vt:i4>0</vt:i4>
      </vt:variant>
      <vt:variant>
        <vt:i4>5</vt:i4>
      </vt:variant>
      <vt:variant>
        <vt:lpwstr/>
      </vt:variant>
      <vt:variant>
        <vt:lpwstr>_Toc437966214</vt:lpwstr>
      </vt:variant>
      <vt:variant>
        <vt:i4>1703991</vt:i4>
      </vt:variant>
      <vt:variant>
        <vt:i4>1148</vt:i4>
      </vt:variant>
      <vt:variant>
        <vt:i4>0</vt:i4>
      </vt:variant>
      <vt:variant>
        <vt:i4>5</vt:i4>
      </vt:variant>
      <vt:variant>
        <vt:lpwstr/>
      </vt:variant>
      <vt:variant>
        <vt:lpwstr>_Toc437966213</vt:lpwstr>
      </vt:variant>
      <vt:variant>
        <vt:i4>1703991</vt:i4>
      </vt:variant>
      <vt:variant>
        <vt:i4>1142</vt:i4>
      </vt:variant>
      <vt:variant>
        <vt:i4>0</vt:i4>
      </vt:variant>
      <vt:variant>
        <vt:i4>5</vt:i4>
      </vt:variant>
      <vt:variant>
        <vt:lpwstr/>
      </vt:variant>
      <vt:variant>
        <vt:lpwstr>_Toc437966212</vt:lpwstr>
      </vt:variant>
      <vt:variant>
        <vt:i4>1703991</vt:i4>
      </vt:variant>
      <vt:variant>
        <vt:i4>1136</vt:i4>
      </vt:variant>
      <vt:variant>
        <vt:i4>0</vt:i4>
      </vt:variant>
      <vt:variant>
        <vt:i4>5</vt:i4>
      </vt:variant>
      <vt:variant>
        <vt:lpwstr/>
      </vt:variant>
      <vt:variant>
        <vt:lpwstr>_Toc437966211</vt:lpwstr>
      </vt:variant>
      <vt:variant>
        <vt:i4>1703991</vt:i4>
      </vt:variant>
      <vt:variant>
        <vt:i4>1130</vt:i4>
      </vt:variant>
      <vt:variant>
        <vt:i4>0</vt:i4>
      </vt:variant>
      <vt:variant>
        <vt:i4>5</vt:i4>
      </vt:variant>
      <vt:variant>
        <vt:lpwstr/>
      </vt:variant>
      <vt:variant>
        <vt:lpwstr>_Toc437966210</vt:lpwstr>
      </vt:variant>
      <vt:variant>
        <vt:i4>1769527</vt:i4>
      </vt:variant>
      <vt:variant>
        <vt:i4>1124</vt:i4>
      </vt:variant>
      <vt:variant>
        <vt:i4>0</vt:i4>
      </vt:variant>
      <vt:variant>
        <vt:i4>5</vt:i4>
      </vt:variant>
      <vt:variant>
        <vt:lpwstr/>
      </vt:variant>
      <vt:variant>
        <vt:lpwstr>_Toc437966209</vt:lpwstr>
      </vt:variant>
      <vt:variant>
        <vt:i4>1769527</vt:i4>
      </vt:variant>
      <vt:variant>
        <vt:i4>1118</vt:i4>
      </vt:variant>
      <vt:variant>
        <vt:i4>0</vt:i4>
      </vt:variant>
      <vt:variant>
        <vt:i4>5</vt:i4>
      </vt:variant>
      <vt:variant>
        <vt:lpwstr/>
      </vt:variant>
      <vt:variant>
        <vt:lpwstr>_Toc437966208</vt:lpwstr>
      </vt:variant>
      <vt:variant>
        <vt:i4>1769527</vt:i4>
      </vt:variant>
      <vt:variant>
        <vt:i4>1112</vt:i4>
      </vt:variant>
      <vt:variant>
        <vt:i4>0</vt:i4>
      </vt:variant>
      <vt:variant>
        <vt:i4>5</vt:i4>
      </vt:variant>
      <vt:variant>
        <vt:lpwstr/>
      </vt:variant>
      <vt:variant>
        <vt:lpwstr>_Toc437966207</vt:lpwstr>
      </vt:variant>
      <vt:variant>
        <vt:i4>1769527</vt:i4>
      </vt:variant>
      <vt:variant>
        <vt:i4>1106</vt:i4>
      </vt:variant>
      <vt:variant>
        <vt:i4>0</vt:i4>
      </vt:variant>
      <vt:variant>
        <vt:i4>5</vt:i4>
      </vt:variant>
      <vt:variant>
        <vt:lpwstr/>
      </vt:variant>
      <vt:variant>
        <vt:lpwstr>_Toc437966206</vt:lpwstr>
      </vt:variant>
      <vt:variant>
        <vt:i4>1769527</vt:i4>
      </vt:variant>
      <vt:variant>
        <vt:i4>1100</vt:i4>
      </vt:variant>
      <vt:variant>
        <vt:i4>0</vt:i4>
      </vt:variant>
      <vt:variant>
        <vt:i4>5</vt:i4>
      </vt:variant>
      <vt:variant>
        <vt:lpwstr/>
      </vt:variant>
      <vt:variant>
        <vt:lpwstr>_Toc437966205</vt:lpwstr>
      </vt:variant>
      <vt:variant>
        <vt:i4>1769527</vt:i4>
      </vt:variant>
      <vt:variant>
        <vt:i4>1094</vt:i4>
      </vt:variant>
      <vt:variant>
        <vt:i4>0</vt:i4>
      </vt:variant>
      <vt:variant>
        <vt:i4>5</vt:i4>
      </vt:variant>
      <vt:variant>
        <vt:lpwstr/>
      </vt:variant>
      <vt:variant>
        <vt:lpwstr>_Toc437966204</vt:lpwstr>
      </vt:variant>
      <vt:variant>
        <vt:i4>1769527</vt:i4>
      </vt:variant>
      <vt:variant>
        <vt:i4>1088</vt:i4>
      </vt:variant>
      <vt:variant>
        <vt:i4>0</vt:i4>
      </vt:variant>
      <vt:variant>
        <vt:i4>5</vt:i4>
      </vt:variant>
      <vt:variant>
        <vt:lpwstr/>
      </vt:variant>
      <vt:variant>
        <vt:lpwstr>_Toc437966203</vt:lpwstr>
      </vt:variant>
      <vt:variant>
        <vt:i4>1769527</vt:i4>
      </vt:variant>
      <vt:variant>
        <vt:i4>1082</vt:i4>
      </vt:variant>
      <vt:variant>
        <vt:i4>0</vt:i4>
      </vt:variant>
      <vt:variant>
        <vt:i4>5</vt:i4>
      </vt:variant>
      <vt:variant>
        <vt:lpwstr/>
      </vt:variant>
      <vt:variant>
        <vt:lpwstr>_Toc437966202</vt:lpwstr>
      </vt:variant>
      <vt:variant>
        <vt:i4>1769527</vt:i4>
      </vt:variant>
      <vt:variant>
        <vt:i4>1076</vt:i4>
      </vt:variant>
      <vt:variant>
        <vt:i4>0</vt:i4>
      </vt:variant>
      <vt:variant>
        <vt:i4>5</vt:i4>
      </vt:variant>
      <vt:variant>
        <vt:lpwstr/>
      </vt:variant>
      <vt:variant>
        <vt:lpwstr>_Toc437966201</vt:lpwstr>
      </vt:variant>
      <vt:variant>
        <vt:i4>1769527</vt:i4>
      </vt:variant>
      <vt:variant>
        <vt:i4>1070</vt:i4>
      </vt:variant>
      <vt:variant>
        <vt:i4>0</vt:i4>
      </vt:variant>
      <vt:variant>
        <vt:i4>5</vt:i4>
      </vt:variant>
      <vt:variant>
        <vt:lpwstr/>
      </vt:variant>
      <vt:variant>
        <vt:lpwstr>_Toc437966200</vt:lpwstr>
      </vt:variant>
      <vt:variant>
        <vt:i4>1179700</vt:i4>
      </vt:variant>
      <vt:variant>
        <vt:i4>1064</vt:i4>
      </vt:variant>
      <vt:variant>
        <vt:i4>0</vt:i4>
      </vt:variant>
      <vt:variant>
        <vt:i4>5</vt:i4>
      </vt:variant>
      <vt:variant>
        <vt:lpwstr/>
      </vt:variant>
      <vt:variant>
        <vt:lpwstr>_Toc437966199</vt:lpwstr>
      </vt:variant>
      <vt:variant>
        <vt:i4>1179700</vt:i4>
      </vt:variant>
      <vt:variant>
        <vt:i4>1058</vt:i4>
      </vt:variant>
      <vt:variant>
        <vt:i4>0</vt:i4>
      </vt:variant>
      <vt:variant>
        <vt:i4>5</vt:i4>
      </vt:variant>
      <vt:variant>
        <vt:lpwstr/>
      </vt:variant>
      <vt:variant>
        <vt:lpwstr>_Toc437966198</vt:lpwstr>
      </vt:variant>
      <vt:variant>
        <vt:i4>1179700</vt:i4>
      </vt:variant>
      <vt:variant>
        <vt:i4>1052</vt:i4>
      </vt:variant>
      <vt:variant>
        <vt:i4>0</vt:i4>
      </vt:variant>
      <vt:variant>
        <vt:i4>5</vt:i4>
      </vt:variant>
      <vt:variant>
        <vt:lpwstr/>
      </vt:variant>
      <vt:variant>
        <vt:lpwstr>_Toc437966197</vt:lpwstr>
      </vt:variant>
      <vt:variant>
        <vt:i4>1179700</vt:i4>
      </vt:variant>
      <vt:variant>
        <vt:i4>1046</vt:i4>
      </vt:variant>
      <vt:variant>
        <vt:i4>0</vt:i4>
      </vt:variant>
      <vt:variant>
        <vt:i4>5</vt:i4>
      </vt:variant>
      <vt:variant>
        <vt:lpwstr/>
      </vt:variant>
      <vt:variant>
        <vt:lpwstr>_Toc437966196</vt:lpwstr>
      </vt:variant>
      <vt:variant>
        <vt:i4>1179700</vt:i4>
      </vt:variant>
      <vt:variant>
        <vt:i4>1040</vt:i4>
      </vt:variant>
      <vt:variant>
        <vt:i4>0</vt:i4>
      </vt:variant>
      <vt:variant>
        <vt:i4>5</vt:i4>
      </vt:variant>
      <vt:variant>
        <vt:lpwstr/>
      </vt:variant>
      <vt:variant>
        <vt:lpwstr>_Toc437966195</vt:lpwstr>
      </vt:variant>
      <vt:variant>
        <vt:i4>1179700</vt:i4>
      </vt:variant>
      <vt:variant>
        <vt:i4>1034</vt:i4>
      </vt:variant>
      <vt:variant>
        <vt:i4>0</vt:i4>
      </vt:variant>
      <vt:variant>
        <vt:i4>5</vt:i4>
      </vt:variant>
      <vt:variant>
        <vt:lpwstr/>
      </vt:variant>
      <vt:variant>
        <vt:lpwstr>_Toc437966194</vt:lpwstr>
      </vt:variant>
      <vt:variant>
        <vt:i4>1179700</vt:i4>
      </vt:variant>
      <vt:variant>
        <vt:i4>1028</vt:i4>
      </vt:variant>
      <vt:variant>
        <vt:i4>0</vt:i4>
      </vt:variant>
      <vt:variant>
        <vt:i4>5</vt:i4>
      </vt:variant>
      <vt:variant>
        <vt:lpwstr/>
      </vt:variant>
      <vt:variant>
        <vt:lpwstr>_Toc437966193</vt:lpwstr>
      </vt:variant>
      <vt:variant>
        <vt:i4>1179700</vt:i4>
      </vt:variant>
      <vt:variant>
        <vt:i4>1022</vt:i4>
      </vt:variant>
      <vt:variant>
        <vt:i4>0</vt:i4>
      </vt:variant>
      <vt:variant>
        <vt:i4>5</vt:i4>
      </vt:variant>
      <vt:variant>
        <vt:lpwstr/>
      </vt:variant>
      <vt:variant>
        <vt:lpwstr>_Toc437966192</vt:lpwstr>
      </vt:variant>
      <vt:variant>
        <vt:i4>1179700</vt:i4>
      </vt:variant>
      <vt:variant>
        <vt:i4>1016</vt:i4>
      </vt:variant>
      <vt:variant>
        <vt:i4>0</vt:i4>
      </vt:variant>
      <vt:variant>
        <vt:i4>5</vt:i4>
      </vt:variant>
      <vt:variant>
        <vt:lpwstr/>
      </vt:variant>
      <vt:variant>
        <vt:lpwstr>_Toc437966191</vt:lpwstr>
      </vt:variant>
      <vt:variant>
        <vt:i4>1179700</vt:i4>
      </vt:variant>
      <vt:variant>
        <vt:i4>1010</vt:i4>
      </vt:variant>
      <vt:variant>
        <vt:i4>0</vt:i4>
      </vt:variant>
      <vt:variant>
        <vt:i4>5</vt:i4>
      </vt:variant>
      <vt:variant>
        <vt:lpwstr/>
      </vt:variant>
      <vt:variant>
        <vt:lpwstr>_Toc437966190</vt:lpwstr>
      </vt:variant>
      <vt:variant>
        <vt:i4>1245236</vt:i4>
      </vt:variant>
      <vt:variant>
        <vt:i4>1004</vt:i4>
      </vt:variant>
      <vt:variant>
        <vt:i4>0</vt:i4>
      </vt:variant>
      <vt:variant>
        <vt:i4>5</vt:i4>
      </vt:variant>
      <vt:variant>
        <vt:lpwstr/>
      </vt:variant>
      <vt:variant>
        <vt:lpwstr>_Toc437966189</vt:lpwstr>
      </vt:variant>
      <vt:variant>
        <vt:i4>1245236</vt:i4>
      </vt:variant>
      <vt:variant>
        <vt:i4>998</vt:i4>
      </vt:variant>
      <vt:variant>
        <vt:i4>0</vt:i4>
      </vt:variant>
      <vt:variant>
        <vt:i4>5</vt:i4>
      </vt:variant>
      <vt:variant>
        <vt:lpwstr/>
      </vt:variant>
      <vt:variant>
        <vt:lpwstr>_Toc437966188</vt:lpwstr>
      </vt:variant>
      <vt:variant>
        <vt:i4>1245236</vt:i4>
      </vt:variant>
      <vt:variant>
        <vt:i4>992</vt:i4>
      </vt:variant>
      <vt:variant>
        <vt:i4>0</vt:i4>
      </vt:variant>
      <vt:variant>
        <vt:i4>5</vt:i4>
      </vt:variant>
      <vt:variant>
        <vt:lpwstr/>
      </vt:variant>
      <vt:variant>
        <vt:lpwstr>_Toc437966187</vt:lpwstr>
      </vt:variant>
      <vt:variant>
        <vt:i4>1245236</vt:i4>
      </vt:variant>
      <vt:variant>
        <vt:i4>986</vt:i4>
      </vt:variant>
      <vt:variant>
        <vt:i4>0</vt:i4>
      </vt:variant>
      <vt:variant>
        <vt:i4>5</vt:i4>
      </vt:variant>
      <vt:variant>
        <vt:lpwstr/>
      </vt:variant>
      <vt:variant>
        <vt:lpwstr>_Toc437966186</vt:lpwstr>
      </vt:variant>
      <vt:variant>
        <vt:i4>1245236</vt:i4>
      </vt:variant>
      <vt:variant>
        <vt:i4>980</vt:i4>
      </vt:variant>
      <vt:variant>
        <vt:i4>0</vt:i4>
      </vt:variant>
      <vt:variant>
        <vt:i4>5</vt:i4>
      </vt:variant>
      <vt:variant>
        <vt:lpwstr/>
      </vt:variant>
      <vt:variant>
        <vt:lpwstr>_Toc437966185</vt:lpwstr>
      </vt:variant>
      <vt:variant>
        <vt:i4>1245236</vt:i4>
      </vt:variant>
      <vt:variant>
        <vt:i4>974</vt:i4>
      </vt:variant>
      <vt:variant>
        <vt:i4>0</vt:i4>
      </vt:variant>
      <vt:variant>
        <vt:i4>5</vt:i4>
      </vt:variant>
      <vt:variant>
        <vt:lpwstr/>
      </vt:variant>
      <vt:variant>
        <vt:lpwstr>_Toc437966184</vt:lpwstr>
      </vt:variant>
      <vt:variant>
        <vt:i4>1245236</vt:i4>
      </vt:variant>
      <vt:variant>
        <vt:i4>968</vt:i4>
      </vt:variant>
      <vt:variant>
        <vt:i4>0</vt:i4>
      </vt:variant>
      <vt:variant>
        <vt:i4>5</vt:i4>
      </vt:variant>
      <vt:variant>
        <vt:lpwstr/>
      </vt:variant>
      <vt:variant>
        <vt:lpwstr>_Toc437966183</vt:lpwstr>
      </vt:variant>
      <vt:variant>
        <vt:i4>1245236</vt:i4>
      </vt:variant>
      <vt:variant>
        <vt:i4>962</vt:i4>
      </vt:variant>
      <vt:variant>
        <vt:i4>0</vt:i4>
      </vt:variant>
      <vt:variant>
        <vt:i4>5</vt:i4>
      </vt:variant>
      <vt:variant>
        <vt:lpwstr/>
      </vt:variant>
      <vt:variant>
        <vt:lpwstr>_Toc437966182</vt:lpwstr>
      </vt:variant>
      <vt:variant>
        <vt:i4>1245236</vt:i4>
      </vt:variant>
      <vt:variant>
        <vt:i4>956</vt:i4>
      </vt:variant>
      <vt:variant>
        <vt:i4>0</vt:i4>
      </vt:variant>
      <vt:variant>
        <vt:i4>5</vt:i4>
      </vt:variant>
      <vt:variant>
        <vt:lpwstr/>
      </vt:variant>
      <vt:variant>
        <vt:lpwstr>_Toc437966181</vt:lpwstr>
      </vt:variant>
      <vt:variant>
        <vt:i4>1245236</vt:i4>
      </vt:variant>
      <vt:variant>
        <vt:i4>950</vt:i4>
      </vt:variant>
      <vt:variant>
        <vt:i4>0</vt:i4>
      </vt:variant>
      <vt:variant>
        <vt:i4>5</vt:i4>
      </vt:variant>
      <vt:variant>
        <vt:lpwstr/>
      </vt:variant>
      <vt:variant>
        <vt:lpwstr>_Toc437966180</vt:lpwstr>
      </vt:variant>
      <vt:variant>
        <vt:i4>1835060</vt:i4>
      </vt:variant>
      <vt:variant>
        <vt:i4>944</vt:i4>
      </vt:variant>
      <vt:variant>
        <vt:i4>0</vt:i4>
      </vt:variant>
      <vt:variant>
        <vt:i4>5</vt:i4>
      </vt:variant>
      <vt:variant>
        <vt:lpwstr/>
      </vt:variant>
      <vt:variant>
        <vt:lpwstr>_Toc437966179</vt:lpwstr>
      </vt:variant>
      <vt:variant>
        <vt:i4>1835060</vt:i4>
      </vt:variant>
      <vt:variant>
        <vt:i4>938</vt:i4>
      </vt:variant>
      <vt:variant>
        <vt:i4>0</vt:i4>
      </vt:variant>
      <vt:variant>
        <vt:i4>5</vt:i4>
      </vt:variant>
      <vt:variant>
        <vt:lpwstr/>
      </vt:variant>
      <vt:variant>
        <vt:lpwstr>_Toc437966178</vt:lpwstr>
      </vt:variant>
      <vt:variant>
        <vt:i4>1835060</vt:i4>
      </vt:variant>
      <vt:variant>
        <vt:i4>932</vt:i4>
      </vt:variant>
      <vt:variant>
        <vt:i4>0</vt:i4>
      </vt:variant>
      <vt:variant>
        <vt:i4>5</vt:i4>
      </vt:variant>
      <vt:variant>
        <vt:lpwstr/>
      </vt:variant>
      <vt:variant>
        <vt:lpwstr>_Toc437966177</vt:lpwstr>
      </vt:variant>
      <vt:variant>
        <vt:i4>1835060</vt:i4>
      </vt:variant>
      <vt:variant>
        <vt:i4>926</vt:i4>
      </vt:variant>
      <vt:variant>
        <vt:i4>0</vt:i4>
      </vt:variant>
      <vt:variant>
        <vt:i4>5</vt:i4>
      </vt:variant>
      <vt:variant>
        <vt:lpwstr/>
      </vt:variant>
      <vt:variant>
        <vt:lpwstr>_Toc437966176</vt:lpwstr>
      </vt:variant>
      <vt:variant>
        <vt:i4>1835060</vt:i4>
      </vt:variant>
      <vt:variant>
        <vt:i4>920</vt:i4>
      </vt:variant>
      <vt:variant>
        <vt:i4>0</vt:i4>
      </vt:variant>
      <vt:variant>
        <vt:i4>5</vt:i4>
      </vt:variant>
      <vt:variant>
        <vt:lpwstr/>
      </vt:variant>
      <vt:variant>
        <vt:lpwstr>_Toc437966175</vt:lpwstr>
      </vt:variant>
      <vt:variant>
        <vt:i4>1835060</vt:i4>
      </vt:variant>
      <vt:variant>
        <vt:i4>914</vt:i4>
      </vt:variant>
      <vt:variant>
        <vt:i4>0</vt:i4>
      </vt:variant>
      <vt:variant>
        <vt:i4>5</vt:i4>
      </vt:variant>
      <vt:variant>
        <vt:lpwstr/>
      </vt:variant>
      <vt:variant>
        <vt:lpwstr>_Toc437966174</vt:lpwstr>
      </vt:variant>
      <vt:variant>
        <vt:i4>1835060</vt:i4>
      </vt:variant>
      <vt:variant>
        <vt:i4>908</vt:i4>
      </vt:variant>
      <vt:variant>
        <vt:i4>0</vt:i4>
      </vt:variant>
      <vt:variant>
        <vt:i4>5</vt:i4>
      </vt:variant>
      <vt:variant>
        <vt:lpwstr/>
      </vt:variant>
      <vt:variant>
        <vt:lpwstr>_Toc437966173</vt:lpwstr>
      </vt:variant>
      <vt:variant>
        <vt:i4>1835060</vt:i4>
      </vt:variant>
      <vt:variant>
        <vt:i4>902</vt:i4>
      </vt:variant>
      <vt:variant>
        <vt:i4>0</vt:i4>
      </vt:variant>
      <vt:variant>
        <vt:i4>5</vt:i4>
      </vt:variant>
      <vt:variant>
        <vt:lpwstr/>
      </vt:variant>
      <vt:variant>
        <vt:lpwstr>_Toc437966172</vt:lpwstr>
      </vt:variant>
      <vt:variant>
        <vt:i4>1835060</vt:i4>
      </vt:variant>
      <vt:variant>
        <vt:i4>896</vt:i4>
      </vt:variant>
      <vt:variant>
        <vt:i4>0</vt:i4>
      </vt:variant>
      <vt:variant>
        <vt:i4>5</vt:i4>
      </vt:variant>
      <vt:variant>
        <vt:lpwstr/>
      </vt:variant>
      <vt:variant>
        <vt:lpwstr>_Toc437966171</vt:lpwstr>
      </vt:variant>
      <vt:variant>
        <vt:i4>1835060</vt:i4>
      </vt:variant>
      <vt:variant>
        <vt:i4>890</vt:i4>
      </vt:variant>
      <vt:variant>
        <vt:i4>0</vt:i4>
      </vt:variant>
      <vt:variant>
        <vt:i4>5</vt:i4>
      </vt:variant>
      <vt:variant>
        <vt:lpwstr/>
      </vt:variant>
      <vt:variant>
        <vt:lpwstr>_Toc437966170</vt:lpwstr>
      </vt:variant>
      <vt:variant>
        <vt:i4>1900596</vt:i4>
      </vt:variant>
      <vt:variant>
        <vt:i4>884</vt:i4>
      </vt:variant>
      <vt:variant>
        <vt:i4>0</vt:i4>
      </vt:variant>
      <vt:variant>
        <vt:i4>5</vt:i4>
      </vt:variant>
      <vt:variant>
        <vt:lpwstr/>
      </vt:variant>
      <vt:variant>
        <vt:lpwstr>_Toc437966169</vt:lpwstr>
      </vt:variant>
      <vt:variant>
        <vt:i4>1900596</vt:i4>
      </vt:variant>
      <vt:variant>
        <vt:i4>878</vt:i4>
      </vt:variant>
      <vt:variant>
        <vt:i4>0</vt:i4>
      </vt:variant>
      <vt:variant>
        <vt:i4>5</vt:i4>
      </vt:variant>
      <vt:variant>
        <vt:lpwstr/>
      </vt:variant>
      <vt:variant>
        <vt:lpwstr>_Toc437966168</vt:lpwstr>
      </vt:variant>
      <vt:variant>
        <vt:i4>1900596</vt:i4>
      </vt:variant>
      <vt:variant>
        <vt:i4>872</vt:i4>
      </vt:variant>
      <vt:variant>
        <vt:i4>0</vt:i4>
      </vt:variant>
      <vt:variant>
        <vt:i4>5</vt:i4>
      </vt:variant>
      <vt:variant>
        <vt:lpwstr/>
      </vt:variant>
      <vt:variant>
        <vt:lpwstr>_Toc437966167</vt:lpwstr>
      </vt:variant>
      <vt:variant>
        <vt:i4>1900596</vt:i4>
      </vt:variant>
      <vt:variant>
        <vt:i4>866</vt:i4>
      </vt:variant>
      <vt:variant>
        <vt:i4>0</vt:i4>
      </vt:variant>
      <vt:variant>
        <vt:i4>5</vt:i4>
      </vt:variant>
      <vt:variant>
        <vt:lpwstr/>
      </vt:variant>
      <vt:variant>
        <vt:lpwstr>_Toc437966166</vt:lpwstr>
      </vt:variant>
      <vt:variant>
        <vt:i4>1900596</vt:i4>
      </vt:variant>
      <vt:variant>
        <vt:i4>860</vt:i4>
      </vt:variant>
      <vt:variant>
        <vt:i4>0</vt:i4>
      </vt:variant>
      <vt:variant>
        <vt:i4>5</vt:i4>
      </vt:variant>
      <vt:variant>
        <vt:lpwstr/>
      </vt:variant>
      <vt:variant>
        <vt:lpwstr>_Toc437966165</vt:lpwstr>
      </vt:variant>
      <vt:variant>
        <vt:i4>1900596</vt:i4>
      </vt:variant>
      <vt:variant>
        <vt:i4>854</vt:i4>
      </vt:variant>
      <vt:variant>
        <vt:i4>0</vt:i4>
      </vt:variant>
      <vt:variant>
        <vt:i4>5</vt:i4>
      </vt:variant>
      <vt:variant>
        <vt:lpwstr/>
      </vt:variant>
      <vt:variant>
        <vt:lpwstr>_Toc437966164</vt:lpwstr>
      </vt:variant>
      <vt:variant>
        <vt:i4>1900596</vt:i4>
      </vt:variant>
      <vt:variant>
        <vt:i4>848</vt:i4>
      </vt:variant>
      <vt:variant>
        <vt:i4>0</vt:i4>
      </vt:variant>
      <vt:variant>
        <vt:i4>5</vt:i4>
      </vt:variant>
      <vt:variant>
        <vt:lpwstr/>
      </vt:variant>
      <vt:variant>
        <vt:lpwstr>_Toc437966163</vt:lpwstr>
      </vt:variant>
      <vt:variant>
        <vt:i4>1900596</vt:i4>
      </vt:variant>
      <vt:variant>
        <vt:i4>842</vt:i4>
      </vt:variant>
      <vt:variant>
        <vt:i4>0</vt:i4>
      </vt:variant>
      <vt:variant>
        <vt:i4>5</vt:i4>
      </vt:variant>
      <vt:variant>
        <vt:lpwstr/>
      </vt:variant>
      <vt:variant>
        <vt:lpwstr>_Toc437966162</vt:lpwstr>
      </vt:variant>
      <vt:variant>
        <vt:i4>1900596</vt:i4>
      </vt:variant>
      <vt:variant>
        <vt:i4>836</vt:i4>
      </vt:variant>
      <vt:variant>
        <vt:i4>0</vt:i4>
      </vt:variant>
      <vt:variant>
        <vt:i4>5</vt:i4>
      </vt:variant>
      <vt:variant>
        <vt:lpwstr/>
      </vt:variant>
      <vt:variant>
        <vt:lpwstr>_Toc437966161</vt:lpwstr>
      </vt:variant>
      <vt:variant>
        <vt:i4>1900596</vt:i4>
      </vt:variant>
      <vt:variant>
        <vt:i4>830</vt:i4>
      </vt:variant>
      <vt:variant>
        <vt:i4>0</vt:i4>
      </vt:variant>
      <vt:variant>
        <vt:i4>5</vt:i4>
      </vt:variant>
      <vt:variant>
        <vt:lpwstr/>
      </vt:variant>
      <vt:variant>
        <vt:lpwstr>_Toc437966160</vt:lpwstr>
      </vt:variant>
      <vt:variant>
        <vt:i4>1966132</vt:i4>
      </vt:variant>
      <vt:variant>
        <vt:i4>824</vt:i4>
      </vt:variant>
      <vt:variant>
        <vt:i4>0</vt:i4>
      </vt:variant>
      <vt:variant>
        <vt:i4>5</vt:i4>
      </vt:variant>
      <vt:variant>
        <vt:lpwstr/>
      </vt:variant>
      <vt:variant>
        <vt:lpwstr>_Toc437966159</vt:lpwstr>
      </vt:variant>
      <vt:variant>
        <vt:i4>1966132</vt:i4>
      </vt:variant>
      <vt:variant>
        <vt:i4>818</vt:i4>
      </vt:variant>
      <vt:variant>
        <vt:i4>0</vt:i4>
      </vt:variant>
      <vt:variant>
        <vt:i4>5</vt:i4>
      </vt:variant>
      <vt:variant>
        <vt:lpwstr/>
      </vt:variant>
      <vt:variant>
        <vt:lpwstr>_Toc437966158</vt:lpwstr>
      </vt:variant>
      <vt:variant>
        <vt:i4>1966132</vt:i4>
      </vt:variant>
      <vt:variant>
        <vt:i4>812</vt:i4>
      </vt:variant>
      <vt:variant>
        <vt:i4>0</vt:i4>
      </vt:variant>
      <vt:variant>
        <vt:i4>5</vt:i4>
      </vt:variant>
      <vt:variant>
        <vt:lpwstr/>
      </vt:variant>
      <vt:variant>
        <vt:lpwstr>_Toc437966157</vt:lpwstr>
      </vt:variant>
      <vt:variant>
        <vt:i4>1966132</vt:i4>
      </vt:variant>
      <vt:variant>
        <vt:i4>806</vt:i4>
      </vt:variant>
      <vt:variant>
        <vt:i4>0</vt:i4>
      </vt:variant>
      <vt:variant>
        <vt:i4>5</vt:i4>
      </vt:variant>
      <vt:variant>
        <vt:lpwstr/>
      </vt:variant>
      <vt:variant>
        <vt:lpwstr>_Toc437966156</vt:lpwstr>
      </vt:variant>
      <vt:variant>
        <vt:i4>1966132</vt:i4>
      </vt:variant>
      <vt:variant>
        <vt:i4>800</vt:i4>
      </vt:variant>
      <vt:variant>
        <vt:i4>0</vt:i4>
      </vt:variant>
      <vt:variant>
        <vt:i4>5</vt:i4>
      </vt:variant>
      <vt:variant>
        <vt:lpwstr/>
      </vt:variant>
      <vt:variant>
        <vt:lpwstr>_Toc437966155</vt:lpwstr>
      </vt:variant>
      <vt:variant>
        <vt:i4>1966132</vt:i4>
      </vt:variant>
      <vt:variant>
        <vt:i4>794</vt:i4>
      </vt:variant>
      <vt:variant>
        <vt:i4>0</vt:i4>
      </vt:variant>
      <vt:variant>
        <vt:i4>5</vt:i4>
      </vt:variant>
      <vt:variant>
        <vt:lpwstr/>
      </vt:variant>
      <vt:variant>
        <vt:lpwstr>_Toc437966154</vt:lpwstr>
      </vt:variant>
      <vt:variant>
        <vt:i4>1966132</vt:i4>
      </vt:variant>
      <vt:variant>
        <vt:i4>788</vt:i4>
      </vt:variant>
      <vt:variant>
        <vt:i4>0</vt:i4>
      </vt:variant>
      <vt:variant>
        <vt:i4>5</vt:i4>
      </vt:variant>
      <vt:variant>
        <vt:lpwstr/>
      </vt:variant>
      <vt:variant>
        <vt:lpwstr>_Toc437966153</vt:lpwstr>
      </vt:variant>
      <vt:variant>
        <vt:i4>1966132</vt:i4>
      </vt:variant>
      <vt:variant>
        <vt:i4>782</vt:i4>
      </vt:variant>
      <vt:variant>
        <vt:i4>0</vt:i4>
      </vt:variant>
      <vt:variant>
        <vt:i4>5</vt:i4>
      </vt:variant>
      <vt:variant>
        <vt:lpwstr/>
      </vt:variant>
      <vt:variant>
        <vt:lpwstr>_Toc437966152</vt:lpwstr>
      </vt:variant>
      <vt:variant>
        <vt:i4>1966132</vt:i4>
      </vt:variant>
      <vt:variant>
        <vt:i4>776</vt:i4>
      </vt:variant>
      <vt:variant>
        <vt:i4>0</vt:i4>
      </vt:variant>
      <vt:variant>
        <vt:i4>5</vt:i4>
      </vt:variant>
      <vt:variant>
        <vt:lpwstr/>
      </vt:variant>
      <vt:variant>
        <vt:lpwstr>_Toc437966151</vt:lpwstr>
      </vt:variant>
      <vt:variant>
        <vt:i4>1966132</vt:i4>
      </vt:variant>
      <vt:variant>
        <vt:i4>770</vt:i4>
      </vt:variant>
      <vt:variant>
        <vt:i4>0</vt:i4>
      </vt:variant>
      <vt:variant>
        <vt:i4>5</vt:i4>
      </vt:variant>
      <vt:variant>
        <vt:lpwstr/>
      </vt:variant>
      <vt:variant>
        <vt:lpwstr>_Toc437966150</vt:lpwstr>
      </vt:variant>
      <vt:variant>
        <vt:i4>2031668</vt:i4>
      </vt:variant>
      <vt:variant>
        <vt:i4>764</vt:i4>
      </vt:variant>
      <vt:variant>
        <vt:i4>0</vt:i4>
      </vt:variant>
      <vt:variant>
        <vt:i4>5</vt:i4>
      </vt:variant>
      <vt:variant>
        <vt:lpwstr/>
      </vt:variant>
      <vt:variant>
        <vt:lpwstr>_Toc437966149</vt:lpwstr>
      </vt:variant>
      <vt:variant>
        <vt:i4>2031668</vt:i4>
      </vt:variant>
      <vt:variant>
        <vt:i4>758</vt:i4>
      </vt:variant>
      <vt:variant>
        <vt:i4>0</vt:i4>
      </vt:variant>
      <vt:variant>
        <vt:i4>5</vt:i4>
      </vt:variant>
      <vt:variant>
        <vt:lpwstr/>
      </vt:variant>
      <vt:variant>
        <vt:lpwstr>_Toc437966148</vt:lpwstr>
      </vt:variant>
      <vt:variant>
        <vt:i4>2031668</vt:i4>
      </vt:variant>
      <vt:variant>
        <vt:i4>752</vt:i4>
      </vt:variant>
      <vt:variant>
        <vt:i4>0</vt:i4>
      </vt:variant>
      <vt:variant>
        <vt:i4>5</vt:i4>
      </vt:variant>
      <vt:variant>
        <vt:lpwstr/>
      </vt:variant>
      <vt:variant>
        <vt:lpwstr>_Toc437966147</vt:lpwstr>
      </vt:variant>
      <vt:variant>
        <vt:i4>2031668</vt:i4>
      </vt:variant>
      <vt:variant>
        <vt:i4>746</vt:i4>
      </vt:variant>
      <vt:variant>
        <vt:i4>0</vt:i4>
      </vt:variant>
      <vt:variant>
        <vt:i4>5</vt:i4>
      </vt:variant>
      <vt:variant>
        <vt:lpwstr/>
      </vt:variant>
      <vt:variant>
        <vt:lpwstr>_Toc437966146</vt:lpwstr>
      </vt:variant>
      <vt:variant>
        <vt:i4>2031668</vt:i4>
      </vt:variant>
      <vt:variant>
        <vt:i4>740</vt:i4>
      </vt:variant>
      <vt:variant>
        <vt:i4>0</vt:i4>
      </vt:variant>
      <vt:variant>
        <vt:i4>5</vt:i4>
      </vt:variant>
      <vt:variant>
        <vt:lpwstr/>
      </vt:variant>
      <vt:variant>
        <vt:lpwstr>_Toc437966145</vt:lpwstr>
      </vt:variant>
      <vt:variant>
        <vt:i4>2031668</vt:i4>
      </vt:variant>
      <vt:variant>
        <vt:i4>734</vt:i4>
      </vt:variant>
      <vt:variant>
        <vt:i4>0</vt:i4>
      </vt:variant>
      <vt:variant>
        <vt:i4>5</vt:i4>
      </vt:variant>
      <vt:variant>
        <vt:lpwstr/>
      </vt:variant>
      <vt:variant>
        <vt:lpwstr>_Toc437966144</vt:lpwstr>
      </vt:variant>
      <vt:variant>
        <vt:i4>2031668</vt:i4>
      </vt:variant>
      <vt:variant>
        <vt:i4>728</vt:i4>
      </vt:variant>
      <vt:variant>
        <vt:i4>0</vt:i4>
      </vt:variant>
      <vt:variant>
        <vt:i4>5</vt:i4>
      </vt:variant>
      <vt:variant>
        <vt:lpwstr/>
      </vt:variant>
      <vt:variant>
        <vt:lpwstr>_Toc437966143</vt:lpwstr>
      </vt:variant>
      <vt:variant>
        <vt:i4>2031668</vt:i4>
      </vt:variant>
      <vt:variant>
        <vt:i4>722</vt:i4>
      </vt:variant>
      <vt:variant>
        <vt:i4>0</vt:i4>
      </vt:variant>
      <vt:variant>
        <vt:i4>5</vt:i4>
      </vt:variant>
      <vt:variant>
        <vt:lpwstr/>
      </vt:variant>
      <vt:variant>
        <vt:lpwstr>_Toc437966142</vt:lpwstr>
      </vt:variant>
      <vt:variant>
        <vt:i4>2031668</vt:i4>
      </vt:variant>
      <vt:variant>
        <vt:i4>716</vt:i4>
      </vt:variant>
      <vt:variant>
        <vt:i4>0</vt:i4>
      </vt:variant>
      <vt:variant>
        <vt:i4>5</vt:i4>
      </vt:variant>
      <vt:variant>
        <vt:lpwstr/>
      </vt:variant>
      <vt:variant>
        <vt:lpwstr>_Toc437966141</vt:lpwstr>
      </vt:variant>
      <vt:variant>
        <vt:i4>2031668</vt:i4>
      </vt:variant>
      <vt:variant>
        <vt:i4>710</vt:i4>
      </vt:variant>
      <vt:variant>
        <vt:i4>0</vt:i4>
      </vt:variant>
      <vt:variant>
        <vt:i4>5</vt:i4>
      </vt:variant>
      <vt:variant>
        <vt:lpwstr/>
      </vt:variant>
      <vt:variant>
        <vt:lpwstr>_Toc437966140</vt:lpwstr>
      </vt:variant>
      <vt:variant>
        <vt:i4>1572916</vt:i4>
      </vt:variant>
      <vt:variant>
        <vt:i4>704</vt:i4>
      </vt:variant>
      <vt:variant>
        <vt:i4>0</vt:i4>
      </vt:variant>
      <vt:variant>
        <vt:i4>5</vt:i4>
      </vt:variant>
      <vt:variant>
        <vt:lpwstr/>
      </vt:variant>
      <vt:variant>
        <vt:lpwstr>_Toc437966139</vt:lpwstr>
      </vt:variant>
      <vt:variant>
        <vt:i4>1572916</vt:i4>
      </vt:variant>
      <vt:variant>
        <vt:i4>698</vt:i4>
      </vt:variant>
      <vt:variant>
        <vt:i4>0</vt:i4>
      </vt:variant>
      <vt:variant>
        <vt:i4>5</vt:i4>
      </vt:variant>
      <vt:variant>
        <vt:lpwstr/>
      </vt:variant>
      <vt:variant>
        <vt:lpwstr>_Toc437966138</vt:lpwstr>
      </vt:variant>
      <vt:variant>
        <vt:i4>1572916</vt:i4>
      </vt:variant>
      <vt:variant>
        <vt:i4>692</vt:i4>
      </vt:variant>
      <vt:variant>
        <vt:i4>0</vt:i4>
      </vt:variant>
      <vt:variant>
        <vt:i4>5</vt:i4>
      </vt:variant>
      <vt:variant>
        <vt:lpwstr/>
      </vt:variant>
      <vt:variant>
        <vt:lpwstr>_Toc437966137</vt:lpwstr>
      </vt:variant>
      <vt:variant>
        <vt:i4>1572916</vt:i4>
      </vt:variant>
      <vt:variant>
        <vt:i4>686</vt:i4>
      </vt:variant>
      <vt:variant>
        <vt:i4>0</vt:i4>
      </vt:variant>
      <vt:variant>
        <vt:i4>5</vt:i4>
      </vt:variant>
      <vt:variant>
        <vt:lpwstr/>
      </vt:variant>
      <vt:variant>
        <vt:lpwstr>_Toc437966136</vt:lpwstr>
      </vt:variant>
      <vt:variant>
        <vt:i4>1572916</vt:i4>
      </vt:variant>
      <vt:variant>
        <vt:i4>680</vt:i4>
      </vt:variant>
      <vt:variant>
        <vt:i4>0</vt:i4>
      </vt:variant>
      <vt:variant>
        <vt:i4>5</vt:i4>
      </vt:variant>
      <vt:variant>
        <vt:lpwstr/>
      </vt:variant>
      <vt:variant>
        <vt:lpwstr>_Toc437966135</vt:lpwstr>
      </vt:variant>
      <vt:variant>
        <vt:i4>1572916</vt:i4>
      </vt:variant>
      <vt:variant>
        <vt:i4>674</vt:i4>
      </vt:variant>
      <vt:variant>
        <vt:i4>0</vt:i4>
      </vt:variant>
      <vt:variant>
        <vt:i4>5</vt:i4>
      </vt:variant>
      <vt:variant>
        <vt:lpwstr/>
      </vt:variant>
      <vt:variant>
        <vt:lpwstr>_Toc437966134</vt:lpwstr>
      </vt:variant>
      <vt:variant>
        <vt:i4>1572916</vt:i4>
      </vt:variant>
      <vt:variant>
        <vt:i4>668</vt:i4>
      </vt:variant>
      <vt:variant>
        <vt:i4>0</vt:i4>
      </vt:variant>
      <vt:variant>
        <vt:i4>5</vt:i4>
      </vt:variant>
      <vt:variant>
        <vt:lpwstr/>
      </vt:variant>
      <vt:variant>
        <vt:lpwstr>_Toc437966133</vt:lpwstr>
      </vt:variant>
      <vt:variant>
        <vt:i4>1572916</vt:i4>
      </vt:variant>
      <vt:variant>
        <vt:i4>662</vt:i4>
      </vt:variant>
      <vt:variant>
        <vt:i4>0</vt:i4>
      </vt:variant>
      <vt:variant>
        <vt:i4>5</vt:i4>
      </vt:variant>
      <vt:variant>
        <vt:lpwstr/>
      </vt:variant>
      <vt:variant>
        <vt:lpwstr>_Toc437966132</vt:lpwstr>
      </vt:variant>
      <vt:variant>
        <vt:i4>1572916</vt:i4>
      </vt:variant>
      <vt:variant>
        <vt:i4>656</vt:i4>
      </vt:variant>
      <vt:variant>
        <vt:i4>0</vt:i4>
      </vt:variant>
      <vt:variant>
        <vt:i4>5</vt:i4>
      </vt:variant>
      <vt:variant>
        <vt:lpwstr/>
      </vt:variant>
      <vt:variant>
        <vt:lpwstr>_Toc437966131</vt:lpwstr>
      </vt:variant>
      <vt:variant>
        <vt:i4>1572916</vt:i4>
      </vt:variant>
      <vt:variant>
        <vt:i4>650</vt:i4>
      </vt:variant>
      <vt:variant>
        <vt:i4>0</vt:i4>
      </vt:variant>
      <vt:variant>
        <vt:i4>5</vt:i4>
      </vt:variant>
      <vt:variant>
        <vt:lpwstr/>
      </vt:variant>
      <vt:variant>
        <vt:lpwstr>_Toc437966130</vt:lpwstr>
      </vt:variant>
      <vt:variant>
        <vt:i4>1638452</vt:i4>
      </vt:variant>
      <vt:variant>
        <vt:i4>644</vt:i4>
      </vt:variant>
      <vt:variant>
        <vt:i4>0</vt:i4>
      </vt:variant>
      <vt:variant>
        <vt:i4>5</vt:i4>
      </vt:variant>
      <vt:variant>
        <vt:lpwstr/>
      </vt:variant>
      <vt:variant>
        <vt:lpwstr>_Toc437966129</vt:lpwstr>
      </vt:variant>
      <vt:variant>
        <vt:i4>1638452</vt:i4>
      </vt:variant>
      <vt:variant>
        <vt:i4>638</vt:i4>
      </vt:variant>
      <vt:variant>
        <vt:i4>0</vt:i4>
      </vt:variant>
      <vt:variant>
        <vt:i4>5</vt:i4>
      </vt:variant>
      <vt:variant>
        <vt:lpwstr/>
      </vt:variant>
      <vt:variant>
        <vt:lpwstr>_Toc437966128</vt:lpwstr>
      </vt:variant>
      <vt:variant>
        <vt:i4>1638452</vt:i4>
      </vt:variant>
      <vt:variant>
        <vt:i4>632</vt:i4>
      </vt:variant>
      <vt:variant>
        <vt:i4>0</vt:i4>
      </vt:variant>
      <vt:variant>
        <vt:i4>5</vt:i4>
      </vt:variant>
      <vt:variant>
        <vt:lpwstr/>
      </vt:variant>
      <vt:variant>
        <vt:lpwstr>_Toc437966127</vt:lpwstr>
      </vt:variant>
      <vt:variant>
        <vt:i4>1638452</vt:i4>
      </vt:variant>
      <vt:variant>
        <vt:i4>626</vt:i4>
      </vt:variant>
      <vt:variant>
        <vt:i4>0</vt:i4>
      </vt:variant>
      <vt:variant>
        <vt:i4>5</vt:i4>
      </vt:variant>
      <vt:variant>
        <vt:lpwstr/>
      </vt:variant>
      <vt:variant>
        <vt:lpwstr>_Toc437966126</vt:lpwstr>
      </vt:variant>
      <vt:variant>
        <vt:i4>1638452</vt:i4>
      </vt:variant>
      <vt:variant>
        <vt:i4>620</vt:i4>
      </vt:variant>
      <vt:variant>
        <vt:i4>0</vt:i4>
      </vt:variant>
      <vt:variant>
        <vt:i4>5</vt:i4>
      </vt:variant>
      <vt:variant>
        <vt:lpwstr/>
      </vt:variant>
      <vt:variant>
        <vt:lpwstr>_Toc437966125</vt:lpwstr>
      </vt:variant>
      <vt:variant>
        <vt:i4>1638452</vt:i4>
      </vt:variant>
      <vt:variant>
        <vt:i4>614</vt:i4>
      </vt:variant>
      <vt:variant>
        <vt:i4>0</vt:i4>
      </vt:variant>
      <vt:variant>
        <vt:i4>5</vt:i4>
      </vt:variant>
      <vt:variant>
        <vt:lpwstr/>
      </vt:variant>
      <vt:variant>
        <vt:lpwstr>_Toc437966124</vt:lpwstr>
      </vt:variant>
      <vt:variant>
        <vt:i4>1638452</vt:i4>
      </vt:variant>
      <vt:variant>
        <vt:i4>608</vt:i4>
      </vt:variant>
      <vt:variant>
        <vt:i4>0</vt:i4>
      </vt:variant>
      <vt:variant>
        <vt:i4>5</vt:i4>
      </vt:variant>
      <vt:variant>
        <vt:lpwstr/>
      </vt:variant>
      <vt:variant>
        <vt:lpwstr>_Toc437966123</vt:lpwstr>
      </vt:variant>
      <vt:variant>
        <vt:i4>1638452</vt:i4>
      </vt:variant>
      <vt:variant>
        <vt:i4>602</vt:i4>
      </vt:variant>
      <vt:variant>
        <vt:i4>0</vt:i4>
      </vt:variant>
      <vt:variant>
        <vt:i4>5</vt:i4>
      </vt:variant>
      <vt:variant>
        <vt:lpwstr/>
      </vt:variant>
      <vt:variant>
        <vt:lpwstr>_Toc437966122</vt:lpwstr>
      </vt:variant>
      <vt:variant>
        <vt:i4>1638452</vt:i4>
      </vt:variant>
      <vt:variant>
        <vt:i4>596</vt:i4>
      </vt:variant>
      <vt:variant>
        <vt:i4>0</vt:i4>
      </vt:variant>
      <vt:variant>
        <vt:i4>5</vt:i4>
      </vt:variant>
      <vt:variant>
        <vt:lpwstr/>
      </vt:variant>
      <vt:variant>
        <vt:lpwstr>_Toc437966121</vt:lpwstr>
      </vt:variant>
      <vt:variant>
        <vt:i4>1638452</vt:i4>
      </vt:variant>
      <vt:variant>
        <vt:i4>590</vt:i4>
      </vt:variant>
      <vt:variant>
        <vt:i4>0</vt:i4>
      </vt:variant>
      <vt:variant>
        <vt:i4>5</vt:i4>
      </vt:variant>
      <vt:variant>
        <vt:lpwstr/>
      </vt:variant>
      <vt:variant>
        <vt:lpwstr>_Toc437966120</vt:lpwstr>
      </vt:variant>
      <vt:variant>
        <vt:i4>1703988</vt:i4>
      </vt:variant>
      <vt:variant>
        <vt:i4>584</vt:i4>
      </vt:variant>
      <vt:variant>
        <vt:i4>0</vt:i4>
      </vt:variant>
      <vt:variant>
        <vt:i4>5</vt:i4>
      </vt:variant>
      <vt:variant>
        <vt:lpwstr/>
      </vt:variant>
      <vt:variant>
        <vt:lpwstr>_Toc437966119</vt:lpwstr>
      </vt:variant>
      <vt:variant>
        <vt:i4>1703988</vt:i4>
      </vt:variant>
      <vt:variant>
        <vt:i4>578</vt:i4>
      </vt:variant>
      <vt:variant>
        <vt:i4>0</vt:i4>
      </vt:variant>
      <vt:variant>
        <vt:i4>5</vt:i4>
      </vt:variant>
      <vt:variant>
        <vt:lpwstr/>
      </vt:variant>
      <vt:variant>
        <vt:lpwstr>_Toc437966118</vt:lpwstr>
      </vt:variant>
      <vt:variant>
        <vt:i4>1703988</vt:i4>
      </vt:variant>
      <vt:variant>
        <vt:i4>572</vt:i4>
      </vt:variant>
      <vt:variant>
        <vt:i4>0</vt:i4>
      </vt:variant>
      <vt:variant>
        <vt:i4>5</vt:i4>
      </vt:variant>
      <vt:variant>
        <vt:lpwstr/>
      </vt:variant>
      <vt:variant>
        <vt:lpwstr>_Toc437966117</vt:lpwstr>
      </vt:variant>
      <vt:variant>
        <vt:i4>1703988</vt:i4>
      </vt:variant>
      <vt:variant>
        <vt:i4>566</vt:i4>
      </vt:variant>
      <vt:variant>
        <vt:i4>0</vt:i4>
      </vt:variant>
      <vt:variant>
        <vt:i4>5</vt:i4>
      </vt:variant>
      <vt:variant>
        <vt:lpwstr/>
      </vt:variant>
      <vt:variant>
        <vt:lpwstr>_Toc437966116</vt:lpwstr>
      </vt:variant>
      <vt:variant>
        <vt:i4>1703988</vt:i4>
      </vt:variant>
      <vt:variant>
        <vt:i4>560</vt:i4>
      </vt:variant>
      <vt:variant>
        <vt:i4>0</vt:i4>
      </vt:variant>
      <vt:variant>
        <vt:i4>5</vt:i4>
      </vt:variant>
      <vt:variant>
        <vt:lpwstr/>
      </vt:variant>
      <vt:variant>
        <vt:lpwstr>_Toc437966115</vt:lpwstr>
      </vt:variant>
      <vt:variant>
        <vt:i4>1703988</vt:i4>
      </vt:variant>
      <vt:variant>
        <vt:i4>554</vt:i4>
      </vt:variant>
      <vt:variant>
        <vt:i4>0</vt:i4>
      </vt:variant>
      <vt:variant>
        <vt:i4>5</vt:i4>
      </vt:variant>
      <vt:variant>
        <vt:lpwstr/>
      </vt:variant>
      <vt:variant>
        <vt:lpwstr>_Toc437966114</vt:lpwstr>
      </vt:variant>
      <vt:variant>
        <vt:i4>1703988</vt:i4>
      </vt:variant>
      <vt:variant>
        <vt:i4>548</vt:i4>
      </vt:variant>
      <vt:variant>
        <vt:i4>0</vt:i4>
      </vt:variant>
      <vt:variant>
        <vt:i4>5</vt:i4>
      </vt:variant>
      <vt:variant>
        <vt:lpwstr/>
      </vt:variant>
      <vt:variant>
        <vt:lpwstr>_Toc437966113</vt:lpwstr>
      </vt:variant>
      <vt:variant>
        <vt:i4>1703988</vt:i4>
      </vt:variant>
      <vt:variant>
        <vt:i4>542</vt:i4>
      </vt:variant>
      <vt:variant>
        <vt:i4>0</vt:i4>
      </vt:variant>
      <vt:variant>
        <vt:i4>5</vt:i4>
      </vt:variant>
      <vt:variant>
        <vt:lpwstr/>
      </vt:variant>
      <vt:variant>
        <vt:lpwstr>_Toc437966112</vt:lpwstr>
      </vt:variant>
      <vt:variant>
        <vt:i4>1703988</vt:i4>
      </vt:variant>
      <vt:variant>
        <vt:i4>536</vt:i4>
      </vt:variant>
      <vt:variant>
        <vt:i4>0</vt:i4>
      </vt:variant>
      <vt:variant>
        <vt:i4>5</vt:i4>
      </vt:variant>
      <vt:variant>
        <vt:lpwstr/>
      </vt:variant>
      <vt:variant>
        <vt:lpwstr>_Toc437966111</vt:lpwstr>
      </vt:variant>
      <vt:variant>
        <vt:i4>1703988</vt:i4>
      </vt:variant>
      <vt:variant>
        <vt:i4>530</vt:i4>
      </vt:variant>
      <vt:variant>
        <vt:i4>0</vt:i4>
      </vt:variant>
      <vt:variant>
        <vt:i4>5</vt:i4>
      </vt:variant>
      <vt:variant>
        <vt:lpwstr/>
      </vt:variant>
      <vt:variant>
        <vt:lpwstr>_Toc437966110</vt:lpwstr>
      </vt:variant>
      <vt:variant>
        <vt:i4>1769524</vt:i4>
      </vt:variant>
      <vt:variant>
        <vt:i4>524</vt:i4>
      </vt:variant>
      <vt:variant>
        <vt:i4>0</vt:i4>
      </vt:variant>
      <vt:variant>
        <vt:i4>5</vt:i4>
      </vt:variant>
      <vt:variant>
        <vt:lpwstr/>
      </vt:variant>
      <vt:variant>
        <vt:lpwstr>_Toc437966109</vt:lpwstr>
      </vt:variant>
      <vt:variant>
        <vt:i4>1769524</vt:i4>
      </vt:variant>
      <vt:variant>
        <vt:i4>518</vt:i4>
      </vt:variant>
      <vt:variant>
        <vt:i4>0</vt:i4>
      </vt:variant>
      <vt:variant>
        <vt:i4>5</vt:i4>
      </vt:variant>
      <vt:variant>
        <vt:lpwstr/>
      </vt:variant>
      <vt:variant>
        <vt:lpwstr>_Toc437966108</vt:lpwstr>
      </vt:variant>
      <vt:variant>
        <vt:i4>1769524</vt:i4>
      </vt:variant>
      <vt:variant>
        <vt:i4>512</vt:i4>
      </vt:variant>
      <vt:variant>
        <vt:i4>0</vt:i4>
      </vt:variant>
      <vt:variant>
        <vt:i4>5</vt:i4>
      </vt:variant>
      <vt:variant>
        <vt:lpwstr/>
      </vt:variant>
      <vt:variant>
        <vt:lpwstr>_Toc437966107</vt:lpwstr>
      </vt:variant>
      <vt:variant>
        <vt:i4>1769524</vt:i4>
      </vt:variant>
      <vt:variant>
        <vt:i4>506</vt:i4>
      </vt:variant>
      <vt:variant>
        <vt:i4>0</vt:i4>
      </vt:variant>
      <vt:variant>
        <vt:i4>5</vt:i4>
      </vt:variant>
      <vt:variant>
        <vt:lpwstr/>
      </vt:variant>
      <vt:variant>
        <vt:lpwstr>_Toc437966106</vt:lpwstr>
      </vt:variant>
      <vt:variant>
        <vt:i4>1769524</vt:i4>
      </vt:variant>
      <vt:variant>
        <vt:i4>500</vt:i4>
      </vt:variant>
      <vt:variant>
        <vt:i4>0</vt:i4>
      </vt:variant>
      <vt:variant>
        <vt:i4>5</vt:i4>
      </vt:variant>
      <vt:variant>
        <vt:lpwstr/>
      </vt:variant>
      <vt:variant>
        <vt:lpwstr>_Toc437966105</vt:lpwstr>
      </vt:variant>
      <vt:variant>
        <vt:i4>1769524</vt:i4>
      </vt:variant>
      <vt:variant>
        <vt:i4>494</vt:i4>
      </vt:variant>
      <vt:variant>
        <vt:i4>0</vt:i4>
      </vt:variant>
      <vt:variant>
        <vt:i4>5</vt:i4>
      </vt:variant>
      <vt:variant>
        <vt:lpwstr/>
      </vt:variant>
      <vt:variant>
        <vt:lpwstr>_Toc437966104</vt:lpwstr>
      </vt:variant>
      <vt:variant>
        <vt:i4>1769524</vt:i4>
      </vt:variant>
      <vt:variant>
        <vt:i4>488</vt:i4>
      </vt:variant>
      <vt:variant>
        <vt:i4>0</vt:i4>
      </vt:variant>
      <vt:variant>
        <vt:i4>5</vt:i4>
      </vt:variant>
      <vt:variant>
        <vt:lpwstr/>
      </vt:variant>
      <vt:variant>
        <vt:lpwstr>_Toc437966103</vt:lpwstr>
      </vt:variant>
      <vt:variant>
        <vt:i4>1769524</vt:i4>
      </vt:variant>
      <vt:variant>
        <vt:i4>482</vt:i4>
      </vt:variant>
      <vt:variant>
        <vt:i4>0</vt:i4>
      </vt:variant>
      <vt:variant>
        <vt:i4>5</vt:i4>
      </vt:variant>
      <vt:variant>
        <vt:lpwstr/>
      </vt:variant>
      <vt:variant>
        <vt:lpwstr>_Toc437966102</vt:lpwstr>
      </vt:variant>
      <vt:variant>
        <vt:i4>1769524</vt:i4>
      </vt:variant>
      <vt:variant>
        <vt:i4>476</vt:i4>
      </vt:variant>
      <vt:variant>
        <vt:i4>0</vt:i4>
      </vt:variant>
      <vt:variant>
        <vt:i4>5</vt:i4>
      </vt:variant>
      <vt:variant>
        <vt:lpwstr/>
      </vt:variant>
      <vt:variant>
        <vt:lpwstr>_Toc437966101</vt:lpwstr>
      </vt:variant>
      <vt:variant>
        <vt:i4>1769524</vt:i4>
      </vt:variant>
      <vt:variant>
        <vt:i4>470</vt:i4>
      </vt:variant>
      <vt:variant>
        <vt:i4>0</vt:i4>
      </vt:variant>
      <vt:variant>
        <vt:i4>5</vt:i4>
      </vt:variant>
      <vt:variant>
        <vt:lpwstr/>
      </vt:variant>
      <vt:variant>
        <vt:lpwstr>_Toc437966100</vt:lpwstr>
      </vt:variant>
      <vt:variant>
        <vt:i4>1179701</vt:i4>
      </vt:variant>
      <vt:variant>
        <vt:i4>464</vt:i4>
      </vt:variant>
      <vt:variant>
        <vt:i4>0</vt:i4>
      </vt:variant>
      <vt:variant>
        <vt:i4>5</vt:i4>
      </vt:variant>
      <vt:variant>
        <vt:lpwstr/>
      </vt:variant>
      <vt:variant>
        <vt:lpwstr>_Toc437966099</vt:lpwstr>
      </vt:variant>
      <vt:variant>
        <vt:i4>1179701</vt:i4>
      </vt:variant>
      <vt:variant>
        <vt:i4>458</vt:i4>
      </vt:variant>
      <vt:variant>
        <vt:i4>0</vt:i4>
      </vt:variant>
      <vt:variant>
        <vt:i4>5</vt:i4>
      </vt:variant>
      <vt:variant>
        <vt:lpwstr/>
      </vt:variant>
      <vt:variant>
        <vt:lpwstr>_Toc437966098</vt:lpwstr>
      </vt:variant>
      <vt:variant>
        <vt:i4>1179701</vt:i4>
      </vt:variant>
      <vt:variant>
        <vt:i4>452</vt:i4>
      </vt:variant>
      <vt:variant>
        <vt:i4>0</vt:i4>
      </vt:variant>
      <vt:variant>
        <vt:i4>5</vt:i4>
      </vt:variant>
      <vt:variant>
        <vt:lpwstr/>
      </vt:variant>
      <vt:variant>
        <vt:lpwstr>_Toc437966097</vt:lpwstr>
      </vt:variant>
      <vt:variant>
        <vt:i4>1179701</vt:i4>
      </vt:variant>
      <vt:variant>
        <vt:i4>446</vt:i4>
      </vt:variant>
      <vt:variant>
        <vt:i4>0</vt:i4>
      </vt:variant>
      <vt:variant>
        <vt:i4>5</vt:i4>
      </vt:variant>
      <vt:variant>
        <vt:lpwstr/>
      </vt:variant>
      <vt:variant>
        <vt:lpwstr>_Toc437966096</vt:lpwstr>
      </vt:variant>
      <vt:variant>
        <vt:i4>1179701</vt:i4>
      </vt:variant>
      <vt:variant>
        <vt:i4>440</vt:i4>
      </vt:variant>
      <vt:variant>
        <vt:i4>0</vt:i4>
      </vt:variant>
      <vt:variant>
        <vt:i4>5</vt:i4>
      </vt:variant>
      <vt:variant>
        <vt:lpwstr/>
      </vt:variant>
      <vt:variant>
        <vt:lpwstr>_Toc437966095</vt:lpwstr>
      </vt:variant>
      <vt:variant>
        <vt:i4>1179701</vt:i4>
      </vt:variant>
      <vt:variant>
        <vt:i4>434</vt:i4>
      </vt:variant>
      <vt:variant>
        <vt:i4>0</vt:i4>
      </vt:variant>
      <vt:variant>
        <vt:i4>5</vt:i4>
      </vt:variant>
      <vt:variant>
        <vt:lpwstr/>
      </vt:variant>
      <vt:variant>
        <vt:lpwstr>_Toc437966094</vt:lpwstr>
      </vt:variant>
      <vt:variant>
        <vt:i4>1179701</vt:i4>
      </vt:variant>
      <vt:variant>
        <vt:i4>428</vt:i4>
      </vt:variant>
      <vt:variant>
        <vt:i4>0</vt:i4>
      </vt:variant>
      <vt:variant>
        <vt:i4>5</vt:i4>
      </vt:variant>
      <vt:variant>
        <vt:lpwstr/>
      </vt:variant>
      <vt:variant>
        <vt:lpwstr>_Toc437966093</vt:lpwstr>
      </vt:variant>
      <vt:variant>
        <vt:i4>1179701</vt:i4>
      </vt:variant>
      <vt:variant>
        <vt:i4>422</vt:i4>
      </vt:variant>
      <vt:variant>
        <vt:i4>0</vt:i4>
      </vt:variant>
      <vt:variant>
        <vt:i4>5</vt:i4>
      </vt:variant>
      <vt:variant>
        <vt:lpwstr/>
      </vt:variant>
      <vt:variant>
        <vt:lpwstr>_Toc437966092</vt:lpwstr>
      </vt:variant>
      <vt:variant>
        <vt:i4>1179701</vt:i4>
      </vt:variant>
      <vt:variant>
        <vt:i4>416</vt:i4>
      </vt:variant>
      <vt:variant>
        <vt:i4>0</vt:i4>
      </vt:variant>
      <vt:variant>
        <vt:i4>5</vt:i4>
      </vt:variant>
      <vt:variant>
        <vt:lpwstr/>
      </vt:variant>
      <vt:variant>
        <vt:lpwstr>_Toc437966091</vt:lpwstr>
      </vt:variant>
      <vt:variant>
        <vt:i4>1179701</vt:i4>
      </vt:variant>
      <vt:variant>
        <vt:i4>410</vt:i4>
      </vt:variant>
      <vt:variant>
        <vt:i4>0</vt:i4>
      </vt:variant>
      <vt:variant>
        <vt:i4>5</vt:i4>
      </vt:variant>
      <vt:variant>
        <vt:lpwstr/>
      </vt:variant>
      <vt:variant>
        <vt:lpwstr>_Toc437966090</vt:lpwstr>
      </vt:variant>
      <vt:variant>
        <vt:i4>1245237</vt:i4>
      </vt:variant>
      <vt:variant>
        <vt:i4>404</vt:i4>
      </vt:variant>
      <vt:variant>
        <vt:i4>0</vt:i4>
      </vt:variant>
      <vt:variant>
        <vt:i4>5</vt:i4>
      </vt:variant>
      <vt:variant>
        <vt:lpwstr/>
      </vt:variant>
      <vt:variant>
        <vt:lpwstr>_Toc437966089</vt:lpwstr>
      </vt:variant>
      <vt:variant>
        <vt:i4>1245237</vt:i4>
      </vt:variant>
      <vt:variant>
        <vt:i4>398</vt:i4>
      </vt:variant>
      <vt:variant>
        <vt:i4>0</vt:i4>
      </vt:variant>
      <vt:variant>
        <vt:i4>5</vt:i4>
      </vt:variant>
      <vt:variant>
        <vt:lpwstr/>
      </vt:variant>
      <vt:variant>
        <vt:lpwstr>_Toc437966088</vt:lpwstr>
      </vt:variant>
      <vt:variant>
        <vt:i4>1245237</vt:i4>
      </vt:variant>
      <vt:variant>
        <vt:i4>392</vt:i4>
      </vt:variant>
      <vt:variant>
        <vt:i4>0</vt:i4>
      </vt:variant>
      <vt:variant>
        <vt:i4>5</vt:i4>
      </vt:variant>
      <vt:variant>
        <vt:lpwstr/>
      </vt:variant>
      <vt:variant>
        <vt:lpwstr>_Toc437966087</vt:lpwstr>
      </vt:variant>
      <vt:variant>
        <vt:i4>1245237</vt:i4>
      </vt:variant>
      <vt:variant>
        <vt:i4>386</vt:i4>
      </vt:variant>
      <vt:variant>
        <vt:i4>0</vt:i4>
      </vt:variant>
      <vt:variant>
        <vt:i4>5</vt:i4>
      </vt:variant>
      <vt:variant>
        <vt:lpwstr/>
      </vt:variant>
      <vt:variant>
        <vt:lpwstr>_Toc437966086</vt:lpwstr>
      </vt:variant>
      <vt:variant>
        <vt:i4>1245237</vt:i4>
      </vt:variant>
      <vt:variant>
        <vt:i4>380</vt:i4>
      </vt:variant>
      <vt:variant>
        <vt:i4>0</vt:i4>
      </vt:variant>
      <vt:variant>
        <vt:i4>5</vt:i4>
      </vt:variant>
      <vt:variant>
        <vt:lpwstr/>
      </vt:variant>
      <vt:variant>
        <vt:lpwstr>_Toc437966085</vt:lpwstr>
      </vt:variant>
      <vt:variant>
        <vt:i4>1245237</vt:i4>
      </vt:variant>
      <vt:variant>
        <vt:i4>374</vt:i4>
      </vt:variant>
      <vt:variant>
        <vt:i4>0</vt:i4>
      </vt:variant>
      <vt:variant>
        <vt:i4>5</vt:i4>
      </vt:variant>
      <vt:variant>
        <vt:lpwstr/>
      </vt:variant>
      <vt:variant>
        <vt:lpwstr>_Toc437966084</vt:lpwstr>
      </vt:variant>
      <vt:variant>
        <vt:i4>1245237</vt:i4>
      </vt:variant>
      <vt:variant>
        <vt:i4>368</vt:i4>
      </vt:variant>
      <vt:variant>
        <vt:i4>0</vt:i4>
      </vt:variant>
      <vt:variant>
        <vt:i4>5</vt:i4>
      </vt:variant>
      <vt:variant>
        <vt:lpwstr/>
      </vt:variant>
      <vt:variant>
        <vt:lpwstr>_Toc437966083</vt:lpwstr>
      </vt:variant>
      <vt:variant>
        <vt:i4>1245237</vt:i4>
      </vt:variant>
      <vt:variant>
        <vt:i4>362</vt:i4>
      </vt:variant>
      <vt:variant>
        <vt:i4>0</vt:i4>
      </vt:variant>
      <vt:variant>
        <vt:i4>5</vt:i4>
      </vt:variant>
      <vt:variant>
        <vt:lpwstr/>
      </vt:variant>
      <vt:variant>
        <vt:lpwstr>_Toc437966082</vt:lpwstr>
      </vt:variant>
      <vt:variant>
        <vt:i4>1245237</vt:i4>
      </vt:variant>
      <vt:variant>
        <vt:i4>356</vt:i4>
      </vt:variant>
      <vt:variant>
        <vt:i4>0</vt:i4>
      </vt:variant>
      <vt:variant>
        <vt:i4>5</vt:i4>
      </vt:variant>
      <vt:variant>
        <vt:lpwstr/>
      </vt:variant>
      <vt:variant>
        <vt:lpwstr>_Toc437966081</vt:lpwstr>
      </vt:variant>
      <vt:variant>
        <vt:i4>1245237</vt:i4>
      </vt:variant>
      <vt:variant>
        <vt:i4>350</vt:i4>
      </vt:variant>
      <vt:variant>
        <vt:i4>0</vt:i4>
      </vt:variant>
      <vt:variant>
        <vt:i4>5</vt:i4>
      </vt:variant>
      <vt:variant>
        <vt:lpwstr/>
      </vt:variant>
      <vt:variant>
        <vt:lpwstr>_Toc437966080</vt:lpwstr>
      </vt:variant>
      <vt:variant>
        <vt:i4>1835061</vt:i4>
      </vt:variant>
      <vt:variant>
        <vt:i4>344</vt:i4>
      </vt:variant>
      <vt:variant>
        <vt:i4>0</vt:i4>
      </vt:variant>
      <vt:variant>
        <vt:i4>5</vt:i4>
      </vt:variant>
      <vt:variant>
        <vt:lpwstr/>
      </vt:variant>
      <vt:variant>
        <vt:lpwstr>_Toc437966079</vt:lpwstr>
      </vt:variant>
      <vt:variant>
        <vt:i4>1835061</vt:i4>
      </vt:variant>
      <vt:variant>
        <vt:i4>338</vt:i4>
      </vt:variant>
      <vt:variant>
        <vt:i4>0</vt:i4>
      </vt:variant>
      <vt:variant>
        <vt:i4>5</vt:i4>
      </vt:variant>
      <vt:variant>
        <vt:lpwstr/>
      </vt:variant>
      <vt:variant>
        <vt:lpwstr>_Toc437966078</vt:lpwstr>
      </vt:variant>
      <vt:variant>
        <vt:i4>1835061</vt:i4>
      </vt:variant>
      <vt:variant>
        <vt:i4>332</vt:i4>
      </vt:variant>
      <vt:variant>
        <vt:i4>0</vt:i4>
      </vt:variant>
      <vt:variant>
        <vt:i4>5</vt:i4>
      </vt:variant>
      <vt:variant>
        <vt:lpwstr/>
      </vt:variant>
      <vt:variant>
        <vt:lpwstr>_Toc437966077</vt:lpwstr>
      </vt:variant>
      <vt:variant>
        <vt:i4>1835061</vt:i4>
      </vt:variant>
      <vt:variant>
        <vt:i4>326</vt:i4>
      </vt:variant>
      <vt:variant>
        <vt:i4>0</vt:i4>
      </vt:variant>
      <vt:variant>
        <vt:i4>5</vt:i4>
      </vt:variant>
      <vt:variant>
        <vt:lpwstr/>
      </vt:variant>
      <vt:variant>
        <vt:lpwstr>_Toc437966076</vt:lpwstr>
      </vt:variant>
      <vt:variant>
        <vt:i4>1835061</vt:i4>
      </vt:variant>
      <vt:variant>
        <vt:i4>320</vt:i4>
      </vt:variant>
      <vt:variant>
        <vt:i4>0</vt:i4>
      </vt:variant>
      <vt:variant>
        <vt:i4>5</vt:i4>
      </vt:variant>
      <vt:variant>
        <vt:lpwstr/>
      </vt:variant>
      <vt:variant>
        <vt:lpwstr>_Toc437966075</vt:lpwstr>
      </vt:variant>
      <vt:variant>
        <vt:i4>1835061</vt:i4>
      </vt:variant>
      <vt:variant>
        <vt:i4>314</vt:i4>
      </vt:variant>
      <vt:variant>
        <vt:i4>0</vt:i4>
      </vt:variant>
      <vt:variant>
        <vt:i4>5</vt:i4>
      </vt:variant>
      <vt:variant>
        <vt:lpwstr/>
      </vt:variant>
      <vt:variant>
        <vt:lpwstr>_Toc437966074</vt:lpwstr>
      </vt:variant>
      <vt:variant>
        <vt:i4>1835061</vt:i4>
      </vt:variant>
      <vt:variant>
        <vt:i4>308</vt:i4>
      </vt:variant>
      <vt:variant>
        <vt:i4>0</vt:i4>
      </vt:variant>
      <vt:variant>
        <vt:i4>5</vt:i4>
      </vt:variant>
      <vt:variant>
        <vt:lpwstr/>
      </vt:variant>
      <vt:variant>
        <vt:lpwstr>_Toc437966073</vt:lpwstr>
      </vt:variant>
      <vt:variant>
        <vt:i4>1835061</vt:i4>
      </vt:variant>
      <vt:variant>
        <vt:i4>302</vt:i4>
      </vt:variant>
      <vt:variant>
        <vt:i4>0</vt:i4>
      </vt:variant>
      <vt:variant>
        <vt:i4>5</vt:i4>
      </vt:variant>
      <vt:variant>
        <vt:lpwstr/>
      </vt:variant>
      <vt:variant>
        <vt:lpwstr>_Toc437966072</vt:lpwstr>
      </vt:variant>
      <vt:variant>
        <vt:i4>1835061</vt:i4>
      </vt:variant>
      <vt:variant>
        <vt:i4>296</vt:i4>
      </vt:variant>
      <vt:variant>
        <vt:i4>0</vt:i4>
      </vt:variant>
      <vt:variant>
        <vt:i4>5</vt:i4>
      </vt:variant>
      <vt:variant>
        <vt:lpwstr/>
      </vt:variant>
      <vt:variant>
        <vt:lpwstr>_Toc437966071</vt:lpwstr>
      </vt:variant>
      <vt:variant>
        <vt:i4>1835061</vt:i4>
      </vt:variant>
      <vt:variant>
        <vt:i4>290</vt:i4>
      </vt:variant>
      <vt:variant>
        <vt:i4>0</vt:i4>
      </vt:variant>
      <vt:variant>
        <vt:i4>5</vt:i4>
      </vt:variant>
      <vt:variant>
        <vt:lpwstr/>
      </vt:variant>
      <vt:variant>
        <vt:lpwstr>_Toc437966070</vt:lpwstr>
      </vt:variant>
      <vt:variant>
        <vt:i4>1900597</vt:i4>
      </vt:variant>
      <vt:variant>
        <vt:i4>284</vt:i4>
      </vt:variant>
      <vt:variant>
        <vt:i4>0</vt:i4>
      </vt:variant>
      <vt:variant>
        <vt:i4>5</vt:i4>
      </vt:variant>
      <vt:variant>
        <vt:lpwstr/>
      </vt:variant>
      <vt:variant>
        <vt:lpwstr>_Toc437966069</vt:lpwstr>
      </vt:variant>
      <vt:variant>
        <vt:i4>1900597</vt:i4>
      </vt:variant>
      <vt:variant>
        <vt:i4>278</vt:i4>
      </vt:variant>
      <vt:variant>
        <vt:i4>0</vt:i4>
      </vt:variant>
      <vt:variant>
        <vt:i4>5</vt:i4>
      </vt:variant>
      <vt:variant>
        <vt:lpwstr/>
      </vt:variant>
      <vt:variant>
        <vt:lpwstr>_Toc437966068</vt:lpwstr>
      </vt:variant>
      <vt:variant>
        <vt:i4>1900597</vt:i4>
      </vt:variant>
      <vt:variant>
        <vt:i4>272</vt:i4>
      </vt:variant>
      <vt:variant>
        <vt:i4>0</vt:i4>
      </vt:variant>
      <vt:variant>
        <vt:i4>5</vt:i4>
      </vt:variant>
      <vt:variant>
        <vt:lpwstr/>
      </vt:variant>
      <vt:variant>
        <vt:lpwstr>_Toc437966067</vt:lpwstr>
      </vt:variant>
      <vt:variant>
        <vt:i4>1900597</vt:i4>
      </vt:variant>
      <vt:variant>
        <vt:i4>266</vt:i4>
      </vt:variant>
      <vt:variant>
        <vt:i4>0</vt:i4>
      </vt:variant>
      <vt:variant>
        <vt:i4>5</vt:i4>
      </vt:variant>
      <vt:variant>
        <vt:lpwstr/>
      </vt:variant>
      <vt:variant>
        <vt:lpwstr>_Toc437966066</vt:lpwstr>
      </vt:variant>
      <vt:variant>
        <vt:i4>1900597</vt:i4>
      </vt:variant>
      <vt:variant>
        <vt:i4>260</vt:i4>
      </vt:variant>
      <vt:variant>
        <vt:i4>0</vt:i4>
      </vt:variant>
      <vt:variant>
        <vt:i4>5</vt:i4>
      </vt:variant>
      <vt:variant>
        <vt:lpwstr/>
      </vt:variant>
      <vt:variant>
        <vt:lpwstr>_Toc437966065</vt:lpwstr>
      </vt:variant>
      <vt:variant>
        <vt:i4>1900597</vt:i4>
      </vt:variant>
      <vt:variant>
        <vt:i4>254</vt:i4>
      </vt:variant>
      <vt:variant>
        <vt:i4>0</vt:i4>
      </vt:variant>
      <vt:variant>
        <vt:i4>5</vt:i4>
      </vt:variant>
      <vt:variant>
        <vt:lpwstr/>
      </vt:variant>
      <vt:variant>
        <vt:lpwstr>_Toc437966064</vt:lpwstr>
      </vt:variant>
      <vt:variant>
        <vt:i4>1900597</vt:i4>
      </vt:variant>
      <vt:variant>
        <vt:i4>248</vt:i4>
      </vt:variant>
      <vt:variant>
        <vt:i4>0</vt:i4>
      </vt:variant>
      <vt:variant>
        <vt:i4>5</vt:i4>
      </vt:variant>
      <vt:variant>
        <vt:lpwstr/>
      </vt:variant>
      <vt:variant>
        <vt:lpwstr>_Toc437966063</vt:lpwstr>
      </vt:variant>
      <vt:variant>
        <vt:i4>1900597</vt:i4>
      </vt:variant>
      <vt:variant>
        <vt:i4>242</vt:i4>
      </vt:variant>
      <vt:variant>
        <vt:i4>0</vt:i4>
      </vt:variant>
      <vt:variant>
        <vt:i4>5</vt:i4>
      </vt:variant>
      <vt:variant>
        <vt:lpwstr/>
      </vt:variant>
      <vt:variant>
        <vt:lpwstr>_Toc437966062</vt:lpwstr>
      </vt:variant>
      <vt:variant>
        <vt:i4>1900597</vt:i4>
      </vt:variant>
      <vt:variant>
        <vt:i4>236</vt:i4>
      </vt:variant>
      <vt:variant>
        <vt:i4>0</vt:i4>
      </vt:variant>
      <vt:variant>
        <vt:i4>5</vt:i4>
      </vt:variant>
      <vt:variant>
        <vt:lpwstr/>
      </vt:variant>
      <vt:variant>
        <vt:lpwstr>_Toc437966061</vt:lpwstr>
      </vt:variant>
      <vt:variant>
        <vt:i4>1900597</vt:i4>
      </vt:variant>
      <vt:variant>
        <vt:i4>230</vt:i4>
      </vt:variant>
      <vt:variant>
        <vt:i4>0</vt:i4>
      </vt:variant>
      <vt:variant>
        <vt:i4>5</vt:i4>
      </vt:variant>
      <vt:variant>
        <vt:lpwstr/>
      </vt:variant>
      <vt:variant>
        <vt:lpwstr>_Toc437966060</vt:lpwstr>
      </vt:variant>
      <vt:variant>
        <vt:i4>1966133</vt:i4>
      </vt:variant>
      <vt:variant>
        <vt:i4>224</vt:i4>
      </vt:variant>
      <vt:variant>
        <vt:i4>0</vt:i4>
      </vt:variant>
      <vt:variant>
        <vt:i4>5</vt:i4>
      </vt:variant>
      <vt:variant>
        <vt:lpwstr/>
      </vt:variant>
      <vt:variant>
        <vt:lpwstr>_Toc437966059</vt:lpwstr>
      </vt:variant>
      <vt:variant>
        <vt:i4>1966133</vt:i4>
      </vt:variant>
      <vt:variant>
        <vt:i4>218</vt:i4>
      </vt:variant>
      <vt:variant>
        <vt:i4>0</vt:i4>
      </vt:variant>
      <vt:variant>
        <vt:i4>5</vt:i4>
      </vt:variant>
      <vt:variant>
        <vt:lpwstr/>
      </vt:variant>
      <vt:variant>
        <vt:lpwstr>_Toc437966058</vt:lpwstr>
      </vt:variant>
      <vt:variant>
        <vt:i4>1966133</vt:i4>
      </vt:variant>
      <vt:variant>
        <vt:i4>212</vt:i4>
      </vt:variant>
      <vt:variant>
        <vt:i4>0</vt:i4>
      </vt:variant>
      <vt:variant>
        <vt:i4>5</vt:i4>
      </vt:variant>
      <vt:variant>
        <vt:lpwstr/>
      </vt:variant>
      <vt:variant>
        <vt:lpwstr>_Toc437966057</vt:lpwstr>
      </vt:variant>
      <vt:variant>
        <vt:i4>1966133</vt:i4>
      </vt:variant>
      <vt:variant>
        <vt:i4>206</vt:i4>
      </vt:variant>
      <vt:variant>
        <vt:i4>0</vt:i4>
      </vt:variant>
      <vt:variant>
        <vt:i4>5</vt:i4>
      </vt:variant>
      <vt:variant>
        <vt:lpwstr/>
      </vt:variant>
      <vt:variant>
        <vt:lpwstr>_Toc437966056</vt:lpwstr>
      </vt:variant>
      <vt:variant>
        <vt:i4>1966133</vt:i4>
      </vt:variant>
      <vt:variant>
        <vt:i4>200</vt:i4>
      </vt:variant>
      <vt:variant>
        <vt:i4>0</vt:i4>
      </vt:variant>
      <vt:variant>
        <vt:i4>5</vt:i4>
      </vt:variant>
      <vt:variant>
        <vt:lpwstr/>
      </vt:variant>
      <vt:variant>
        <vt:lpwstr>_Toc437966055</vt:lpwstr>
      </vt:variant>
      <vt:variant>
        <vt:i4>1966133</vt:i4>
      </vt:variant>
      <vt:variant>
        <vt:i4>194</vt:i4>
      </vt:variant>
      <vt:variant>
        <vt:i4>0</vt:i4>
      </vt:variant>
      <vt:variant>
        <vt:i4>5</vt:i4>
      </vt:variant>
      <vt:variant>
        <vt:lpwstr/>
      </vt:variant>
      <vt:variant>
        <vt:lpwstr>_Toc437966054</vt:lpwstr>
      </vt:variant>
      <vt:variant>
        <vt:i4>1966133</vt:i4>
      </vt:variant>
      <vt:variant>
        <vt:i4>188</vt:i4>
      </vt:variant>
      <vt:variant>
        <vt:i4>0</vt:i4>
      </vt:variant>
      <vt:variant>
        <vt:i4>5</vt:i4>
      </vt:variant>
      <vt:variant>
        <vt:lpwstr/>
      </vt:variant>
      <vt:variant>
        <vt:lpwstr>_Toc437966053</vt:lpwstr>
      </vt:variant>
      <vt:variant>
        <vt:i4>1966133</vt:i4>
      </vt:variant>
      <vt:variant>
        <vt:i4>182</vt:i4>
      </vt:variant>
      <vt:variant>
        <vt:i4>0</vt:i4>
      </vt:variant>
      <vt:variant>
        <vt:i4>5</vt:i4>
      </vt:variant>
      <vt:variant>
        <vt:lpwstr/>
      </vt:variant>
      <vt:variant>
        <vt:lpwstr>_Toc437966052</vt:lpwstr>
      </vt:variant>
      <vt:variant>
        <vt:i4>1966133</vt:i4>
      </vt:variant>
      <vt:variant>
        <vt:i4>176</vt:i4>
      </vt:variant>
      <vt:variant>
        <vt:i4>0</vt:i4>
      </vt:variant>
      <vt:variant>
        <vt:i4>5</vt:i4>
      </vt:variant>
      <vt:variant>
        <vt:lpwstr/>
      </vt:variant>
      <vt:variant>
        <vt:lpwstr>_Toc437966051</vt:lpwstr>
      </vt:variant>
      <vt:variant>
        <vt:i4>1966133</vt:i4>
      </vt:variant>
      <vt:variant>
        <vt:i4>170</vt:i4>
      </vt:variant>
      <vt:variant>
        <vt:i4>0</vt:i4>
      </vt:variant>
      <vt:variant>
        <vt:i4>5</vt:i4>
      </vt:variant>
      <vt:variant>
        <vt:lpwstr/>
      </vt:variant>
      <vt:variant>
        <vt:lpwstr>_Toc437966050</vt:lpwstr>
      </vt:variant>
      <vt:variant>
        <vt:i4>2031669</vt:i4>
      </vt:variant>
      <vt:variant>
        <vt:i4>164</vt:i4>
      </vt:variant>
      <vt:variant>
        <vt:i4>0</vt:i4>
      </vt:variant>
      <vt:variant>
        <vt:i4>5</vt:i4>
      </vt:variant>
      <vt:variant>
        <vt:lpwstr/>
      </vt:variant>
      <vt:variant>
        <vt:lpwstr>_Toc437966049</vt:lpwstr>
      </vt:variant>
      <vt:variant>
        <vt:i4>2031669</vt:i4>
      </vt:variant>
      <vt:variant>
        <vt:i4>158</vt:i4>
      </vt:variant>
      <vt:variant>
        <vt:i4>0</vt:i4>
      </vt:variant>
      <vt:variant>
        <vt:i4>5</vt:i4>
      </vt:variant>
      <vt:variant>
        <vt:lpwstr/>
      </vt:variant>
      <vt:variant>
        <vt:lpwstr>_Toc437966048</vt:lpwstr>
      </vt:variant>
      <vt:variant>
        <vt:i4>2031669</vt:i4>
      </vt:variant>
      <vt:variant>
        <vt:i4>152</vt:i4>
      </vt:variant>
      <vt:variant>
        <vt:i4>0</vt:i4>
      </vt:variant>
      <vt:variant>
        <vt:i4>5</vt:i4>
      </vt:variant>
      <vt:variant>
        <vt:lpwstr/>
      </vt:variant>
      <vt:variant>
        <vt:lpwstr>_Toc437966047</vt:lpwstr>
      </vt:variant>
      <vt:variant>
        <vt:i4>2031669</vt:i4>
      </vt:variant>
      <vt:variant>
        <vt:i4>146</vt:i4>
      </vt:variant>
      <vt:variant>
        <vt:i4>0</vt:i4>
      </vt:variant>
      <vt:variant>
        <vt:i4>5</vt:i4>
      </vt:variant>
      <vt:variant>
        <vt:lpwstr/>
      </vt:variant>
      <vt:variant>
        <vt:lpwstr>_Toc437966046</vt:lpwstr>
      </vt:variant>
      <vt:variant>
        <vt:i4>2031669</vt:i4>
      </vt:variant>
      <vt:variant>
        <vt:i4>140</vt:i4>
      </vt:variant>
      <vt:variant>
        <vt:i4>0</vt:i4>
      </vt:variant>
      <vt:variant>
        <vt:i4>5</vt:i4>
      </vt:variant>
      <vt:variant>
        <vt:lpwstr/>
      </vt:variant>
      <vt:variant>
        <vt:lpwstr>_Toc437966045</vt:lpwstr>
      </vt:variant>
      <vt:variant>
        <vt:i4>2031669</vt:i4>
      </vt:variant>
      <vt:variant>
        <vt:i4>134</vt:i4>
      </vt:variant>
      <vt:variant>
        <vt:i4>0</vt:i4>
      </vt:variant>
      <vt:variant>
        <vt:i4>5</vt:i4>
      </vt:variant>
      <vt:variant>
        <vt:lpwstr/>
      </vt:variant>
      <vt:variant>
        <vt:lpwstr>_Toc437966044</vt:lpwstr>
      </vt:variant>
      <vt:variant>
        <vt:i4>2031669</vt:i4>
      </vt:variant>
      <vt:variant>
        <vt:i4>128</vt:i4>
      </vt:variant>
      <vt:variant>
        <vt:i4>0</vt:i4>
      </vt:variant>
      <vt:variant>
        <vt:i4>5</vt:i4>
      </vt:variant>
      <vt:variant>
        <vt:lpwstr/>
      </vt:variant>
      <vt:variant>
        <vt:lpwstr>_Toc437966043</vt:lpwstr>
      </vt:variant>
      <vt:variant>
        <vt:i4>2031669</vt:i4>
      </vt:variant>
      <vt:variant>
        <vt:i4>122</vt:i4>
      </vt:variant>
      <vt:variant>
        <vt:i4>0</vt:i4>
      </vt:variant>
      <vt:variant>
        <vt:i4>5</vt:i4>
      </vt:variant>
      <vt:variant>
        <vt:lpwstr/>
      </vt:variant>
      <vt:variant>
        <vt:lpwstr>_Toc437966042</vt:lpwstr>
      </vt:variant>
      <vt:variant>
        <vt:i4>2031669</vt:i4>
      </vt:variant>
      <vt:variant>
        <vt:i4>116</vt:i4>
      </vt:variant>
      <vt:variant>
        <vt:i4>0</vt:i4>
      </vt:variant>
      <vt:variant>
        <vt:i4>5</vt:i4>
      </vt:variant>
      <vt:variant>
        <vt:lpwstr/>
      </vt:variant>
      <vt:variant>
        <vt:lpwstr>_Toc437966041</vt:lpwstr>
      </vt:variant>
      <vt:variant>
        <vt:i4>2031669</vt:i4>
      </vt:variant>
      <vt:variant>
        <vt:i4>110</vt:i4>
      </vt:variant>
      <vt:variant>
        <vt:i4>0</vt:i4>
      </vt:variant>
      <vt:variant>
        <vt:i4>5</vt:i4>
      </vt:variant>
      <vt:variant>
        <vt:lpwstr/>
      </vt:variant>
      <vt:variant>
        <vt:lpwstr>_Toc437966040</vt:lpwstr>
      </vt:variant>
      <vt:variant>
        <vt:i4>1572917</vt:i4>
      </vt:variant>
      <vt:variant>
        <vt:i4>104</vt:i4>
      </vt:variant>
      <vt:variant>
        <vt:i4>0</vt:i4>
      </vt:variant>
      <vt:variant>
        <vt:i4>5</vt:i4>
      </vt:variant>
      <vt:variant>
        <vt:lpwstr/>
      </vt:variant>
      <vt:variant>
        <vt:lpwstr>_Toc437966039</vt:lpwstr>
      </vt:variant>
      <vt:variant>
        <vt:i4>1572917</vt:i4>
      </vt:variant>
      <vt:variant>
        <vt:i4>98</vt:i4>
      </vt:variant>
      <vt:variant>
        <vt:i4>0</vt:i4>
      </vt:variant>
      <vt:variant>
        <vt:i4>5</vt:i4>
      </vt:variant>
      <vt:variant>
        <vt:lpwstr/>
      </vt:variant>
      <vt:variant>
        <vt:lpwstr>_Toc437966038</vt:lpwstr>
      </vt:variant>
      <vt:variant>
        <vt:i4>1572917</vt:i4>
      </vt:variant>
      <vt:variant>
        <vt:i4>92</vt:i4>
      </vt:variant>
      <vt:variant>
        <vt:i4>0</vt:i4>
      </vt:variant>
      <vt:variant>
        <vt:i4>5</vt:i4>
      </vt:variant>
      <vt:variant>
        <vt:lpwstr/>
      </vt:variant>
      <vt:variant>
        <vt:lpwstr>_Toc437966037</vt:lpwstr>
      </vt:variant>
      <vt:variant>
        <vt:i4>1572917</vt:i4>
      </vt:variant>
      <vt:variant>
        <vt:i4>86</vt:i4>
      </vt:variant>
      <vt:variant>
        <vt:i4>0</vt:i4>
      </vt:variant>
      <vt:variant>
        <vt:i4>5</vt:i4>
      </vt:variant>
      <vt:variant>
        <vt:lpwstr/>
      </vt:variant>
      <vt:variant>
        <vt:lpwstr>_Toc437966036</vt:lpwstr>
      </vt:variant>
      <vt:variant>
        <vt:i4>1572917</vt:i4>
      </vt:variant>
      <vt:variant>
        <vt:i4>80</vt:i4>
      </vt:variant>
      <vt:variant>
        <vt:i4>0</vt:i4>
      </vt:variant>
      <vt:variant>
        <vt:i4>5</vt:i4>
      </vt:variant>
      <vt:variant>
        <vt:lpwstr/>
      </vt:variant>
      <vt:variant>
        <vt:lpwstr>_Toc437966035</vt:lpwstr>
      </vt:variant>
      <vt:variant>
        <vt:i4>1572917</vt:i4>
      </vt:variant>
      <vt:variant>
        <vt:i4>74</vt:i4>
      </vt:variant>
      <vt:variant>
        <vt:i4>0</vt:i4>
      </vt:variant>
      <vt:variant>
        <vt:i4>5</vt:i4>
      </vt:variant>
      <vt:variant>
        <vt:lpwstr/>
      </vt:variant>
      <vt:variant>
        <vt:lpwstr>_Toc437966034</vt:lpwstr>
      </vt:variant>
      <vt:variant>
        <vt:i4>1572917</vt:i4>
      </vt:variant>
      <vt:variant>
        <vt:i4>68</vt:i4>
      </vt:variant>
      <vt:variant>
        <vt:i4>0</vt:i4>
      </vt:variant>
      <vt:variant>
        <vt:i4>5</vt:i4>
      </vt:variant>
      <vt:variant>
        <vt:lpwstr/>
      </vt:variant>
      <vt:variant>
        <vt:lpwstr>_Toc437966033</vt:lpwstr>
      </vt:variant>
      <vt:variant>
        <vt:i4>1572917</vt:i4>
      </vt:variant>
      <vt:variant>
        <vt:i4>62</vt:i4>
      </vt:variant>
      <vt:variant>
        <vt:i4>0</vt:i4>
      </vt:variant>
      <vt:variant>
        <vt:i4>5</vt:i4>
      </vt:variant>
      <vt:variant>
        <vt:lpwstr/>
      </vt:variant>
      <vt:variant>
        <vt:lpwstr>_Toc437966032</vt:lpwstr>
      </vt:variant>
      <vt:variant>
        <vt:i4>1572917</vt:i4>
      </vt:variant>
      <vt:variant>
        <vt:i4>56</vt:i4>
      </vt:variant>
      <vt:variant>
        <vt:i4>0</vt:i4>
      </vt:variant>
      <vt:variant>
        <vt:i4>5</vt:i4>
      </vt:variant>
      <vt:variant>
        <vt:lpwstr/>
      </vt:variant>
      <vt:variant>
        <vt:lpwstr>_Toc437966031</vt:lpwstr>
      </vt:variant>
      <vt:variant>
        <vt:i4>1572917</vt:i4>
      </vt:variant>
      <vt:variant>
        <vt:i4>50</vt:i4>
      </vt:variant>
      <vt:variant>
        <vt:i4>0</vt:i4>
      </vt:variant>
      <vt:variant>
        <vt:i4>5</vt:i4>
      </vt:variant>
      <vt:variant>
        <vt:lpwstr/>
      </vt:variant>
      <vt:variant>
        <vt:lpwstr>_Toc437966030</vt:lpwstr>
      </vt:variant>
      <vt:variant>
        <vt:i4>1638453</vt:i4>
      </vt:variant>
      <vt:variant>
        <vt:i4>44</vt:i4>
      </vt:variant>
      <vt:variant>
        <vt:i4>0</vt:i4>
      </vt:variant>
      <vt:variant>
        <vt:i4>5</vt:i4>
      </vt:variant>
      <vt:variant>
        <vt:lpwstr/>
      </vt:variant>
      <vt:variant>
        <vt:lpwstr>_Toc437966029</vt:lpwstr>
      </vt:variant>
      <vt:variant>
        <vt:i4>1638453</vt:i4>
      </vt:variant>
      <vt:variant>
        <vt:i4>38</vt:i4>
      </vt:variant>
      <vt:variant>
        <vt:i4>0</vt:i4>
      </vt:variant>
      <vt:variant>
        <vt:i4>5</vt:i4>
      </vt:variant>
      <vt:variant>
        <vt:lpwstr/>
      </vt:variant>
      <vt:variant>
        <vt:lpwstr>_Toc437966028</vt:lpwstr>
      </vt:variant>
      <vt:variant>
        <vt:i4>1638453</vt:i4>
      </vt:variant>
      <vt:variant>
        <vt:i4>32</vt:i4>
      </vt:variant>
      <vt:variant>
        <vt:i4>0</vt:i4>
      </vt:variant>
      <vt:variant>
        <vt:i4>5</vt:i4>
      </vt:variant>
      <vt:variant>
        <vt:lpwstr/>
      </vt:variant>
      <vt:variant>
        <vt:lpwstr>_Toc437966027</vt:lpwstr>
      </vt:variant>
      <vt:variant>
        <vt:i4>1638453</vt:i4>
      </vt:variant>
      <vt:variant>
        <vt:i4>26</vt:i4>
      </vt:variant>
      <vt:variant>
        <vt:i4>0</vt:i4>
      </vt:variant>
      <vt:variant>
        <vt:i4>5</vt:i4>
      </vt:variant>
      <vt:variant>
        <vt:lpwstr/>
      </vt:variant>
      <vt:variant>
        <vt:lpwstr>_Toc437966026</vt:lpwstr>
      </vt:variant>
      <vt:variant>
        <vt:i4>1638453</vt:i4>
      </vt:variant>
      <vt:variant>
        <vt:i4>20</vt:i4>
      </vt:variant>
      <vt:variant>
        <vt:i4>0</vt:i4>
      </vt:variant>
      <vt:variant>
        <vt:i4>5</vt:i4>
      </vt:variant>
      <vt:variant>
        <vt:lpwstr/>
      </vt:variant>
      <vt:variant>
        <vt:lpwstr>_Toc437966025</vt:lpwstr>
      </vt:variant>
      <vt:variant>
        <vt:i4>1638453</vt:i4>
      </vt:variant>
      <vt:variant>
        <vt:i4>14</vt:i4>
      </vt:variant>
      <vt:variant>
        <vt:i4>0</vt:i4>
      </vt:variant>
      <vt:variant>
        <vt:i4>5</vt:i4>
      </vt:variant>
      <vt:variant>
        <vt:lpwstr/>
      </vt:variant>
      <vt:variant>
        <vt:lpwstr>_Toc437966024</vt:lpwstr>
      </vt:variant>
      <vt:variant>
        <vt:i4>1638453</vt:i4>
      </vt:variant>
      <vt:variant>
        <vt:i4>8</vt:i4>
      </vt:variant>
      <vt:variant>
        <vt:i4>0</vt:i4>
      </vt:variant>
      <vt:variant>
        <vt:i4>5</vt:i4>
      </vt:variant>
      <vt:variant>
        <vt:lpwstr/>
      </vt:variant>
      <vt:variant>
        <vt:lpwstr>_Toc437966023</vt:lpwstr>
      </vt:variant>
      <vt:variant>
        <vt:i4>1638453</vt:i4>
      </vt:variant>
      <vt:variant>
        <vt:i4>2</vt:i4>
      </vt:variant>
      <vt:variant>
        <vt:i4>0</vt:i4>
      </vt:variant>
      <vt:variant>
        <vt:i4>5</vt:i4>
      </vt:variant>
      <vt:variant>
        <vt:lpwstr/>
      </vt:variant>
      <vt:variant>
        <vt:lpwstr>_Toc437966022</vt:lpwstr>
      </vt:variant>
      <vt:variant>
        <vt:i4>65601</vt:i4>
      </vt:variant>
      <vt:variant>
        <vt:i4>15</vt:i4>
      </vt:variant>
      <vt:variant>
        <vt:i4>0</vt:i4>
      </vt:variant>
      <vt:variant>
        <vt:i4>5</vt:i4>
      </vt:variant>
      <vt:variant>
        <vt:lpwstr>http://www.iphan.org.br/</vt:lpwstr>
      </vt:variant>
      <vt:variant>
        <vt:lpwstr/>
      </vt:variant>
      <vt:variant>
        <vt:i4>3604529</vt:i4>
      </vt:variant>
      <vt:variant>
        <vt:i4>12</vt:i4>
      </vt:variant>
      <vt:variant>
        <vt:i4>0</vt:i4>
      </vt:variant>
      <vt:variant>
        <vt:i4>5</vt:i4>
      </vt:variant>
      <vt:variant>
        <vt:lpwstr>http://www.panoramio.com/photo/6092487</vt:lpwstr>
      </vt:variant>
      <vt:variant>
        <vt:lpwstr/>
      </vt:variant>
      <vt:variant>
        <vt:i4>196636</vt:i4>
      </vt:variant>
      <vt:variant>
        <vt:i4>9</vt:i4>
      </vt:variant>
      <vt:variant>
        <vt:i4>0</vt:i4>
      </vt:variant>
      <vt:variant>
        <vt:i4>5</vt:i4>
      </vt:variant>
      <vt:variant>
        <vt:lpwstr>http://noticias.ambientebrasil.com.br/clipping/2004/11/ 24/17045- equipes-de-resgate-encontram-peixe-ameacado-de-extincao-morto-no-litoral-do-parana.html</vt:lpwstr>
      </vt:variant>
      <vt:variant>
        <vt:lpwstr/>
      </vt:variant>
      <vt:variant>
        <vt:i4>196636</vt:i4>
      </vt:variant>
      <vt:variant>
        <vt:i4>6</vt:i4>
      </vt:variant>
      <vt:variant>
        <vt:i4>0</vt:i4>
      </vt:variant>
      <vt:variant>
        <vt:i4>5</vt:i4>
      </vt:variant>
      <vt:variant>
        <vt:lpwstr>http://noticias.ambientebrasil.com.br/clipping/2004/11/ 24/17045- equipes-de-resgate-encontram-peixe-ameacado-de-extincao-morto-no-litoral-do-parana.html</vt:lpwstr>
      </vt:variant>
      <vt:variant>
        <vt:lpwstr/>
      </vt:variant>
      <vt:variant>
        <vt:i4>6553655</vt:i4>
      </vt:variant>
      <vt:variant>
        <vt:i4>3</vt:i4>
      </vt:variant>
      <vt:variant>
        <vt:i4>0</vt:i4>
      </vt:variant>
      <vt:variant>
        <vt:i4>5</vt:i4>
      </vt:variant>
      <vt:variant>
        <vt:lpwstr>http://www.parana-online.com.br/editoria/especiais/news /101984/?noticia=MERO+DE+70+KG+E+ENCONTRADO+MORTO+NO+LITORAL+DO+PR</vt:lpwstr>
      </vt:variant>
      <vt:variant>
        <vt:lpwstr/>
      </vt:variant>
      <vt:variant>
        <vt:i4>7012408</vt:i4>
      </vt:variant>
      <vt:variant>
        <vt:i4>0</vt:i4>
      </vt:variant>
      <vt:variant>
        <vt:i4>0</vt:i4>
      </vt:variant>
      <vt:variant>
        <vt:i4>5</vt:i4>
      </vt:variant>
      <vt:variant>
        <vt:lpwstr>http://www.parana-online.com.br/editoria/especiais/ news/101984/?noticia=MERO+DE+70+KG+E+ENCONTRADO+MORTO+NO+LITORAL+DO+PR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g0047157</dc:creator>
  <cp:lastModifiedBy>Sidney</cp:lastModifiedBy>
  <cp:revision>7</cp:revision>
  <cp:lastPrinted>2016-08-22T04:17:00Z</cp:lastPrinted>
  <dcterms:created xsi:type="dcterms:W3CDTF">2016-12-10T15:24:00Z</dcterms:created>
  <dcterms:modified xsi:type="dcterms:W3CDTF">2017-01-28T18:29:00Z</dcterms:modified>
</cp:coreProperties>
</file>