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EB" w:rsidRDefault="00113BEB" w:rsidP="00113BEB">
      <w:pPr>
        <w:pStyle w:val="Ttulo2"/>
      </w:pPr>
      <w:r w:rsidRPr="009F32F5">
        <w:t>INFRAESTRUTURA</w:t>
      </w:r>
    </w:p>
    <w:p w:rsidR="0063564A" w:rsidRDefault="00113BEB" w:rsidP="0063564A">
      <w:pPr>
        <w:ind w:firstLine="567"/>
        <w:jc w:val="both"/>
        <w:rPr>
          <w:rFonts w:eastAsia="Arial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>Com intuito de apresentar as situações atuais e as principais caract</w:t>
      </w:r>
      <w:r w:rsidR="002E17FE">
        <w:rPr>
          <w:rFonts w:eastAsiaTheme="minorHAnsi"/>
          <w:sz w:val="24"/>
          <w:szCs w:val="24"/>
          <w:lang w:eastAsia="en-US"/>
        </w:rPr>
        <w:t xml:space="preserve">erísticas de infraestrutura na Área de </w:t>
      </w:r>
      <w:r w:rsidRPr="009F32F5">
        <w:rPr>
          <w:rFonts w:eastAsiaTheme="minorHAnsi"/>
          <w:sz w:val="24"/>
          <w:szCs w:val="24"/>
          <w:lang w:eastAsia="en-US"/>
        </w:rPr>
        <w:t>E</w:t>
      </w:r>
      <w:r w:rsidR="002E17FE">
        <w:rPr>
          <w:rFonts w:eastAsiaTheme="minorHAnsi"/>
          <w:sz w:val="24"/>
          <w:szCs w:val="24"/>
          <w:lang w:eastAsia="en-US"/>
        </w:rPr>
        <w:t>studo</w:t>
      </w:r>
      <w:r w:rsidR="006B6357">
        <w:rPr>
          <w:rFonts w:eastAsiaTheme="minorHAnsi"/>
          <w:sz w:val="24"/>
          <w:szCs w:val="24"/>
          <w:lang w:eastAsia="en-US"/>
        </w:rPr>
        <w:t xml:space="preserve"> (AE)</w:t>
      </w:r>
      <w:r w:rsidRPr="009F32F5">
        <w:rPr>
          <w:rFonts w:eastAsia="Arial"/>
          <w:spacing w:val="1"/>
          <w:sz w:val="24"/>
          <w:szCs w:val="24"/>
          <w:lang w:eastAsia="en-US"/>
        </w:rPr>
        <w:t xml:space="preserve">, este capítulo </w:t>
      </w:r>
      <w:r w:rsidR="0010068D">
        <w:rPr>
          <w:rFonts w:eastAsia="Arial"/>
          <w:spacing w:val="1"/>
          <w:sz w:val="24"/>
          <w:szCs w:val="24"/>
          <w:lang w:eastAsia="en-US"/>
        </w:rPr>
        <w:t xml:space="preserve">abordará os </w:t>
      </w:r>
      <w:del w:id="0" w:author="Pigosso" w:date="2017-03-13T14:39:00Z">
        <w:r w:rsidR="0010068D" w:rsidDel="00AB0043">
          <w:rPr>
            <w:rFonts w:eastAsia="Arial"/>
            <w:spacing w:val="1"/>
            <w:sz w:val="24"/>
            <w:szCs w:val="24"/>
            <w:lang w:eastAsia="en-US"/>
          </w:rPr>
          <w:delText>seguintes</w:delText>
        </w:r>
        <w:r w:rsidR="002E17FE" w:rsidDel="00AB0043">
          <w:rPr>
            <w:rFonts w:eastAsia="Arial"/>
            <w:spacing w:val="1"/>
            <w:sz w:val="24"/>
            <w:szCs w:val="24"/>
            <w:lang w:eastAsia="en-US"/>
          </w:rPr>
          <w:delText xml:space="preserve"> </w:delText>
        </w:r>
      </w:del>
      <w:proofErr w:type="spellStart"/>
      <w:proofErr w:type="gramStart"/>
      <w:r w:rsidR="002E17FE">
        <w:rPr>
          <w:rFonts w:eastAsia="Arial"/>
          <w:spacing w:val="1"/>
          <w:sz w:val="24"/>
          <w:szCs w:val="24"/>
          <w:lang w:eastAsia="en-US"/>
        </w:rPr>
        <w:t>temas</w:t>
      </w:r>
      <w:r w:rsidR="0010068D">
        <w:rPr>
          <w:rFonts w:eastAsia="Arial"/>
          <w:spacing w:val="1"/>
          <w:sz w:val="24"/>
          <w:szCs w:val="24"/>
          <w:lang w:eastAsia="en-US"/>
        </w:rPr>
        <w:t>:</w:t>
      </w:r>
      <w:proofErr w:type="gramEnd"/>
      <w:del w:id="1" w:author="Pigosso" w:date="2017-03-13T14:39:00Z">
        <w:r w:rsidR="0010068D" w:rsidDel="00AB0043">
          <w:rPr>
            <w:rFonts w:eastAsia="Arial"/>
            <w:spacing w:val="1"/>
            <w:sz w:val="24"/>
            <w:szCs w:val="24"/>
            <w:lang w:eastAsia="en-US"/>
          </w:rPr>
          <w:delText xml:space="preserve"> </w:delText>
        </w:r>
      </w:del>
      <w:r w:rsidRPr="002E17FE">
        <w:rPr>
          <w:rFonts w:eastAsia="Arial"/>
          <w:spacing w:val="1"/>
          <w:sz w:val="24"/>
          <w:szCs w:val="24"/>
          <w:lang w:eastAsia="en-US"/>
        </w:rPr>
        <w:t>sistema</w:t>
      </w:r>
      <w:proofErr w:type="spellEnd"/>
      <w:r w:rsidRPr="002E17FE">
        <w:rPr>
          <w:rFonts w:eastAsia="Arial"/>
          <w:spacing w:val="1"/>
          <w:sz w:val="24"/>
          <w:szCs w:val="24"/>
          <w:lang w:eastAsia="en-US"/>
        </w:rPr>
        <w:t xml:space="preserve"> de transporte,</w:t>
      </w:r>
      <w:r w:rsidR="00A42224" w:rsidRPr="002E17FE">
        <w:rPr>
          <w:rFonts w:eastAsia="Arial"/>
          <w:spacing w:val="1"/>
          <w:sz w:val="24"/>
          <w:szCs w:val="24"/>
          <w:lang w:eastAsia="en-US"/>
        </w:rPr>
        <w:t xml:space="preserve"> saúde,</w:t>
      </w:r>
      <w:r w:rsidRPr="002E17FE">
        <w:rPr>
          <w:rFonts w:eastAsia="Arial"/>
          <w:spacing w:val="1"/>
          <w:sz w:val="24"/>
          <w:szCs w:val="24"/>
          <w:lang w:eastAsia="en-US"/>
        </w:rPr>
        <w:t xml:space="preserve"> </w:t>
      </w:r>
      <w:r w:rsidR="00A42224" w:rsidRPr="002E17FE">
        <w:rPr>
          <w:rFonts w:eastAsia="Arial"/>
          <w:spacing w:val="1"/>
          <w:sz w:val="24"/>
          <w:szCs w:val="24"/>
          <w:lang w:eastAsia="en-US"/>
        </w:rPr>
        <w:t>educação, energia, comunicação</w:t>
      </w:r>
      <w:r w:rsidRPr="002E17FE">
        <w:rPr>
          <w:rFonts w:eastAsia="Arial"/>
          <w:spacing w:val="1"/>
          <w:sz w:val="24"/>
          <w:szCs w:val="24"/>
          <w:lang w:eastAsia="en-US"/>
        </w:rPr>
        <w:t xml:space="preserve">, </w:t>
      </w:r>
      <w:r w:rsidR="00A43B59">
        <w:rPr>
          <w:rFonts w:eastAsia="Arial"/>
          <w:spacing w:val="1"/>
          <w:sz w:val="24"/>
          <w:szCs w:val="24"/>
          <w:lang w:eastAsia="en-US"/>
        </w:rPr>
        <w:t xml:space="preserve">habitação </w:t>
      </w:r>
      <w:r w:rsidR="002E17FE" w:rsidRPr="002E17FE">
        <w:rPr>
          <w:rFonts w:eastAsia="Arial"/>
          <w:spacing w:val="1"/>
          <w:sz w:val="24"/>
          <w:szCs w:val="24"/>
          <w:lang w:eastAsia="en-US"/>
        </w:rPr>
        <w:t>e estrutura fundiária</w:t>
      </w:r>
      <w:r w:rsidR="00517208" w:rsidRPr="002E17FE">
        <w:rPr>
          <w:rFonts w:eastAsia="Arial"/>
          <w:spacing w:val="1"/>
          <w:sz w:val="24"/>
          <w:szCs w:val="24"/>
          <w:lang w:eastAsia="en-US"/>
        </w:rPr>
        <w:t>,</w:t>
      </w:r>
      <w:r w:rsidRPr="002E17FE">
        <w:rPr>
          <w:rFonts w:eastAsia="Arial"/>
          <w:spacing w:val="1"/>
          <w:sz w:val="24"/>
          <w:szCs w:val="24"/>
          <w:lang w:eastAsia="en-US"/>
        </w:rPr>
        <w:t xml:space="preserve"> saneamento básico</w:t>
      </w:r>
      <w:r w:rsidR="00517208" w:rsidRPr="002E17FE">
        <w:rPr>
          <w:rFonts w:eastAsia="Arial"/>
          <w:sz w:val="24"/>
          <w:szCs w:val="24"/>
          <w:lang w:eastAsia="en-US"/>
        </w:rPr>
        <w:t xml:space="preserve"> e </w:t>
      </w:r>
      <w:r w:rsidR="00517208" w:rsidRPr="00AB6CFC">
        <w:rPr>
          <w:rFonts w:eastAsia="Arial"/>
          <w:sz w:val="24"/>
          <w:szCs w:val="24"/>
          <w:highlight w:val="yellow"/>
          <w:lang w:eastAsia="en-US"/>
        </w:rPr>
        <w:t>religião.</w:t>
      </w:r>
    </w:p>
    <w:p w:rsidR="00E71C10" w:rsidRDefault="00C753EB" w:rsidP="00E71C10">
      <w:pPr>
        <w:ind w:firstLine="567"/>
        <w:jc w:val="both"/>
        <w:rPr>
          <w:rFonts w:eastAsia="Arial"/>
          <w:spacing w:val="1"/>
          <w:sz w:val="24"/>
          <w:szCs w:val="24"/>
          <w:lang w:eastAsia="en-US"/>
        </w:rPr>
      </w:pPr>
      <w:commentRangeStart w:id="2"/>
      <w:r>
        <w:rPr>
          <w:rFonts w:eastAsia="Arial"/>
          <w:sz w:val="24"/>
          <w:szCs w:val="24"/>
          <w:lang w:eastAsia="en-US"/>
        </w:rPr>
        <w:t>Para tanto, r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ea</w:t>
      </w:r>
      <w:r w:rsidR="00113BEB" w:rsidRPr="009F32F5">
        <w:rPr>
          <w:rFonts w:eastAsia="Arial"/>
          <w:sz w:val="24"/>
          <w:szCs w:val="24"/>
          <w:lang w:eastAsia="en-US"/>
        </w:rPr>
        <w:t>l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i</w:t>
      </w:r>
      <w:r w:rsidR="00113BEB" w:rsidRPr="009F32F5">
        <w:rPr>
          <w:rFonts w:eastAsia="Arial"/>
          <w:spacing w:val="-2"/>
          <w:sz w:val="24"/>
          <w:szCs w:val="24"/>
          <w:lang w:eastAsia="en-US"/>
        </w:rPr>
        <w:t>z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="00113BEB" w:rsidRPr="009F32F5">
        <w:rPr>
          <w:rFonts w:eastAsia="Arial"/>
          <w:spacing w:val="6"/>
          <w:sz w:val="24"/>
          <w:szCs w:val="24"/>
          <w:lang w:eastAsia="en-US"/>
        </w:rPr>
        <w:t>u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-</w:t>
      </w:r>
      <w:r w:rsidR="00113BEB" w:rsidRPr="009F32F5">
        <w:rPr>
          <w:rFonts w:eastAsia="Arial"/>
          <w:sz w:val="24"/>
          <w:szCs w:val="24"/>
          <w:lang w:eastAsia="en-US"/>
        </w:rPr>
        <w:t>se</w:t>
      </w:r>
      <w:r w:rsidR="00113BEB" w:rsidRPr="009F32F5">
        <w:rPr>
          <w:rFonts w:eastAsia="Arial"/>
          <w:spacing w:val="4"/>
          <w:sz w:val="24"/>
          <w:szCs w:val="24"/>
          <w:lang w:eastAsia="en-US"/>
        </w:rPr>
        <w:t xml:space="preserve"> </w:t>
      </w:r>
      <w:r w:rsidR="0063564A">
        <w:rPr>
          <w:rFonts w:eastAsia="Arial"/>
          <w:spacing w:val="4"/>
          <w:sz w:val="24"/>
          <w:szCs w:val="24"/>
          <w:lang w:eastAsia="en-US"/>
        </w:rPr>
        <w:t>estudos de campos por m</w:t>
      </w:r>
      <w:r w:rsidR="00E71C10">
        <w:rPr>
          <w:rFonts w:eastAsia="Arial"/>
          <w:spacing w:val="4"/>
          <w:sz w:val="24"/>
          <w:szCs w:val="24"/>
          <w:lang w:eastAsia="en-US"/>
        </w:rPr>
        <w:t>eio de observações, entrevistas e</w:t>
      </w:r>
      <w:r w:rsidR="0063564A">
        <w:rPr>
          <w:rFonts w:eastAsia="Arial"/>
          <w:spacing w:val="4"/>
          <w:sz w:val="24"/>
          <w:szCs w:val="24"/>
          <w:lang w:eastAsia="en-US"/>
        </w:rPr>
        <w:t xml:space="preserve"> registros fotográficos</w:t>
      </w:r>
      <w:r w:rsidR="00E71C10">
        <w:rPr>
          <w:rFonts w:eastAsia="Arial"/>
          <w:spacing w:val="4"/>
          <w:sz w:val="24"/>
          <w:szCs w:val="24"/>
          <w:lang w:eastAsia="en-US"/>
        </w:rPr>
        <w:t xml:space="preserve"> a fim da aproximação com o contexto atual da área de estudo. Foram utilizados principalmente dados secundários</w:t>
      </w:r>
      <w:r w:rsidR="006B6357">
        <w:rPr>
          <w:rFonts w:eastAsia="Arial"/>
          <w:sz w:val="24"/>
          <w:szCs w:val="24"/>
          <w:lang w:eastAsia="en-US"/>
        </w:rPr>
        <w:t xml:space="preserve"> </w:t>
      </w:r>
      <w:r w:rsidR="00E71C10">
        <w:rPr>
          <w:rFonts w:eastAsia="Arial"/>
          <w:sz w:val="24"/>
          <w:szCs w:val="24"/>
          <w:lang w:eastAsia="en-US"/>
        </w:rPr>
        <w:t>através</w:t>
      </w:r>
      <w:r w:rsidR="006B6357">
        <w:rPr>
          <w:rFonts w:eastAsia="Arial"/>
          <w:sz w:val="24"/>
          <w:szCs w:val="24"/>
          <w:lang w:eastAsia="en-US"/>
        </w:rPr>
        <w:t xml:space="preserve"> </w:t>
      </w:r>
      <w:r w:rsidR="00113BEB">
        <w:rPr>
          <w:rFonts w:eastAsia="Arial"/>
          <w:sz w:val="24"/>
          <w:szCs w:val="24"/>
          <w:lang w:eastAsia="en-US"/>
        </w:rPr>
        <w:t xml:space="preserve">de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ó</w:t>
      </w:r>
      <w:r w:rsidR="00113BEB" w:rsidRPr="009F32F5">
        <w:rPr>
          <w:rFonts w:eastAsia="Arial"/>
          <w:sz w:val="24"/>
          <w:szCs w:val="24"/>
          <w:lang w:eastAsia="en-US"/>
        </w:rPr>
        <w:t>r</w:t>
      </w:r>
      <w:r w:rsidR="00113BEB" w:rsidRPr="009F32F5">
        <w:rPr>
          <w:rFonts w:eastAsia="Arial"/>
          <w:spacing w:val="-2"/>
          <w:sz w:val="24"/>
          <w:szCs w:val="24"/>
          <w:lang w:eastAsia="en-US"/>
        </w:rPr>
        <w:t>g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ão</w:t>
      </w:r>
      <w:r w:rsidR="00113BEB" w:rsidRPr="009F32F5">
        <w:rPr>
          <w:rFonts w:eastAsia="Arial"/>
          <w:sz w:val="24"/>
          <w:szCs w:val="24"/>
          <w:lang w:eastAsia="en-US"/>
        </w:rPr>
        <w:t>s</w:t>
      </w:r>
      <w:r w:rsidR="00113BEB"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p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ú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b</w:t>
      </w:r>
      <w:r w:rsidR="00113BEB" w:rsidRPr="009F32F5">
        <w:rPr>
          <w:rFonts w:eastAsia="Arial"/>
          <w:sz w:val="24"/>
          <w:szCs w:val="24"/>
          <w:lang w:eastAsia="en-US"/>
        </w:rPr>
        <w:t>l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i</w:t>
      </w:r>
      <w:r w:rsidR="00113BEB" w:rsidRPr="009F32F5">
        <w:rPr>
          <w:rFonts w:eastAsia="Arial"/>
          <w:sz w:val="24"/>
          <w:szCs w:val="24"/>
          <w:lang w:eastAsia="en-US"/>
        </w:rPr>
        <w:t>c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="00113BEB" w:rsidRPr="009F32F5">
        <w:rPr>
          <w:rFonts w:eastAsia="Arial"/>
          <w:sz w:val="24"/>
          <w:szCs w:val="24"/>
          <w:lang w:eastAsia="en-US"/>
        </w:rPr>
        <w:t>s</w:t>
      </w:r>
      <w:r w:rsidR="00E66043">
        <w:rPr>
          <w:rFonts w:eastAsia="Arial"/>
          <w:sz w:val="24"/>
          <w:szCs w:val="24"/>
          <w:lang w:eastAsia="en-US"/>
        </w:rPr>
        <w:t>, a</w:t>
      </w:r>
      <w:r w:rsidR="00EB4338">
        <w:rPr>
          <w:rFonts w:eastAsia="Arial"/>
          <w:sz w:val="24"/>
          <w:szCs w:val="24"/>
          <w:lang w:eastAsia="en-US"/>
        </w:rPr>
        <w:t>lém de</w:t>
      </w:r>
      <w:r w:rsidR="00113BEB"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z w:val="24"/>
          <w:szCs w:val="24"/>
          <w:lang w:eastAsia="en-US"/>
        </w:rPr>
        <w:t>re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po</w:t>
      </w:r>
      <w:r w:rsidR="00113BEB" w:rsidRPr="009F32F5">
        <w:rPr>
          <w:rFonts w:eastAsia="Arial"/>
          <w:sz w:val="24"/>
          <w:szCs w:val="24"/>
          <w:lang w:eastAsia="en-US"/>
        </w:rPr>
        <w:t>rta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g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en</w:t>
      </w:r>
      <w:r w:rsidR="00113BEB" w:rsidRPr="009F32F5">
        <w:rPr>
          <w:rFonts w:eastAsia="Arial"/>
          <w:sz w:val="24"/>
          <w:szCs w:val="24"/>
          <w:lang w:eastAsia="en-US"/>
        </w:rPr>
        <w:t>s</w:t>
      </w:r>
      <w:r w:rsidR="00113BEB"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d</w:t>
      </w:r>
      <w:r w:rsidR="00113BEB" w:rsidRPr="009F32F5">
        <w:rPr>
          <w:rFonts w:eastAsia="Arial"/>
          <w:sz w:val="24"/>
          <w:szCs w:val="24"/>
          <w:lang w:eastAsia="en-US"/>
        </w:rPr>
        <w:t xml:space="preserve">e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pe</w:t>
      </w:r>
      <w:r w:rsidR="00113BEB" w:rsidRPr="009F32F5">
        <w:rPr>
          <w:rFonts w:eastAsia="Arial"/>
          <w:sz w:val="24"/>
          <w:szCs w:val="24"/>
          <w:lang w:eastAsia="en-US"/>
        </w:rPr>
        <w:t>r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ió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d</w:t>
      </w:r>
      <w:r w:rsidR="00113BEB" w:rsidRPr="009F32F5">
        <w:rPr>
          <w:rFonts w:eastAsia="Arial"/>
          <w:sz w:val="24"/>
          <w:szCs w:val="24"/>
          <w:lang w:eastAsia="en-US"/>
        </w:rPr>
        <w:t>icos</w:t>
      </w:r>
      <w:r w:rsidR="00113BEB" w:rsidRPr="009F32F5">
        <w:rPr>
          <w:rFonts w:eastAsia="Arial"/>
          <w:spacing w:val="4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e</w:t>
      </w:r>
      <w:r w:rsidR="00113BEB" w:rsidRPr="009F32F5">
        <w:rPr>
          <w:rFonts w:eastAsia="Arial"/>
          <w:sz w:val="24"/>
          <w:szCs w:val="24"/>
          <w:lang w:eastAsia="en-US"/>
        </w:rPr>
        <w:t>le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t</w:t>
      </w:r>
      <w:r w:rsidR="00113BEB" w:rsidRPr="009F32F5">
        <w:rPr>
          <w:rFonts w:eastAsia="Arial"/>
          <w:sz w:val="24"/>
          <w:szCs w:val="24"/>
          <w:lang w:eastAsia="en-US"/>
        </w:rPr>
        <w:t>rô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n</w:t>
      </w:r>
      <w:r w:rsidR="00113BEB" w:rsidRPr="009F32F5">
        <w:rPr>
          <w:rFonts w:eastAsia="Arial"/>
          <w:sz w:val="24"/>
          <w:szCs w:val="24"/>
          <w:lang w:eastAsia="en-US"/>
        </w:rPr>
        <w:t>i</w:t>
      </w:r>
      <w:r w:rsidR="00113BEB" w:rsidRPr="009F32F5">
        <w:rPr>
          <w:rFonts w:eastAsia="Arial"/>
          <w:spacing w:val="-3"/>
          <w:sz w:val="24"/>
          <w:szCs w:val="24"/>
          <w:lang w:eastAsia="en-US"/>
        </w:rPr>
        <w:t>c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="00113BEB" w:rsidRPr="009F32F5">
        <w:rPr>
          <w:rFonts w:eastAsia="Arial"/>
          <w:sz w:val="24"/>
          <w:szCs w:val="24"/>
          <w:lang w:eastAsia="en-US"/>
        </w:rPr>
        <w:t>s</w:t>
      </w:r>
      <w:r w:rsidR="00113BEB" w:rsidRPr="009F32F5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z w:val="24"/>
          <w:szCs w:val="24"/>
          <w:lang w:eastAsia="en-US"/>
        </w:rPr>
        <w:t>e</w:t>
      </w:r>
      <w:r w:rsidR="00113BEB" w:rsidRPr="009F32F5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pacing w:val="-3"/>
          <w:sz w:val="24"/>
          <w:szCs w:val="24"/>
          <w:lang w:eastAsia="en-US"/>
        </w:rPr>
        <w:t>i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n</w:t>
      </w:r>
      <w:r w:rsidR="00113BEB" w:rsidRPr="009F32F5">
        <w:rPr>
          <w:rFonts w:eastAsia="Arial"/>
          <w:spacing w:val="3"/>
          <w:sz w:val="24"/>
          <w:szCs w:val="24"/>
          <w:lang w:eastAsia="en-US"/>
        </w:rPr>
        <w:t>f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="00113BEB" w:rsidRPr="009F32F5">
        <w:rPr>
          <w:rFonts w:eastAsia="Arial"/>
          <w:spacing w:val="-3"/>
          <w:sz w:val="24"/>
          <w:szCs w:val="24"/>
          <w:lang w:eastAsia="en-US"/>
        </w:rPr>
        <w:t>r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m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a</w:t>
      </w:r>
      <w:r w:rsidR="00113BEB" w:rsidRPr="009F32F5">
        <w:rPr>
          <w:rFonts w:eastAsia="Arial"/>
          <w:sz w:val="24"/>
          <w:szCs w:val="24"/>
          <w:lang w:eastAsia="en-US"/>
        </w:rPr>
        <w:t>ç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õe</w:t>
      </w:r>
      <w:r w:rsidR="00113BEB" w:rsidRPr="009F32F5">
        <w:rPr>
          <w:rFonts w:eastAsia="Arial"/>
          <w:sz w:val="24"/>
          <w:szCs w:val="24"/>
          <w:lang w:eastAsia="en-US"/>
        </w:rPr>
        <w:t>s</w:t>
      </w:r>
      <w:r w:rsidR="00113BEB"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z w:val="24"/>
          <w:szCs w:val="24"/>
          <w:lang w:eastAsia="en-US"/>
        </w:rPr>
        <w:t>c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="00113BEB" w:rsidRPr="009F32F5">
        <w:rPr>
          <w:rFonts w:eastAsia="Arial"/>
          <w:spacing w:val="-3"/>
          <w:sz w:val="24"/>
          <w:szCs w:val="24"/>
          <w:lang w:eastAsia="en-US"/>
        </w:rPr>
        <w:t>l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e</w:t>
      </w:r>
      <w:r w:rsidR="00113BEB" w:rsidRPr="009F32F5">
        <w:rPr>
          <w:rFonts w:eastAsia="Arial"/>
          <w:sz w:val="24"/>
          <w:szCs w:val="24"/>
          <w:lang w:eastAsia="en-US"/>
        </w:rPr>
        <w:t>t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a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d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a</w:t>
      </w:r>
      <w:r w:rsidR="00113BEB" w:rsidRPr="009F32F5">
        <w:rPr>
          <w:rFonts w:eastAsia="Arial"/>
          <w:sz w:val="24"/>
          <w:szCs w:val="24"/>
          <w:lang w:eastAsia="en-US"/>
        </w:rPr>
        <w:t>s</w:t>
      </w:r>
      <w:r w:rsidR="00113BEB"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e</w:t>
      </w:r>
      <w:r w:rsidR="00113BEB" w:rsidRPr="009F32F5">
        <w:rPr>
          <w:rFonts w:eastAsia="Arial"/>
          <w:sz w:val="24"/>
          <w:szCs w:val="24"/>
          <w:lang w:eastAsia="en-US"/>
        </w:rPr>
        <w:t>m tra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ba</w:t>
      </w:r>
      <w:r w:rsidR="00113BEB" w:rsidRPr="009F32F5">
        <w:rPr>
          <w:rFonts w:eastAsia="Arial"/>
          <w:sz w:val="24"/>
          <w:szCs w:val="24"/>
          <w:lang w:eastAsia="en-US"/>
        </w:rPr>
        <w:t>l</w:t>
      </w:r>
      <w:r w:rsidR="00113BEB" w:rsidRPr="009F32F5">
        <w:rPr>
          <w:rFonts w:eastAsia="Arial"/>
          <w:spacing w:val="-2"/>
          <w:sz w:val="24"/>
          <w:szCs w:val="24"/>
          <w:lang w:eastAsia="en-US"/>
        </w:rPr>
        <w:t>h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="00113BEB" w:rsidRPr="009F32F5">
        <w:rPr>
          <w:rFonts w:eastAsia="Arial"/>
          <w:sz w:val="24"/>
          <w:szCs w:val="24"/>
          <w:lang w:eastAsia="en-US"/>
        </w:rPr>
        <w:t xml:space="preserve">s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a</w:t>
      </w:r>
      <w:r w:rsidR="00113BEB" w:rsidRPr="009F32F5">
        <w:rPr>
          <w:rFonts w:eastAsia="Arial"/>
          <w:spacing w:val="-2"/>
          <w:sz w:val="24"/>
          <w:szCs w:val="24"/>
          <w:lang w:eastAsia="en-US"/>
        </w:rPr>
        <w:t>c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ad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ê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m</w:t>
      </w:r>
      <w:r w:rsidR="00113BEB" w:rsidRPr="009F32F5">
        <w:rPr>
          <w:rFonts w:eastAsia="Arial"/>
          <w:sz w:val="24"/>
          <w:szCs w:val="24"/>
          <w:lang w:eastAsia="en-US"/>
        </w:rPr>
        <w:t>icos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de</w:t>
      </w:r>
      <w:r w:rsidR="00113BEB" w:rsidRPr="009F32F5">
        <w:rPr>
          <w:rFonts w:eastAsia="Arial"/>
          <w:sz w:val="24"/>
          <w:szCs w:val="24"/>
          <w:lang w:eastAsia="en-US"/>
        </w:rPr>
        <w:t>s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e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n</w:t>
      </w:r>
      <w:r w:rsidR="00113BEB" w:rsidRPr="009F32F5">
        <w:rPr>
          <w:rFonts w:eastAsia="Arial"/>
          <w:spacing w:val="-2"/>
          <w:sz w:val="24"/>
          <w:szCs w:val="24"/>
          <w:lang w:eastAsia="en-US"/>
        </w:rPr>
        <w:t>v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="00113BEB" w:rsidRPr="009F32F5">
        <w:rPr>
          <w:rFonts w:eastAsia="Arial"/>
          <w:sz w:val="24"/>
          <w:szCs w:val="24"/>
          <w:lang w:eastAsia="en-US"/>
        </w:rPr>
        <w:t>lv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>i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do</w:t>
      </w:r>
      <w:r w:rsidR="00113BEB" w:rsidRPr="009F32F5">
        <w:rPr>
          <w:rFonts w:eastAsia="Arial"/>
          <w:sz w:val="24"/>
          <w:szCs w:val="24"/>
          <w:lang w:eastAsia="en-US"/>
        </w:rPr>
        <w:t xml:space="preserve">s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n</w:t>
      </w:r>
      <w:r w:rsidR="00113BEB" w:rsidRPr="009F32F5">
        <w:rPr>
          <w:rFonts w:eastAsia="Arial"/>
          <w:sz w:val="24"/>
          <w:szCs w:val="24"/>
          <w:lang w:eastAsia="en-US"/>
        </w:rPr>
        <w:t>a</w:t>
      </w:r>
      <w:r w:rsidR="00113BEB" w:rsidRPr="009F32F5">
        <w:rPr>
          <w:rFonts w:eastAsia="Arial"/>
          <w:spacing w:val="-1"/>
          <w:sz w:val="24"/>
          <w:szCs w:val="24"/>
          <w:lang w:eastAsia="en-US"/>
        </w:rPr>
        <w:t xml:space="preserve"> 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AE</w:t>
      </w:r>
      <w:r w:rsidR="009677FD">
        <w:rPr>
          <w:rFonts w:eastAsia="Arial"/>
          <w:spacing w:val="1"/>
          <w:sz w:val="24"/>
          <w:szCs w:val="24"/>
          <w:lang w:eastAsia="en-US"/>
        </w:rPr>
        <w:t>.</w:t>
      </w:r>
      <w:r w:rsidR="00EB4338">
        <w:rPr>
          <w:rFonts w:eastAsia="Arial"/>
          <w:spacing w:val="1"/>
          <w:sz w:val="24"/>
          <w:szCs w:val="24"/>
          <w:lang w:eastAsia="en-US"/>
        </w:rPr>
        <w:t xml:space="preserve"> </w:t>
      </w:r>
      <w:commentRangeEnd w:id="2"/>
      <w:r w:rsidR="00AB0043">
        <w:rPr>
          <w:rStyle w:val="Refdecomentrio"/>
          <w:rFonts w:ascii="Calibri" w:eastAsia="Calibri" w:hAnsi="Calibri" w:cs="Times New Roman"/>
          <w:lang w:eastAsia="en-US"/>
        </w:rPr>
        <w:commentReference w:id="2"/>
      </w:r>
    </w:p>
    <w:p w:rsidR="00EB4338" w:rsidRDefault="00EB4338" w:rsidP="00E71C10">
      <w:pPr>
        <w:ind w:firstLine="567"/>
        <w:jc w:val="both"/>
        <w:rPr>
          <w:rFonts w:eastAsia="Arial"/>
          <w:spacing w:val="1"/>
          <w:sz w:val="24"/>
          <w:szCs w:val="24"/>
          <w:lang w:eastAsia="en-US"/>
        </w:rPr>
      </w:pPr>
      <w:r>
        <w:rPr>
          <w:rFonts w:eastAsia="Arial"/>
          <w:spacing w:val="1"/>
          <w:sz w:val="24"/>
          <w:szCs w:val="24"/>
          <w:lang w:eastAsia="en-US"/>
        </w:rPr>
        <w:t xml:space="preserve">Devido </w:t>
      </w:r>
      <w:ins w:id="3" w:author="Pigosso" w:date="2017-03-13T14:46:00Z">
        <w:r w:rsidR="00AB0043">
          <w:rPr>
            <w:rFonts w:eastAsia="Arial"/>
            <w:spacing w:val="1"/>
            <w:sz w:val="24"/>
            <w:szCs w:val="24"/>
            <w:lang w:eastAsia="en-US"/>
          </w:rPr>
          <w:t>à</w:t>
        </w:r>
      </w:ins>
      <w:del w:id="4" w:author="Pigosso" w:date="2017-03-13T14:46:00Z">
        <w:r w:rsidR="00E71C10" w:rsidDel="00AB0043">
          <w:rPr>
            <w:rFonts w:eastAsia="Arial"/>
            <w:spacing w:val="1"/>
            <w:sz w:val="24"/>
            <w:szCs w:val="24"/>
            <w:lang w:eastAsia="en-US"/>
          </w:rPr>
          <w:delText>á</w:delText>
        </w:r>
      </w:del>
      <w:r w:rsidR="00E71C10">
        <w:rPr>
          <w:rFonts w:eastAsia="Arial"/>
          <w:spacing w:val="1"/>
          <w:sz w:val="24"/>
          <w:szCs w:val="24"/>
          <w:lang w:eastAsia="en-US"/>
        </w:rPr>
        <w:t xml:space="preserve"> dificuldade</w:t>
      </w:r>
      <w:r>
        <w:rPr>
          <w:rFonts w:eastAsia="Arial"/>
          <w:spacing w:val="1"/>
          <w:sz w:val="24"/>
          <w:szCs w:val="24"/>
          <w:lang w:eastAsia="en-US"/>
        </w:rPr>
        <w:t xml:space="preserve"> </w:t>
      </w:r>
      <w:r w:rsidR="00E71C10">
        <w:rPr>
          <w:rFonts w:eastAsia="Arial"/>
          <w:spacing w:val="1"/>
          <w:sz w:val="24"/>
          <w:szCs w:val="24"/>
          <w:lang w:eastAsia="en-US"/>
        </w:rPr>
        <w:t xml:space="preserve">de se identificar e obter dados </w:t>
      </w:r>
      <w:proofErr w:type="spellStart"/>
      <w:r w:rsidR="00E71C10">
        <w:rPr>
          <w:rFonts w:eastAsia="Arial"/>
          <w:spacing w:val="1"/>
          <w:sz w:val="24"/>
          <w:szCs w:val="24"/>
          <w:lang w:eastAsia="en-US"/>
        </w:rPr>
        <w:t>espacializados</w:t>
      </w:r>
      <w:proofErr w:type="spellEnd"/>
      <w:r w:rsidR="00E71C10">
        <w:rPr>
          <w:rFonts w:eastAsia="Arial"/>
          <w:spacing w:val="1"/>
          <w:sz w:val="24"/>
          <w:szCs w:val="24"/>
          <w:lang w:eastAsia="en-US"/>
        </w:rPr>
        <w:t xml:space="preserve"> referentes às</w:t>
      </w:r>
      <w:r w:rsidR="00CD0F52">
        <w:rPr>
          <w:rFonts w:eastAsia="Arial"/>
          <w:spacing w:val="1"/>
          <w:sz w:val="24"/>
          <w:szCs w:val="24"/>
          <w:lang w:eastAsia="en-US"/>
        </w:rPr>
        <w:t xml:space="preserve"> i</w:t>
      </w:r>
      <w:r w:rsidR="00E71C10">
        <w:rPr>
          <w:rFonts w:eastAsia="Arial"/>
          <w:spacing w:val="1"/>
          <w:sz w:val="24"/>
          <w:szCs w:val="24"/>
          <w:lang w:eastAsia="en-US"/>
        </w:rPr>
        <w:t>nfraestruturas relevantes para o</w:t>
      </w:r>
      <w:r w:rsidR="00CD0F52">
        <w:rPr>
          <w:rFonts w:eastAsia="Arial"/>
          <w:spacing w:val="1"/>
          <w:sz w:val="24"/>
          <w:szCs w:val="24"/>
          <w:lang w:eastAsia="en-US"/>
        </w:rPr>
        <w:t xml:space="preserve"> estudo</w:t>
      </w:r>
      <w:r w:rsidR="00E71C10">
        <w:rPr>
          <w:rFonts w:eastAsia="Arial"/>
          <w:spacing w:val="1"/>
          <w:sz w:val="24"/>
          <w:szCs w:val="24"/>
          <w:lang w:eastAsia="en-US"/>
        </w:rPr>
        <w:t>, essas foram mapeadas</w:t>
      </w:r>
      <w:r w:rsidR="0010068D">
        <w:rPr>
          <w:rFonts w:eastAsia="Arial"/>
          <w:spacing w:val="1"/>
          <w:sz w:val="24"/>
          <w:szCs w:val="24"/>
          <w:lang w:eastAsia="en-US"/>
        </w:rPr>
        <w:t xml:space="preserve"> de forma </w:t>
      </w:r>
      <w:r w:rsidR="0010068D" w:rsidRPr="00AB0043">
        <w:rPr>
          <w:rFonts w:eastAsia="Arial"/>
          <w:spacing w:val="1"/>
          <w:sz w:val="24"/>
          <w:szCs w:val="24"/>
          <w:highlight w:val="yellow"/>
          <w:lang w:eastAsia="en-US"/>
          <w:rPrChange w:id="5" w:author="Pigosso" w:date="2017-03-13T14:46:00Z">
            <w:rPr>
              <w:rFonts w:eastAsia="Arial"/>
              <w:spacing w:val="1"/>
              <w:sz w:val="24"/>
              <w:szCs w:val="24"/>
              <w:lang w:eastAsia="en-US"/>
            </w:rPr>
          </w:rPrChange>
        </w:rPr>
        <w:t>parcial</w:t>
      </w:r>
      <w:r>
        <w:rPr>
          <w:rFonts w:eastAsia="Arial"/>
          <w:spacing w:val="1"/>
          <w:sz w:val="24"/>
          <w:szCs w:val="24"/>
          <w:lang w:eastAsia="en-US"/>
        </w:rPr>
        <w:t xml:space="preserve">, sendo </w:t>
      </w:r>
      <w:r w:rsidR="00344983">
        <w:rPr>
          <w:rFonts w:eastAsia="Arial"/>
          <w:spacing w:val="1"/>
          <w:sz w:val="24"/>
          <w:szCs w:val="24"/>
          <w:lang w:eastAsia="en-US"/>
        </w:rPr>
        <w:t>utilizado</w:t>
      </w:r>
      <w:r>
        <w:rPr>
          <w:rFonts w:eastAsia="Arial"/>
          <w:spacing w:val="1"/>
          <w:sz w:val="24"/>
          <w:szCs w:val="24"/>
          <w:lang w:eastAsia="en-US"/>
        </w:rPr>
        <w:t xml:space="preserve"> como fonte principal </w:t>
      </w:r>
      <w:r w:rsidR="0010068D">
        <w:rPr>
          <w:rFonts w:eastAsia="Arial"/>
          <w:spacing w:val="1"/>
          <w:sz w:val="24"/>
          <w:szCs w:val="24"/>
          <w:lang w:eastAsia="en-US"/>
        </w:rPr>
        <w:t xml:space="preserve">o banco de dados </w:t>
      </w:r>
      <w:r w:rsidR="00B36539">
        <w:rPr>
          <w:rFonts w:eastAsia="Arial"/>
          <w:spacing w:val="1"/>
          <w:sz w:val="24"/>
          <w:szCs w:val="24"/>
          <w:lang w:eastAsia="en-US"/>
        </w:rPr>
        <w:t>em arquivo vetorial (</w:t>
      </w:r>
      <w:proofErr w:type="spellStart"/>
      <w:r w:rsidR="00B36539">
        <w:rPr>
          <w:rFonts w:eastAsia="Arial"/>
          <w:spacing w:val="1"/>
          <w:sz w:val="24"/>
          <w:szCs w:val="24"/>
          <w:lang w:eastAsia="en-US"/>
        </w:rPr>
        <w:t>shapefile</w:t>
      </w:r>
      <w:proofErr w:type="spellEnd"/>
      <w:r w:rsidR="00B36539">
        <w:rPr>
          <w:rFonts w:eastAsia="Arial"/>
          <w:spacing w:val="1"/>
          <w:sz w:val="24"/>
          <w:szCs w:val="24"/>
          <w:lang w:eastAsia="en-US"/>
        </w:rPr>
        <w:t xml:space="preserve">), </w:t>
      </w:r>
      <w:r>
        <w:rPr>
          <w:rFonts w:eastAsia="Arial"/>
          <w:spacing w:val="1"/>
          <w:sz w:val="24"/>
          <w:szCs w:val="24"/>
          <w:lang w:eastAsia="en-US"/>
        </w:rPr>
        <w:t>advindo da COPEL</w:t>
      </w:r>
      <w:r w:rsidR="00EB4B04">
        <w:rPr>
          <w:rFonts w:eastAsia="Arial"/>
          <w:spacing w:val="1"/>
          <w:sz w:val="24"/>
          <w:szCs w:val="24"/>
          <w:lang w:eastAsia="en-US"/>
        </w:rPr>
        <w:t xml:space="preserve"> do ano de 2016</w:t>
      </w:r>
      <w:r>
        <w:rPr>
          <w:rFonts w:eastAsia="Arial"/>
          <w:spacing w:val="1"/>
          <w:sz w:val="24"/>
          <w:szCs w:val="24"/>
          <w:lang w:eastAsia="en-US"/>
        </w:rPr>
        <w:t>.</w:t>
      </w:r>
      <w:r w:rsidR="00AA3CB8">
        <w:rPr>
          <w:rFonts w:eastAsia="Arial"/>
          <w:spacing w:val="1"/>
          <w:sz w:val="24"/>
          <w:szCs w:val="24"/>
          <w:lang w:eastAsia="en-US"/>
        </w:rPr>
        <w:t xml:space="preserve"> </w:t>
      </w:r>
      <w:commentRangeStart w:id="6"/>
      <w:r w:rsidR="00AA3CB8">
        <w:rPr>
          <w:rFonts w:eastAsia="Arial"/>
          <w:spacing w:val="1"/>
          <w:sz w:val="24"/>
          <w:szCs w:val="24"/>
          <w:lang w:eastAsia="en-US"/>
        </w:rPr>
        <w:t xml:space="preserve">Mesmo de forma </w:t>
      </w:r>
      <w:r w:rsidR="00AA3CB8" w:rsidRPr="00AB0043">
        <w:rPr>
          <w:rFonts w:eastAsia="Arial"/>
          <w:spacing w:val="1"/>
          <w:sz w:val="24"/>
          <w:szCs w:val="24"/>
          <w:highlight w:val="yellow"/>
          <w:lang w:eastAsia="en-US"/>
          <w:rPrChange w:id="7" w:author="Pigosso" w:date="2017-03-13T14:46:00Z">
            <w:rPr>
              <w:rFonts w:eastAsia="Arial"/>
              <w:spacing w:val="1"/>
              <w:sz w:val="24"/>
              <w:szCs w:val="24"/>
              <w:lang w:eastAsia="en-US"/>
            </w:rPr>
          </w:rPrChange>
        </w:rPr>
        <w:t>imparcial</w:t>
      </w:r>
      <w:commentRangeEnd w:id="6"/>
      <w:r w:rsidR="00AB0043" w:rsidRPr="00AB0043">
        <w:rPr>
          <w:rStyle w:val="Refdecomentrio"/>
          <w:rFonts w:ascii="Calibri" w:eastAsia="Calibri" w:hAnsi="Calibri" w:cs="Times New Roman"/>
          <w:highlight w:val="yellow"/>
          <w:lang w:eastAsia="en-US"/>
          <w:rPrChange w:id="8" w:author="Pigosso" w:date="2017-03-13T14:46:00Z">
            <w:rPr>
              <w:rStyle w:val="Refdecomentrio"/>
              <w:rFonts w:ascii="Calibri" w:eastAsia="Calibri" w:hAnsi="Calibri" w:cs="Times New Roman"/>
              <w:lang w:eastAsia="en-US"/>
            </w:rPr>
          </w:rPrChange>
        </w:rPr>
        <w:commentReference w:id="6"/>
      </w:r>
      <w:r w:rsidR="00AA3CB8" w:rsidRPr="00AB0043">
        <w:rPr>
          <w:rFonts w:eastAsia="Arial"/>
          <w:spacing w:val="1"/>
          <w:sz w:val="24"/>
          <w:szCs w:val="24"/>
          <w:highlight w:val="yellow"/>
          <w:lang w:eastAsia="en-US"/>
          <w:rPrChange w:id="9" w:author="Pigosso" w:date="2017-03-13T14:46:00Z">
            <w:rPr>
              <w:rFonts w:eastAsia="Arial"/>
              <w:spacing w:val="1"/>
              <w:sz w:val="24"/>
              <w:szCs w:val="24"/>
              <w:lang w:eastAsia="en-US"/>
            </w:rPr>
          </w:rPrChange>
        </w:rPr>
        <w:t>,</w:t>
      </w:r>
      <w:r w:rsidR="00AA3CB8">
        <w:rPr>
          <w:rFonts w:eastAsia="Arial"/>
          <w:spacing w:val="1"/>
          <w:sz w:val="24"/>
          <w:szCs w:val="24"/>
          <w:lang w:eastAsia="en-US"/>
        </w:rPr>
        <w:t xml:space="preserve"> o mapeamento representa um importante avanço para o estudo, pois possibilita cruzamento</w:t>
      </w:r>
      <w:r w:rsidR="00046F14">
        <w:rPr>
          <w:rFonts w:eastAsia="Arial"/>
          <w:spacing w:val="1"/>
          <w:sz w:val="24"/>
          <w:szCs w:val="24"/>
          <w:lang w:eastAsia="en-US"/>
        </w:rPr>
        <w:t xml:space="preserve"> de informações </w:t>
      </w:r>
      <w:proofErr w:type="spellStart"/>
      <w:r w:rsidR="00046F14">
        <w:rPr>
          <w:rFonts w:eastAsia="Arial"/>
          <w:spacing w:val="1"/>
          <w:sz w:val="24"/>
          <w:szCs w:val="24"/>
          <w:lang w:eastAsia="en-US"/>
        </w:rPr>
        <w:t>geoespaciais</w:t>
      </w:r>
      <w:proofErr w:type="spellEnd"/>
      <w:r w:rsidR="00AA3CB8">
        <w:rPr>
          <w:rFonts w:eastAsia="Arial"/>
          <w:spacing w:val="1"/>
          <w:sz w:val="24"/>
          <w:szCs w:val="24"/>
          <w:lang w:eastAsia="en-US"/>
        </w:rPr>
        <w:t xml:space="preserve">. </w:t>
      </w:r>
    </w:p>
    <w:p w:rsidR="00113BEB" w:rsidRPr="00EB4338" w:rsidRDefault="00EB4338" w:rsidP="00EB4338">
      <w:pPr>
        <w:ind w:firstLine="567"/>
        <w:jc w:val="both"/>
        <w:rPr>
          <w:rFonts w:eastAsia="Arial"/>
          <w:sz w:val="24"/>
          <w:szCs w:val="24"/>
          <w:lang w:eastAsia="en-US"/>
        </w:rPr>
      </w:pPr>
      <w:r>
        <w:rPr>
          <w:rFonts w:eastAsia="Arial"/>
          <w:spacing w:val="1"/>
          <w:sz w:val="24"/>
          <w:szCs w:val="24"/>
          <w:lang w:eastAsia="en-US"/>
        </w:rPr>
        <w:t xml:space="preserve"> </w:t>
      </w:r>
      <w:r w:rsidR="009677FD">
        <w:rPr>
          <w:rFonts w:eastAsia="Arial"/>
          <w:spacing w:val="1"/>
          <w:sz w:val="24"/>
          <w:szCs w:val="24"/>
          <w:lang w:eastAsia="en-US"/>
        </w:rPr>
        <w:t xml:space="preserve"> A partir disso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>, foram</w:t>
      </w:r>
      <w:r w:rsidR="009677FD">
        <w:rPr>
          <w:rFonts w:eastAsia="Arial"/>
          <w:spacing w:val="1"/>
          <w:sz w:val="24"/>
          <w:szCs w:val="24"/>
          <w:lang w:eastAsia="en-US"/>
        </w:rPr>
        <w:t xml:space="preserve"> </w:t>
      </w:r>
      <w:commentRangeStart w:id="10"/>
      <w:r w:rsidR="00B36539">
        <w:rPr>
          <w:rFonts w:eastAsia="Arial"/>
          <w:spacing w:val="1"/>
          <w:sz w:val="24"/>
          <w:szCs w:val="24"/>
          <w:lang w:eastAsia="en-US"/>
        </w:rPr>
        <w:t>identificada</w:t>
      </w:r>
      <w:commentRangeEnd w:id="10"/>
      <w:r w:rsidR="00AB0043">
        <w:rPr>
          <w:rStyle w:val="Refdecomentrio"/>
          <w:rFonts w:ascii="Calibri" w:eastAsia="Calibri" w:hAnsi="Calibri" w:cs="Times New Roman"/>
          <w:lang w:eastAsia="en-US"/>
        </w:rPr>
        <w:commentReference w:id="10"/>
      </w:r>
      <w:r w:rsidR="00B36539">
        <w:rPr>
          <w:rFonts w:eastAsia="Arial"/>
          <w:spacing w:val="1"/>
          <w:sz w:val="24"/>
          <w:szCs w:val="24"/>
          <w:lang w:eastAsia="en-US"/>
        </w:rPr>
        <w:t>s</w:t>
      </w:r>
      <w:r w:rsidR="00B36539" w:rsidRPr="009F32F5">
        <w:rPr>
          <w:rFonts w:eastAsia="Arial"/>
          <w:spacing w:val="1"/>
          <w:sz w:val="24"/>
          <w:szCs w:val="24"/>
          <w:lang w:eastAsia="en-US"/>
        </w:rPr>
        <w:t xml:space="preserve"> </w:t>
      </w:r>
      <w:r>
        <w:rPr>
          <w:rFonts w:eastAsia="Arial"/>
          <w:spacing w:val="1"/>
          <w:sz w:val="24"/>
          <w:szCs w:val="24"/>
          <w:lang w:eastAsia="en-US"/>
        </w:rPr>
        <w:t>as infraestruturas</w:t>
      </w:r>
      <w:r w:rsidR="00FE1A2C">
        <w:rPr>
          <w:rFonts w:eastAsia="Arial"/>
          <w:spacing w:val="1"/>
          <w:sz w:val="24"/>
          <w:szCs w:val="24"/>
          <w:lang w:eastAsia="en-US"/>
        </w:rPr>
        <w:t xml:space="preserve"> presentes na AE e tentou-se estabelecer uma relação de como a presença, ausência e a qualidade delas influenciam na vida</w:t>
      </w:r>
      <w:r w:rsidR="00113BEB" w:rsidRPr="009F32F5">
        <w:rPr>
          <w:rFonts w:eastAsia="Arial"/>
          <w:spacing w:val="1"/>
          <w:sz w:val="24"/>
          <w:szCs w:val="24"/>
          <w:lang w:eastAsia="en-US"/>
        </w:rPr>
        <w:t xml:space="preserve"> da </w:t>
      </w:r>
      <w:r w:rsidR="00444C25">
        <w:rPr>
          <w:rFonts w:eastAsia="Arial"/>
          <w:spacing w:val="1"/>
          <w:sz w:val="24"/>
          <w:szCs w:val="24"/>
          <w:lang w:eastAsia="en-US"/>
        </w:rPr>
        <w:t xml:space="preserve">população </w:t>
      </w:r>
      <w:r w:rsidR="00FE1A2C">
        <w:rPr>
          <w:rFonts w:eastAsia="Arial"/>
          <w:spacing w:val="1"/>
          <w:sz w:val="24"/>
          <w:szCs w:val="24"/>
          <w:lang w:eastAsia="en-US"/>
        </w:rPr>
        <w:t>e as implicações geradas para as UC</w:t>
      </w:r>
      <w:r>
        <w:rPr>
          <w:rFonts w:eastAsia="Arial"/>
          <w:sz w:val="24"/>
          <w:szCs w:val="24"/>
          <w:lang w:eastAsia="en-US"/>
        </w:rPr>
        <w:t>.</w:t>
      </w:r>
      <w:r w:rsidR="00AB10BA">
        <w:rPr>
          <w:rFonts w:eastAsia="Arial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A</w:t>
      </w:r>
      <w:r w:rsidR="00113BEB" w:rsidRPr="009F32F5">
        <w:rPr>
          <w:rFonts w:eastAsiaTheme="minorHAnsi"/>
          <w:sz w:val="24"/>
          <w:szCs w:val="24"/>
          <w:lang w:eastAsia="en-US"/>
        </w:rPr>
        <w:t>s</w:t>
      </w:r>
      <w:r w:rsidR="00113BEB" w:rsidRPr="009F32F5">
        <w:rPr>
          <w:rFonts w:eastAsiaTheme="minorHAnsi"/>
          <w:spacing w:val="4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a</w:t>
      </w:r>
      <w:r w:rsidR="00113BEB" w:rsidRPr="009F32F5">
        <w:rPr>
          <w:rFonts w:eastAsiaTheme="minorHAnsi"/>
          <w:spacing w:val="-1"/>
          <w:sz w:val="24"/>
          <w:szCs w:val="24"/>
          <w:lang w:eastAsia="en-US"/>
        </w:rPr>
        <w:t>n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á</w:t>
      </w:r>
      <w:r w:rsidR="00113BEB" w:rsidRPr="009F32F5">
        <w:rPr>
          <w:rFonts w:eastAsiaTheme="minorHAnsi"/>
          <w:sz w:val="24"/>
          <w:szCs w:val="24"/>
          <w:lang w:eastAsia="en-US"/>
        </w:rPr>
        <w:t>l</w:t>
      </w:r>
      <w:r w:rsidR="00113BEB" w:rsidRPr="009F32F5">
        <w:rPr>
          <w:rFonts w:eastAsiaTheme="minorHAnsi"/>
          <w:spacing w:val="-1"/>
          <w:sz w:val="24"/>
          <w:szCs w:val="24"/>
          <w:lang w:eastAsia="en-US"/>
        </w:rPr>
        <w:t>i</w:t>
      </w:r>
      <w:r w:rsidR="00113BEB" w:rsidRPr="009F32F5">
        <w:rPr>
          <w:rFonts w:eastAsiaTheme="minorHAnsi"/>
          <w:sz w:val="24"/>
          <w:szCs w:val="24"/>
          <w:lang w:eastAsia="en-US"/>
        </w:rPr>
        <w:t>s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e</w:t>
      </w:r>
      <w:r w:rsidR="00113BEB" w:rsidRPr="009F32F5">
        <w:rPr>
          <w:rFonts w:eastAsiaTheme="minorHAnsi"/>
          <w:sz w:val="24"/>
          <w:szCs w:val="24"/>
          <w:lang w:eastAsia="en-US"/>
        </w:rPr>
        <w:t>s</w:t>
      </w:r>
      <w:r w:rsidR="00E66043">
        <w:rPr>
          <w:rFonts w:eastAsiaTheme="minorHAnsi"/>
          <w:sz w:val="24"/>
          <w:szCs w:val="24"/>
          <w:lang w:eastAsia="en-US"/>
        </w:rPr>
        <w:t xml:space="preserve"> deste trabalho</w:t>
      </w:r>
      <w:r w:rsidR="00113BEB" w:rsidRPr="009F32F5">
        <w:rPr>
          <w:rFonts w:eastAsiaTheme="minorHAnsi"/>
          <w:spacing w:val="3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pacing w:val="-2"/>
          <w:sz w:val="24"/>
          <w:szCs w:val="24"/>
          <w:lang w:eastAsia="en-US"/>
        </w:rPr>
        <w:t>foram</w:t>
      </w:r>
      <w:r w:rsidR="00113BEB" w:rsidRPr="009F32F5">
        <w:rPr>
          <w:rFonts w:eastAsiaTheme="minorHAnsi"/>
          <w:spacing w:val="4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pacing w:val="-3"/>
          <w:sz w:val="24"/>
          <w:szCs w:val="24"/>
          <w:lang w:eastAsia="en-US"/>
        </w:rPr>
        <w:t>desenvolvidas</w:t>
      </w:r>
      <w:r w:rsidR="00113BEB" w:rsidRPr="009F32F5">
        <w:rPr>
          <w:rFonts w:eastAsiaTheme="minorHAnsi"/>
          <w:spacing w:val="3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z w:val="24"/>
          <w:szCs w:val="24"/>
          <w:lang w:eastAsia="en-US"/>
        </w:rPr>
        <w:t>em</w:t>
      </w:r>
      <w:r w:rsidR="00113BEB" w:rsidRPr="009F32F5">
        <w:rPr>
          <w:rFonts w:eastAsiaTheme="minorHAnsi"/>
          <w:spacing w:val="2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e</w:t>
      </w:r>
      <w:r w:rsidR="00113BEB" w:rsidRPr="009F32F5">
        <w:rPr>
          <w:rFonts w:eastAsiaTheme="minorHAnsi"/>
          <w:sz w:val="24"/>
          <w:szCs w:val="24"/>
          <w:lang w:eastAsia="en-US"/>
        </w:rPr>
        <w:t>sc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a</w:t>
      </w:r>
      <w:r w:rsidR="00113BEB" w:rsidRPr="009F32F5">
        <w:rPr>
          <w:rFonts w:eastAsiaTheme="minorHAnsi"/>
          <w:sz w:val="24"/>
          <w:szCs w:val="24"/>
          <w:lang w:eastAsia="en-US"/>
        </w:rPr>
        <w:t>la</w:t>
      </w:r>
      <w:r w:rsidR="00113BEB" w:rsidRPr="009F32F5">
        <w:rPr>
          <w:rFonts w:eastAsiaTheme="minorHAnsi"/>
          <w:spacing w:val="2"/>
          <w:sz w:val="24"/>
          <w:szCs w:val="24"/>
          <w:lang w:eastAsia="en-US"/>
        </w:rPr>
        <w:t xml:space="preserve"> </w:t>
      </w:r>
      <w:r w:rsidR="005D526E" w:rsidRPr="009F32F5">
        <w:rPr>
          <w:rFonts w:eastAsiaTheme="minorHAnsi"/>
          <w:sz w:val="24"/>
          <w:szCs w:val="24"/>
          <w:lang w:eastAsia="en-US"/>
        </w:rPr>
        <w:t>re</w:t>
      </w:r>
      <w:r w:rsidR="005D526E" w:rsidRPr="009F32F5">
        <w:rPr>
          <w:rFonts w:eastAsiaTheme="minorHAnsi"/>
          <w:spacing w:val="-1"/>
          <w:sz w:val="24"/>
          <w:szCs w:val="24"/>
          <w:lang w:eastAsia="en-US"/>
        </w:rPr>
        <w:t>g</w:t>
      </w:r>
      <w:r w:rsidR="005D526E" w:rsidRPr="009F32F5">
        <w:rPr>
          <w:rFonts w:eastAsiaTheme="minorHAnsi"/>
          <w:sz w:val="24"/>
          <w:szCs w:val="24"/>
          <w:lang w:eastAsia="en-US"/>
        </w:rPr>
        <w:t>io</w:t>
      </w:r>
      <w:r w:rsidR="005D526E" w:rsidRPr="009F32F5">
        <w:rPr>
          <w:rFonts w:eastAsiaTheme="minorHAnsi"/>
          <w:spacing w:val="1"/>
          <w:sz w:val="24"/>
          <w:szCs w:val="24"/>
          <w:lang w:eastAsia="en-US"/>
        </w:rPr>
        <w:t>na</w:t>
      </w:r>
      <w:r w:rsidR="005D526E" w:rsidRPr="009F32F5">
        <w:rPr>
          <w:rFonts w:eastAsiaTheme="minorHAnsi"/>
          <w:sz w:val="24"/>
          <w:szCs w:val="24"/>
          <w:lang w:eastAsia="en-US"/>
        </w:rPr>
        <w:t>l</w:t>
      </w:r>
      <w:r w:rsidR="005D526E">
        <w:rPr>
          <w:rFonts w:eastAsiaTheme="minorHAnsi"/>
          <w:sz w:val="24"/>
          <w:szCs w:val="24"/>
          <w:lang w:eastAsia="en-US"/>
        </w:rPr>
        <w:t>:</w:t>
      </w:r>
      <w:r w:rsidR="005D526E">
        <w:rPr>
          <w:rFonts w:eastAsiaTheme="minorHAnsi"/>
          <w:spacing w:val="-1"/>
          <w:sz w:val="24"/>
          <w:szCs w:val="24"/>
          <w:lang w:eastAsia="en-US"/>
        </w:rPr>
        <w:t xml:space="preserve"> </w:t>
      </w:r>
      <w:commentRangeStart w:id="11"/>
      <w:r w:rsidR="00E66043">
        <w:rPr>
          <w:rFonts w:eastAsiaTheme="minorHAnsi"/>
          <w:sz w:val="24"/>
          <w:szCs w:val="24"/>
          <w:lang w:eastAsia="en-US"/>
        </w:rPr>
        <w:t>M</w:t>
      </w:r>
      <w:r w:rsidR="005D526E" w:rsidRPr="009F32F5">
        <w:rPr>
          <w:rFonts w:eastAsiaTheme="minorHAnsi"/>
          <w:sz w:val="24"/>
          <w:szCs w:val="24"/>
          <w:lang w:eastAsia="en-US"/>
        </w:rPr>
        <w:t>i</w:t>
      </w:r>
      <w:r w:rsidR="005D526E" w:rsidRPr="009F32F5">
        <w:rPr>
          <w:rFonts w:eastAsiaTheme="minorHAnsi"/>
          <w:spacing w:val="-1"/>
          <w:sz w:val="24"/>
          <w:szCs w:val="24"/>
          <w:lang w:eastAsia="en-US"/>
        </w:rPr>
        <w:t>c</w:t>
      </w:r>
      <w:r w:rsidR="005D526E" w:rsidRPr="009F32F5">
        <w:rPr>
          <w:rFonts w:eastAsiaTheme="minorHAnsi"/>
          <w:spacing w:val="1"/>
          <w:sz w:val="24"/>
          <w:szCs w:val="24"/>
          <w:lang w:eastAsia="en-US"/>
        </w:rPr>
        <w:t>r</w:t>
      </w:r>
      <w:r w:rsidR="005D526E" w:rsidRPr="009F32F5">
        <w:rPr>
          <w:rFonts w:eastAsiaTheme="minorHAnsi"/>
          <w:spacing w:val="5"/>
          <w:sz w:val="24"/>
          <w:szCs w:val="24"/>
          <w:lang w:eastAsia="en-US"/>
        </w:rPr>
        <w:t>o</w:t>
      </w:r>
      <w:r w:rsidR="005D526E" w:rsidRPr="009F32F5">
        <w:rPr>
          <w:rFonts w:eastAsiaTheme="minorHAnsi"/>
          <w:spacing w:val="-1"/>
          <w:sz w:val="24"/>
          <w:szCs w:val="24"/>
          <w:lang w:eastAsia="en-US"/>
        </w:rPr>
        <w:t>r</w:t>
      </w:r>
      <w:r w:rsidR="005D526E" w:rsidRPr="009F32F5">
        <w:rPr>
          <w:rFonts w:eastAsiaTheme="minorHAnsi"/>
          <w:spacing w:val="1"/>
          <w:sz w:val="24"/>
          <w:szCs w:val="24"/>
          <w:lang w:eastAsia="en-US"/>
        </w:rPr>
        <w:t>r</w:t>
      </w:r>
      <w:r w:rsidR="005D526E" w:rsidRPr="009F32F5">
        <w:rPr>
          <w:rFonts w:eastAsiaTheme="minorHAnsi"/>
          <w:spacing w:val="-1"/>
          <w:sz w:val="24"/>
          <w:szCs w:val="24"/>
          <w:lang w:eastAsia="en-US"/>
        </w:rPr>
        <w:t>e</w:t>
      </w:r>
      <w:r w:rsidR="005D526E" w:rsidRPr="009F32F5">
        <w:rPr>
          <w:rFonts w:eastAsiaTheme="minorHAnsi"/>
          <w:sz w:val="24"/>
          <w:szCs w:val="24"/>
          <w:lang w:eastAsia="en-US"/>
        </w:rPr>
        <w:t>gião</w:t>
      </w:r>
      <w:r w:rsidR="00113BEB" w:rsidRPr="009F32F5">
        <w:rPr>
          <w:rFonts w:eastAsiaTheme="minorHAnsi"/>
          <w:spacing w:val="5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d</w:t>
      </w:r>
      <w:r w:rsidR="00113BEB" w:rsidRPr="009F32F5">
        <w:rPr>
          <w:rFonts w:eastAsiaTheme="minorHAnsi"/>
          <w:sz w:val="24"/>
          <w:szCs w:val="24"/>
          <w:lang w:eastAsia="en-US"/>
        </w:rPr>
        <w:t>e P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a</w:t>
      </w:r>
      <w:r w:rsidR="00113BEB" w:rsidRPr="009F32F5">
        <w:rPr>
          <w:rFonts w:eastAsiaTheme="minorHAnsi"/>
          <w:sz w:val="24"/>
          <w:szCs w:val="24"/>
          <w:lang w:eastAsia="en-US"/>
        </w:rPr>
        <w:t>ra</w:t>
      </w:r>
      <w:r w:rsidR="00113BEB" w:rsidRPr="009F32F5">
        <w:rPr>
          <w:rFonts w:eastAsiaTheme="minorHAnsi"/>
          <w:spacing w:val="-1"/>
          <w:sz w:val="24"/>
          <w:szCs w:val="24"/>
          <w:lang w:eastAsia="en-US"/>
        </w:rPr>
        <w:t>n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a</w:t>
      </w:r>
      <w:r w:rsidR="00113BEB" w:rsidRPr="009F32F5">
        <w:rPr>
          <w:rFonts w:eastAsiaTheme="minorHAnsi"/>
          <w:spacing w:val="-1"/>
          <w:sz w:val="24"/>
          <w:szCs w:val="24"/>
          <w:lang w:eastAsia="en-US"/>
        </w:rPr>
        <w:t>g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>uá</w:t>
      </w:r>
      <w:r w:rsidR="00E66043">
        <w:rPr>
          <w:rFonts w:eastAsiaTheme="minorHAnsi"/>
          <w:spacing w:val="1"/>
          <w:sz w:val="24"/>
          <w:szCs w:val="24"/>
          <w:lang w:eastAsia="en-US"/>
        </w:rPr>
        <w:t xml:space="preserve"> (MRGP)</w:t>
      </w:r>
      <w:r w:rsidR="00113BEB" w:rsidRPr="009F32F5">
        <w:rPr>
          <w:rFonts w:eastAsiaTheme="minorHAnsi"/>
          <w:spacing w:val="1"/>
          <w:sz w:val="24"/>
          <w:szCs w:val="24"/>
          <w:lang w:eastAsia="en-US"/>
        </w:rPr>
        <w:t xml:space="preserve"> juntamente ao município de Campina Grande do Sul, mas com algumas informações para o recorte da AE. </w:t>
      </w:r>
      <w:commentRangeEnd w:id="11"/>
      <w:r w:rsidR="00045CAB">
        <w:rPr>
          <w:rStyle w:val="Refdecomentrio"/>
          <w:rFonts w:ascii="Calibri" w:eastAsia="Calibri" w:hAnsi="Calibri" w:cs="Times New Roman"/>
          <w:lang w:eastAsia="en-US"/>
        </w:rPr>
        <w:commentReference w:id="11"/>
      </w:r>
    </w:p>
    <w:p w:rsidR="00113BEB" w:rsidRDefault="00113BEB" w:rsidP="004676A2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>Buscou-se evidenciar</w:t>
      </w:r>
      <w:r w:rsidR="00997D6C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 xml:space="preserve">problemas relevantes com a finalidade de </w:t>
      </w:r>
      <w:r w:rsidRPr="009F32F5">
        <w:rPr>
          <w:rFonts w:eastAsiaTheme="minorHAnsi"/>
          <w:spacing w:val="1"/>
          <w:sz w:val="24"/>
          <w:szCs w:val="24"/>
          <w:lang w:eastAsia="en-US"/>
        </w:rPr>
        <w:t>au</w:t>
      </w:r>
      <w:r w:rsidRPr="009F32F5">
        <w:rPr>
          <w:rFonts w:eastAsiaTheme="minorHAnsi"/>
          <w:spacing w:val="-2"/>
          <w:sz w:val="24"/>
          <w:szCs w:val="24"/>
          <w:lang w:eastAsia="en-US"/>
        </w:rPr>
        <w:t>x</w:t>
      </w:r>
      <w:r w:rsidRPr="009F32F5">
        <w:rPr>
          <w:rFonts w:eastAsiaTheme="minorHAnsi"/>
          <w:sz w:val="24"/>
          <w:szCs w:val="24"/>
          <w:lang w:eastAsia="en-US"/>
        </w:rPr>
        <w:t>i</w:t>
      </w:r>
      <w:r w:rsidRPr="009F32F5">
        <w:rPr>
          <w:rFonts w:eastAsiaTheme="minorHAnsi"/>
          <w:spacing w:val="-1"/>
          <w:sz w:val="24"/>
          <w:szCs w:val="24"/>
          <w:lang w:eastAsia="en-US"/>
        </w:rPr>
        <w:t>l</w:t>
      </w:r>
      <w:r w:rsidRPr="009F32F5">
        <w:rPr>
          <w:rFonts w:eastAsiaTheme="minorHAnsi"/>
          <w:sz w:val="24"/>
          <w:szCs w:val="24"/>
          <w:lang w:eastAsia="en-US"/>
        </w:rPr>
        <w:t>iar</w:t>
      </w:r>
      <w:r w:rsidRPr="009F32F5">
        <w:rPr>
          <w:rFonts w:eastAsiaTheme="minorHAnsi"/>
          <w:spacing w:val="5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pacing w:val="1"/>
          <w:sz w:val="24"/>
          <w:szCs w:val="24"/>
          <w:lang w:eastAsia="en-US"/>
        </w:rPr>
        <w:t>o</w:t>
      </w:r>
      <w:r w:rsidRPr="009F32F5">
        <w:rPr>
          <w:rFonts w:eastAsiaTheme="minorHAnsi"/>
          <w:sz w:val="24"/>
          <w:szCs w:val="24"/>
          <w:lang w:eastAsia="en-US"/>
        </w:rPr>
        <w:t>s</w:t>
      </w:r>
      <w:r w:rsidRPr="009F32F5">
        <w:rPr>
          <w:rFonts w:eastAsiaTheme="minorHAnsi"/>
          <w:spacing w:val="7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pacing w:val="1"/>
          <w:sz w:val="24"/>
          <w:szCs w:val="24"/>
          <w:lang w:eastAsia="en-US"/>
        </w:rPr>
        <w:t>gestores</w:t>
      </w:r>
      <w:r w:rsidRPr="009F32F5">
        <w:rPr>
          <w:rFonts w:eastAsiaTheme="minorHAnsi"/>
          <w:spacing w:val="5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>e</w:t>
      </w:r>
      <w:r w:rsidRPr="009F32F5">
        <w:rPr>
          <w:rFonts w:eastAsiaTheme="minorHAnsi"/>
          <w:spacing w:val="6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pacing w:val="1"/>
          <w:sz w:val="24"/>
          <w:szCs w:val="24"/>
          <w:lang w:eastAsia="en-US"/>
        </w:rPr>
        <w:t>ó</w:t>
      </w:r>
      <w:r w:rsidRPr="009F32F5">
        <w:rPr>
          <w:rFonts w:eastAsiaTheme="minorHAnsi"/>
          <w:sz w:val="24"/>
          <w:szCs w:val="24"/>
          <w:lang w:eastAsia="en-US"/>
        </w:rPr>
        <w:t>r</w:t>
      </w:r>
      <w:r w:rsidRPr="009F32F5">
        <w:rPr>
          <w:rFonts w:eastAsiaTheme="minorHAnsi"/>
          <w:spacing w:val="-2"/>
          <w:sz w:val="24"/>
          <w:szCs w:val="24"/>
          <w:lang w:eastAsia="en-US"/>
        </w:rPr>
        <w:t>g</w:t>
      </w:r>
      <w:r w:rsidRPr="009F32F5">
        <w:rPr>
          <w:rFonts w:eastAsiaTheme="minorHAnsi"/>
          <w:spacing w:val="1"/>
          <w:sz w:val="24"/>
          <w:szCs w:val="24"/>
          <w:lang w:eastAsia="en-US"/>
        </w:rPr>
        <w:t>ão</w:t>
      </w:r>
      <w:r w:rsidRPr="009F32F5">
        <w:rPr>
          <w:rFonts w:eastAsiaTheme="minorHAnsi"/>
          <w:sz w:val="24"/>
          <w:szCs w:val="24"/>
          <w:lang w:eastAsia="en-US"/>
        </w:rPr>
        <w:t xml:space="preserve">s </w:t>
      </w:r>
      <w:commentRangeStart w:id="12"/>
      <w:r w:rsidRPr="009F32F5">
        <w:rPr>
          <w:rFonts w:eastAsiaTheme="minorHAnsi"/>
          <w:spacing w:val="5"/>
          <w:sz w:val="24"/>
          <w:szCs w:val="24"/>
          <w:lang w:eastAsia="en-US"/>
        </w:rPr>
        <w:t>nas pesquisas</w:t>
      </w:r>
      <w:r w:rsidRPr="009F32F5">
        <w:rPr>
          <w:rFonts w:eastAsiaTheme="minorHAnsi"/>
          <w:sz w:val="24"/>
          <w:szCs w:val="24"/>
          <w:lang w:eastAsia="en-US"/>
        </w:rPr>
        <w:t xml:space="preserve"> futuras de infraestrutura</w:t>
      </w:r>
      <w:commentRangeEnd w:id="12"/>
      <w:r w:rsidR="00045CAB">
        <w:rPr>
          <w:rStyle w:val="Refdecomentrio"/>
          <w:rFonts w:ascii="Calibri" w:eastAsia="Calibri" w:hAnsi="Calibri" w:cs="Times New Roman"/>
          <w:lang w:eastAsia="en-US"/>
        </w:rPr>
        <w:commentReference w:id="12"/>
      </w:r>
      <w:r w:rsidRPr="009F32F5">
        <w:rPr>
          <w:rFonts w:eastAsiaTheme="minorHAnsi"/>
          <w:sz w:val="24"/>
          <w:szCs w:val="24"/>
          <w:lang w:eastAsia="en-US"/>
        </w:rPr>
        <w:t xml:space="preserve">. </w:t>
      </w:r>
      <w:commentRangeStart w:id="13"/>
      <w:r w:rsidRPr="009F32F5">
        <w:rPr>
          <w:rFonts w:eastAsiaTheme="minorHAnsi"/>
          <w:sz w:val="24"/>
          <w:szCs w:val="24"/>
          <w:lang w:eastAsia="en-US"/>
        </w:rPr>
        <w:t xml:space="preserve">Ressalta-se que as análises </w:t>
      </w:r>
      <w:r w:rsidR="00B36539">
        <w:rPr>
          <w:rFonts w:eastAsiaTheme="minorHAnsi"/>
          <w:sz w:val="24"/>
          <w:szCs w:val="24"/>
          <w:lang w:eastAsia="en-US"/>
        </w:rPr>
        <w:t xml:space="preserve">baseadas </w:t>
      </w:r>
      <w:r w:rsidRPr="009F32F5">
        <w:rPr>
          <w:rFonts w:eastAsiaTheme="minorHAnsi"/>
          <w:sz w:val="24"/>
          <w:szCs w:val="24"/>
          <w:lang w:eastAsia="en-US"/>
        </w:rPr>
        <w:t>apenas com dados secundários</w:t>
      </w:r>
      <w:r w:rsidR="00B36539">
        <w:rPr>
          <w:rFonts w:eastAsiaTheme="minorHAnsi"/>
          <w:sz w:val="24"/>
          <w:szCs w:val="24"/>
          <w:lang w:eastAsia="en-US"/>
        </w:rPr>
        <w:t>,</w:t>
      </w:r>
      <w:r w:rsidRPr="009F32F5">
        <w:rPr>
          <w:rFonts w:eastAsiaTheme="minorHAnsi"/>
          <w:sz w:val="24"/>
          <w:szCs w:val="24"/>
          <w:lang w:eastAsia="en-US"/>
        </w:rPr>
        <w:t xml:space="preserve"> não são suficientes para </w:t>
      </w:r>
      <w:r>
        <w:rPr>
          <w:rFonts w:eastAsiaTheme="minorHAnsi"/>
          <w:sz w:val="24"/>
          <w:szCs w:val="24"/>
          <w:lang w:eastAsia="en-US"/>
        </w:rPr>
        <w:t>o conhecimento mais aprofundado</w:t>
      </w:r>
      <w:r w:rsidRPr="009F32F5">
        <w:rPr>
          <w:rFonts w:eastAsiaTheme="minorHAnsi"/>
          <w:sz w:val="24"/>
          <w:szCs w:val="24"/>
          <w:lang w:eastAsia="en-US"/>
        </w:rPr>
        <w:t xml:space="preserve"> da realidade da população quanto </w:t>
      </w:r>
      <w:r w:rsidR="009677FD" w:rsidRPr="009F32F5">
        <w:rPr>
          <w:rFonts w:eastAsiaTheme="minorHAnsi"/>
          <w:sz w:val="24"/>
          <w:szCs w:val="24"/>
          <w:lang w:eastAsia="en-US"/>
        </w:rPr>
        <w:t>às</w:t>
      </w:r>
      <w:r w:rsidRPr="009F32F5">
        <w:rPr>
          <w:rFonts w:eastAsiaTheme="minorHAnsi"/>
          <w:sz w:val="24"/>
          <w:szCs w:val="24"/>
          <w:lang w:eastAsia="en-US"/>
        </w:rPr>
        <w:t xml:space="preserve"> necessidades de criação de novas infraestruturas físicas de escolas, postos de saúde</w:t>
      </w:r>
      <w:r>
        <w:rPr>
          <w:rFonts w:eastAsiaTheme="minorHAnsi"/>
          <w:sz w:val="24"/>
          <w:szCs w:val="24"/>
          <w:lang w:eastAsia="en-US"/>
        </w:rPr>
        <w:t>, entre outros</w:t>
      </w:r>
      <w:r w:rsidR="004676A2">
        <w:rPr>
          <w:rFonts w:eastAsiaTheme="minorHAnsi"/>
          <w:sz w:val="24"/>
          <w:szCs w:val="24"/>
          <w:lang w:eastAsia="en-US"/>
        </w:rPr>
        <w:t xml:space="preserve">. No </w:t>
      </w:r>
      <w:r>
        <w:rPr>
          <w:rFonts w:eastAsiaTheme="minorHAnsi"/>
          <w:sz w:val="24"/>
          <w:szCs w:val="24"/>
          <w:lang w:eastAsia="en-US"/>
        </w:rPr>
        <w:t>entanto,</w:t>
      </w:r>
      <w:r w:rsidRPr="009F32F5">
        <w:rPr>
          <w:rFonts w:eastAsiaTheme="minorHAnsi"/>
          <w:sz w:val="24"/>
          <w:szCs w:val="24"/>
          <w:lang w:eastAsia="en-US"/>
        </w:rPr>
        <w:t xml:space="preserve"> podem servir de base para a elaboração de processos específicos de manejo, considerando-se a necessidade constante de atualização das </w:t>
      </w:r>
      <w:proofErr w:type="gramStart"/>
      <w:r w:rsidRPr="009F32F5">
        <w:rPr>
          <w:rFonts w:eastAsiaTheme="minorHAnsi"/>
          <w:sz w:val="24"/>
          <w:szCs w:val="24"/>
          <w:lang w:eastAsia="en-US"/>
        </w:rPr>
        <w:t>informações.</w:t>
      </w:r>
      <w:commentRangeEnd w:id="13"/>
      <w:proofErr w:type="gramEnd"/>
      <w:r w:rsidR="00045CAB">
        <w:rPr>
          <w:rStyle w:val="Refdecomentrio"/>
          <w:rFonts w:ascii="Calibri" w:eastAsia="Calibri" w:hAnsi="Calibri" w:cs="Times New Roman"/>
          <w:lang w:eastAsia="en-US"/>
        </w:rPr>
        <w:commentReference w:id="13"/>
      </w:r>
    </w:p>
    <w:p w:rsidR="00997D6C" w:rsidRPr="009F32F5" w:rsidRDefault="00FE1A2C" w:rsidP="004676A2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Teve-se</w:t>
      </w:r>
      <w:r w:rsidR="00997D6C">
        <w:rPr>
          <w:rFonts w:eastAsiaTheme="minorHAnsi"/>
          <w:sz w:val="24"/>
          <w:szCs w:val="24"/>
          <w:lang w:eastAsia="en-US"/>
        </w:rPr>
        <w:t xml:space="preserve"> por objetivo demonstrar a infraestrutura presente e relacioná-la com os </w:t>
      </w:r>
      <w:commentRangeStart w:id="14"/>
      <w:r w:rsidR="00997D6C">
        <w:rPr>
          <w:rFonts w:eastAsiaTheme="minorHAnsi"/>
          <w:sz w:val="24"/>
          <w:szCs w:val="24"/>
          <w:lang w:eastAsia="en-US"/>
        </w:rPr>
        <w:t xml:space="preserve">“FOFA” </w:t>
      </w:r>
      <w:commentRangeEnd w:id="14"/>
      <w:r w:rsidR="00045CAB">
        <w:rPr>
          <w:rStyle w:val="Refdecomentrio"/>
          <w:rFonts w:ascii="Calibri" w:eastAsia="Calibri" w:hAnsi="Calibri" w:cs="Times New Roman"/>
          <w:lang w:eastAsia="en-US"/>
        </w:rPr>
        <w:commentReference w:id="14"/>
      </w:r>
      <w:r w:rsidR="00997D6C">
        <w:rPr>
          <w:rFonts w:eastAsiaTheme="minorHAnsi"/>
          <w:sz w:val="24"/>
          <w:szCs w:val="24"/>
          <w:lang w:eastAsia="en-US"/>
        </w:rPr>
        <w:t xml:space="preserve">da área de estudo, demonstrando as implicações que a qualidade da </w:t>
      </w:r>
      <w:r w:rsidR="00997D6C">
        <w:rPr>
          <w:rFonts w:eastAsiaTheme="minorHAnsi"/>
          <w:sz w:val="24"/>
          <w:szCs w:val="24"/>
          <w:lang w:eastAsia="en-US"/>
        </w:rPr>
        <w:lastRenderedPageBreak/>
        <w:t>infraestrutura</w:t>
      </w:r>
      <w:r w:rsidR="00C959BA">
        <w:rPr>
          <w:rFonts w:eastAsiaTheme="minorHAnsi"/>
          <w:sz w:val="24"/>
          <w:szCs w:val="24"/>
          <w:lang w:eastAsia="en-US"/>
        </w:rPr>
        <w:t xml:space="preserve"> gera para a gestão das unidades bem como sua capacidade de gerar ou minimizar </w:t>
      </w:r>
      <w:proofErr w:type="gramStart"/>
      <w:r w:rsidR="00C959BA">
        <w:rPr>
          <w:rFonts w:eastAsiaTheme="minorHAnsi"/>
          <w:sz w:val="24"/>
          <w:szCs w:val="24"/>
          <w:lang w:eastAsia="en-US"/>
        </w:rPr>
        <w:t>conflitos</w:t>
      </w:r>
      <w:ins w:id="15" w:author="Pigosso" w:date="2017-03-13T14:57:00Z">
        <w:r w:rsidR="00045CAB">
          <w:rPr>
            <w:rFonts w:eastAsiaTheme="minorHAnsi"/>
            <w:sz w:val="24"/>
            <w:szCs w:val="24"/>
            <w:lang w:eastAsia="en-US"/>
          </w:rPr>
          <w:t>.</w:t>
        </w:r>
      </w:ins>
      <w:proofErr w:type="gramEnd"/>
      <w:del w:id="16" w:author="Pigosso" w:date="2017-03-13T14:57:00Z">
        <w:r w:rsidR="00997D6C" w:rsidDel="00045CAB">
          <w:rPr>
            <w:rFonts w:eastAsiaTheme="minorHAnsi"/>
            <w:sz w:val="24"/>
            <w:szCs w:val="24"/>
            <w:lang w:eastAsia="en-US"/>
          </w:rPr>
          <w:delText xml:space="preserve"> </w:delText>
        </w:r>
      </w:del>
    </w:p>
    <w:p w:rsidR="00113BEB" w:rsidRPr="009F32F5" w:rsidRDefault="00113BEB" w:rsidP="00113BEB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113BEB" w:rsidRPr="009F32F5" w:rsidRDefault="00113BEB" w:rsidP="00113BEB">
      <w:pPr>
        <w:pStyle w:val="Ttulo3"/>
        <w:rPr>
          <w:lang w:eastAsia="en-US"/>
        </w:rPr>
      </w:pPr>
      <w:commentRangeStart w:id="17"/>
      <w:r w:rsidRPr="009F32F5">
        <w:rPr>
          <w:lang w:eastAsia="en-US"/>
        </w:rPr>
        <w:t>Sistema de transporte</w:t>
      </w:r>
      <w:commentRangeEnd w:id="17"/>
      <w:r w:rsidR="00FD53B8">
        <w:rPr>
          <w:rStyle w:val="Refdecomentrio"/>
          <w:rFonts w:ascii="Calibri" w:eastAsia="Calibri" w:hAnsi="Calibri" w:cs="Times New Roman"/>
          <w:b w:val="0"/>
          <w:bCs w:val="0"/>
          <w:lang w:eastAsia="en-US"/>
        </w:rPr>
        <w:commentReference w:id="17"/>
      </w:r>
    </w:p>
    <w:p w:rsidR="00113BEB" w:rsidRDefault="00113BEB" w:rsidP="00113BEB">
      <w:pPr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b/>
          <w:sz w:val="24"/>
          <w:szCs w:val="24"/>
          <w:lang w:eastAsia="en-US"/>
        </w:rPr>
        <w:tab/>
      </w:r>
      <w:r w:rsidRPr="009F32F5">
        <w:rPr>
          <w:rFonts w:eastAsiaTheme="minorHAnsi"/>
          <w:sz w:val="24"/>
          <w:szCs w:val="24"/>
          <w:lang w:eastAsia="en-US"/>
        </w:rPr>
        <w:t xml:space="preserve">O deslocamento de pessoas e produtos na AE ocorre </w:t>
      </w:r>
      <w:r w:rsidR="006B6357">
        <w:rPr>
          <w:rFonts w:eastAsiaTheme="minorHAnsi"/>
          <w:sz w:val="24"/>
          <w:szCs w:val="24"/>
          <w:lang w:eastAsia="en-US"/>
        </w:rPr>
        <w:t xml:space="preserve">por meio </w:t>
      </w:r>
      <w:r w:rsidRPr="009F32F5">
        <w:rPr>
          <w:rFonts w:eastAsiaTheme="minorHAnsi"/>
          <w:sz w:val="24"/>
          <w:szCs w:val="24"/>
          <w:lang w:eastAsia="en-US"/>
        </w:rPr>
        <w:t>do transporte rodoviário e marítimo. Atualmente a malha viária na região é composta pela PR-405 (via principal), vicinais e tri</w:t>
      </w:r>
      <w:r w:rsidR="00C777CE">
        <w:rPr>
          <w:rFonts w:eastAsiaTheme="minorHAnsi"/>
          <w:sz w:val="24"/>
          <w:szCs w:val="24"/>
          <w:lang w:eastAsia="en-US"/>
        </w:rPr>
        <w:t xml:space="preserve">lhas. </w:t>
      </w:r>
      <w:r w:rsidRPr="00AC0F02">
        <w:rPr>
          <w:rFonts w:eastAsiaTheme="minorHAnsi"/>
          <w:sz w:val="24"/>
          <w:szCs w:val="24"/>
          <w:highlight w:val="yellow"/>
          <w:lang w:eastAsia="en-US"/>
        </w:rPr>
        <w:t>(MAPA 18).</w:t>
      </w:r>
      <w:r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C777CE" w:rsidRPr="00C777CE">
        <w:rPr>
          <w:rFonts w:eastAsiaTheme="minorHAnsi"/>
          <w:sz w:val="24"/>
          <w:szCs w:val="24"/>
          <w:lang w:eastAsia="en-US"/>
        </w:rPr>
        <w:t xml:space="preserve">O sistema terrestre interliga a região continental, a cidade de Guaraqueçaba e </w:t>
      </w:r>
      <w:del w:id="18" w:author="Pigosso" w:date="2017-03-13T14:58:00Z">
        <w:r w:rsidR="00C777CE" w:rsidRPr="00C777CE" w:rsidDel="00045CAB">
          <w:rPr>
            <w:rFonts w:eastAsiaTheme="minorHAnsi"/>
            <w:sz w:val="24"/>
            <w:szCs w:val="24"/>
            <w:lang w:eastAsia="en-US"/>
          </w:rPr>
          <w:delText xml:space="preserve">à </w:delText>
        </w:r>
      </w:del>
      <w:ins w:id="19" w:author="Pigosso" w:date="2017-03-13T14:58:00Z">
        <w:r w:rsidR="00045CAB">
          <w:rPr>
            <w:rFonts w:eastAsiaTheme="minorHAnsi"/>
            <w:sz w:val="24"/>
            <w:szCs w:val="24"/>
            <w:lang w:eastAsia="en-US"/>
          </w:rPr>
          <w:t>a</w:t>
        </w:r>
        <w:r w:rsidR="00045CAB" w:rsidRPr="00C777CE">
          <w:rPr>
            <w:rFonts w:eastAsiaTheme="minorHAnsi"/>
            <w:sz w:val="24"/>
            <w:szCs w:val="24"/>
            <w:lang w:eastAsia="en-US"/>
          </w:rPr>
          <w:t xml:space="preserve"> </w:t>
        </w:r>
      </w:ins>
      <w:r w:rsidR="00C777CE" w:rsidRPr="00C777CE">
        <w:rPr>
          <w:rFonts w:eastAsiaTheme="minorHAnsi"/>
          <w:sz w:val="24"/>
          <w:szCs w:val="24"/>
          <w:lang w:eastAsia="en-US"/>
        </w:rPr>
        <w:t xml:space="preserve">estrada de </w:t>
      </w:r>
      <w:r w:rsidR="00C777CE">
        <w:rPr>
          <w:rFonts w:eastAsiaTheme="minorHAnsi"/>
          <w:sz w:val="24"/>
          <w:szCs w:val="24"/>
          <w:lang w:eastAsia="en-US"/>
        </w:rPr>
        <w:t xml:space="preserve">acesso a Antonina e Morretes, e assim, </w:t>
      </w:r>
      <w:r w:rsidR="00C777CE" w:rsidRPr="00C777CE">
        <w:rPr>
          <w:rFonts w:eastAsiaTheme="minorHAnsi"/>
          <w:sz w:val="24"/>
          <w:szCs w:val="24"/>
          <w:lang w:eastAsia="en-US"/>
        </w:rPr>
        <w:t>ao rest</w:t>
      </w:r>
      <w:del w:id="20" w:author="Pigosso" w:date="2017-03-13T14:59:00Z">
        <w:r w:rsidR="00C777CE" w:rsidRPr="00C777CE" w:rsidDel="00045CAB">
          <w:rPr>
            <w:rFonts w:eastAsiaTheme="minorHAnsi"/>
            <w:sz w:val="24"/>
            <w:szCs w:val="24"/>
            <w:lang w:eastAsia="en-US"/>
          </w:rPr>
          <w:delText>o</w:delText>
        </w:r>
      </w:del>
      <w:ins w:id="21" w:author="Pigosso" w:date="2017-03-13T14:59:00Z">
        <w:r w:rsidR="00045CAB">
          <w:rPr>
            <w:rFonts w:eastAsiaTheme="minorHAnsi"/>
            <w:sz w:val="24"/>
            <w:szCs w:val="24"/>
            <w:lang w:eastAsia="en-US"/>
          </w:rPr>
          <w:t>ante</w:t>
        </w:r>
      </w:ins>
      <w:r w:rsidR="00C777CE" w:rsidRPr="00C777CE">
        <w:rPr>
          <w:rFonts w:eastAsiaTheme="minorHAnsi"/>
          <w:sz w:val="24"/>
          <w:szCs w:val="24"/>
          <w:lang w:eastAsia="en-US"/>
        </w:rPr>
        <w:t xml:space="preserve"> do Estado. </w:t>
      </w:r>
      <w:r w:rsidR="00A10492">
        <w:rPr>
          <w:rFonts w:eastAsiaTheme="minorHAnsi"/>
          <w:sz w:val="24"/>
          <w:szCs w:val="24"/>
          <w:lang w:eastAsia="en-US"/>
        </w:rPr>
        <w:t xml:space="preserve">Já no transporte marítimo, </w:t>
      </w:r>
      <w:r w:rsidRPr="009F32F5">
        <w:rPr>
          <w:rFonts w:eastAsiaTheme="minorHAnsi"/>
          <w:sz w:val="24"/>
          <w:szCs w:val="24"/>
          <w:lang w:eastAsia="en-US"/>
        </w:rPr>
        <w:t xml:space="preserve">é comum a circulação </w:t>
      </w:r>
      <w:r w:rsidR="00A10492">
        <w:rPr>
          <w:rFonts w:eastAsiaTheme="minorHAnsi"/>
          <w:sz w:val="24"/>
          <w:szCs w:val="24"/>
          <w:lang w:eastAsia="en-US"/>
        </w:rPr>
        <w:t xml:space="preserve">da população local </w:t>
      </w:r>
      <w:r w:rsidRPr="009F32F5">
        <w:rPr>
          <w:rFonts w:eastAsiaTheme="minorHAnsi"/>
          <w:sz w:val="24"/>
          <w:szCs w:val="24"/>
          <w:lang w:eastAsia="en-US"/>
        </w:rPr>
        <w:t>pelas baías de Antonina, Paranaguá, Laranjeiras e Pinheiros</w:t>
      </w:r>
      <w:r w:rsidR="00A10492">
        <w:rPr>
          <w:rFonts w:eastAsiaTheme="minorHAnsi"/>
          <w:sz w:val="24"/>
          <w:szCs w:val="24"/>
          <w:lang w:eastAsia="en-US"/>
        </w:rPr>
        <w:t>.</w:t>
      </w:r>
    </w:p>
    <w:p w:rsidR="00113BEB" w:rsidRPr="009F32F5" w:rsidRDefault="00113BEB" w:rsidP="00113BEB">
      <w:pPr>
        <w:pStyle w:val="Ttulo4"/>
        <w:rPr>
          <w:rFonts w:eastAsiaTheme="majorEastAsia"/>
        </w:rPr>
      </w:pPr>
      <w:r w:rsidRPr="009F32F5">
        <w:rPr>
          <w:rFonts w:eastAsiaTheme="majorEastAsia"/>
        </w:rPr>
        <w:t>PR 405 – Estrada da banana</w:t>
      </w:r>
    </w:p>
    <w:p w:rsidR="00113BEB" w:rsidRPr="009F32F5" w:rsidRDefault="00113BEB" w:rsidP="00113BEB">
      <w:pPr>
        <w:ind w:firstLine="567"/>
        <w:jc w:val="both"/>
        <w:rPr>
          <w:rFonts w:eastAsia="Arial"/>
          <w:spacing w:val="-1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 xml:space="preserve">A abertura da rodovia PR-405 </w:t>
      </w:r>
      <w:r w:rsidR="004676A2">
        <w:rPr>
          <w:rFonts w:eastAsiaTheme="minorHAnsi"/>
          <w:sz w:val="24"/>
          <w:szCs w:val="24"/>
          <w:lang w:eastAsia="en-US"/>
        </w:rPr>
        <w:t>e</w:t>
      </w:r>
      <w:r w:rsidRPr="009F32F5">
        <w:rPr>
          <w:rFonts w:eastAsiaTheme="minorHAnsi"/>
          <w:sz w:val="24"/>
          <w:szCs w:val="24"/>
          <w:lang w:eastAsia="en-US"/>
        </w:rPr>
        <w:t xml:space="preserve"> a criação das unidades de </w:t>
      </w:r>
      <w:commentRangeStart w:id="22"/>
      <w:r w:rsidRPr="009F32F5">
        <w:rPr>
          <w:rFonts w:eastAsiaTheme="minorHAnsi"/>
          <w:sz w:val="24"/>
          <w:szCs w:val="24"/>
          <w:lang w:eastAsia="en-US"/>
        </w:rPr>
        <w:t xml:space="preserve">conservações </w:t>
      </w:r>
      <w:commentRangeEnd w:id="22"/>
      <w:r w:rsidR="00CE54A0">
        <w:rPr>
          <w:rStyle w:val="Refdecomentrio"/>
          <w:rFonts w:ascii="Calibri" w:eastAsia="Calibri" w:hAnsi="Calibri" w:cs="Times New Roman"/>
          <w:lang w:eastAsia="en-US"/>
        </w:rPr>
        <w:commentReference w:id="22"/>
      </w:r>
      <w:r w:rsidRPr="009F32F5">
        <w:rPr>
          <w:rFonts w:eastAsiaTheme="minorHAnsi"/>
          <w:sz w:val="24"/>
          <w:szCs w:val="24"/>
          <w:lang w:eastAsia="en-US"/>
        </w:rPr>
        <w:t xml:space="preserve">na região do litoral paranaense trouxeram </w:t>
      </w:r>
      <w:commentRangeStart w:id="23"/>
      <w:r w:rsidRPr="009F32F5">
        <w:rPr>
          <w:rFonts w:eastAsiaTheme="minorHAnsi"/>
          <w:sz w:val="24"/>
          <w:szCs w:val="24"/>
          <w:lang w:eastAsia="en-US"/>
        </w:rPr>
        <w:t xml:space="preserve">modificações e conflitos socioambientais </w:t>
      </w:r>
      <w:commentRangeEnd w:id="23"/>
      <w:r w:rsidR="00CE54A0">
        <w:rPr>
          <w:rStyle w:val="Refdecomentrio"/>
          <w:rFonts w:ascii="Calibri" w:eastAsia="Calibri" w:hAnsi="Calibri" w:cs="Times New Roman"/>
          <w:lang w:eastAsia="en-US"/>
        </w:rPr>
        <w:commentReference w:id="23"/>
      </w:r>
      <w:r w:rsidRPr="009F32F5">
        <w:rPr>
          <w:rFonts w:eastAsiaTheme="minorHAnsi"/>
          <w:sz w:val="24"/>
          <w:szCs w:val="24"/>
          <w:lang w:eastAsia="en-US"/>
        </w:rPr>
        <w:t xml:space="preserve">e econômicos para a região. Antes da construção, nos anos </w:t>
      </w:r>
      <w:r w:rsidR="003D13D3">
        <w:rPr>
          <w:rFonts w:eastAsiaTheme="minorHAnsi"/>
          <w:sz w:val="24"/>
          <w:szCs w:val="24"/>
          <w:lang w:eastAsia="en-US"/>
        </w:rPr>
        <w:t>19</w:t>
      </w:r>
      <w:r w:rsidRPr="009F32F5">
        <w:rPr>
          <w:rFonts w:eastAsiaTheme="minorHAnsi"/>
          <w:sz w:val="24"/>
          <w:szCs w:val="24"/>
          <w:lang w:eastAsia="en-US"/>
        </w:rPr>
        <w:t>70, o deslocamento da população local e o escoamento da produção</w:t>
      </w:r>
      <w:r w:rsidR="001A537C">
        <w:rPr>
          <w:rFonts w:eastAsiaTheme="minorHAnsi"/>
          <w:sz w:val="24"/>
          <w:szCs w:val="24"/>
          <w:lang w:eastAsia="en-US"/>
        </w:rPr>
        <w:t xml:space="preserve"> agrícola</w:t>
      </w:r>
      <w:r w:rsidRPr="009F32F5">
        <w:rPr>
          <w:rFonts w:eastAsiaTheme="minorHAnsi"/>
          <w:sz w:val="24"/>
          <w:szCs w:val="24"/>
          <w:lang w:eastAsia="en-US"/>
        </w:rPr>
        <w:t xml:space="preserve"> eram feitos</w:t>
      </w:r>
      <w:r w:rsidRPr="009F32F5">
        <w:rPr>
          <w:rFonts w:eastAsia="Arial"/>
          <w:spacing w:val="32"/>
          <w:sz w:val="24"/>
          <w:szCs w:val="24"/>
          <w:lang w:eastAsia="en-US"/>
        </w:rPr>
        <w:t xml:space="preserve"> </w:t>
      </w:r>
      <w:r w:rsidRPr="009F32F5">
        <w:rPr>
          <w:rFonts w:eastAsia="Arial"/>
          <w:spacing w:val="1"/>
          <w:sz w:val="24"/>
          <w:szCs w:val="24"/>
          <w:lang w:eastAsia="en-US"/>
        </w:rPr>
        <w:t>a</w:t>
      </w:r>
      <w:r w:rsidRPr="009F32F5">
        <w:rPr>
          <w:rFonts w:eastAsia="Arial"/>
          <w:sz w:val="24"/>
          <w:szCs w:val="24"/>
          <w:lang w:eastAsia="en-US"/>
        </w:rPr>
        <w:t>tra</w:t>
      </w:r>
      <w:r w:rsidRPr="009F32F5">
        <w:rPr>
          <w:rFonts w:eastAsia="Arial"/>
          <w:spacing w:val="-2"/>
          <w:sz w:val="24"/>
          <w:szCs w:val="24"/>
          <w:lang w:eastAsia="en-US"/>
        </w:rPr>
        <w:t>v</w:t>
      </w:r>
      <w:r w:rsidRPr="009F32F5">
        <w:rPr>
          <w:rFonts w:eastAsia="Arial"/>
          <w:spacing w:val="1"/>
          <w:sz w:val="24"/>
          <w:szCs w:val="24"/>
          <w:lang w:eastAsia="en-US"/>
        </w:rPr>
        <w:t>é</w:t>
      </w:r>
      <w:r w:rsidRPr="009F32F5">
        <w:rPr>
          <w:rFonts w:eastAsia="Arial"/>
          <w:sz w:val="24"/>
          <w:szCs w:val="24"/>
          <w:lang w:eastAsia="en-US"/>
        </w:rPr>
        <w:t xml:space="preserve">s </w:t>
      </w:r>
      <w:r w:rsidRPr="009F32F5">
        <w:rPr>
          <w:rFonts w:eastAsia="Arial"/>
          <w:spacing w:val="1"/>
          <w:sz w:val="24"/>
          <w:szCs w:val="24"/>
          <w:lang w:eastAsia="en-US"/>
        </w:rPr>
        <w:t>do</w:t>
      </w:r>
      <w:r w:rsidRPr="009F32F5">
        <w:rPr>
          <w:rFonts w:eastAsia="Arial"/>
          <w:sz w:val="24"/>
          <w:szCs w:val="24"/>
          <w:lang w:eastAsia="en-US"/>
        </w:rPr>
        <w:t>s</w:t>
      </w:r>
      <w:r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r</w:t>
      </w:r>
      <w:r w:rsidRPr="009F32F5">
        <w:rPr>
          <w:rFonts w:eastAsia="Arial"/>
          <w:spacing w:val="-1"/>
          <w:sz w:val="24"/>
          <w:szCs w:val="24"/>
          <w:lang w:eastAsia="en-US"/>
        </w:rPr>
        <w:t>i</w:t>
      </w:r>
      <w:r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Pr="009F32F5">
        <w:rPr>
          <w:rFonts w:eastAsia="Arial"/>
          <w:sz w:val="24"/>
          <w:szCs w:val="24"/>
          <w:lang w:eastAsia="en-US"/>
        </w:rPr>
        <w:t>s</w:t>
      </w:r>
      <w:r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e</w:t>
      </w:r>
      <w:r w:rsidRPr="009F32F5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s</w:t>
      </w:r>
      <w:r w:rsidRPr="009F32F5">
        <w:rPr>
          <w:rFonts w:eastAsia="Arial"/>
          <w:spacing w:val="-1"/>
          <w:sz w:val="24"/>
          <w:szCs w:val="24"/>
          <w:lang w:eastAsia="en-US"/>
        </w:rPr>
        <w:t>e</w:t>
      </w:r>
      <w:r w:rsidRPr="009F32F5">
        <w:rPr>
          <w:rFonts w:eastAsia="Arial"/>
          <w:spacing w:val="1"/>
          <w:sz w:val="24"/>
          <w:szCs w:val="24"/>
          <w:lang w:eastAsia="en-US"/>
        </w:rPr>
        <w:t>u</w:t>
      </w:r>
      <w:r w:rsidRPr="009F32F5">
        <w:rPr>
          <w:rFonts w:eastAsia="Arial"/>
          <w:sz w:val="24"/>
          <w:szCs w:val="24"/>
          <w:lang w:eastAsia="en-US"/>
        </w:rPr>
        <w:t>s</w:t>
      </w:r>
      <w:r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Pr="009F32F5">
        <w:rPr>
          <w:rFonts w:eastAsia="Arial"/>
          <w:spacing w:val="-1"/>
          <w:sz w:val="24"/>
          <w:szCs w:val="24"/>
          <w:lang w:eastAsia="en-US"/>
        </w:rPr>
        <w:t>a</w:t>
      </w:r>
      <w:r w:rsidRPr="009F32F5">
        <w:rPr>
          <w:rFonts w:eastAsia="Arial"/>
          <w:spacing w:val="3"/>
          <w:sz w:val="24"/>
          <w:szCs w:val="24"/>
          <w:lang w:eastAsia="en-US"/>
        </w:rPr>
        <w:t>f</w:t>
      </w:r>
      <w:r w:rsidRPr="009F32F5">
        <w:rPr>
          <w:rFonts w:eastAsia="Arial"/>
          <w:sz w:val="24"/>
          <w:szCs w:val="24"/>
          <w:lang w:eastAsia="en-US"/>
        </w:rPr>
        <w:t>l</w:t>
      </w:r>
      <w:r w:rsidRPr="009F32F5">
        <w:rPr>
          <w:rFonts w:eastAsia="Arial"/>
          <w:spacing w:val="-2"/>
          <w:sz w:val="24"/>
          <w:szCs w:val="24"/>
          <w:lang w:eastAsia="en-US"/>
        </w:rPr>
        <w:t>u</w:t>
      </w:r>
      <w:r w:rsidRPr="009F32F5">
        <w:rPr>
          <w:rFonts w:eastAsia="Arial"/>
          <w:spacing w:val="-1"/>
          <w:sz w:val="24"/>
          <w:szCs w:val="24"/>
          <w:lang w:eastAsia="en-US"/>
        </w:rPr>
        <w:t>e</w:t>
      </w:r>
      <w:r w:rsidRPr="009F32F5">
        <w:rPr>
          <w:rFonts w:eastAsia="Arial"/>
          <w:spacing w:val="1"/>
          <w:sz w:val="24"/>
          <w:szCs w:val="24"/>
          <w:lang w:eastAsia="en-US"/>
        </w:rPr>
        <w:t>n</w:t>
      </w:r>
      <w:r w:rsidRPr="009F32F5">
        <w:rPr>
          <w:rFonts w:eastAsia="Arial"/>
          <w:sz w:val="24"/>
          <w:szCs w:val="24"/>
          <w:lang w:eastAsia="en-US"/>
        </w:rPr>
        <w:t>t</w:t>
      </w:r>
      <w:r w:rsidRPr="009F32F5">
        <w:rPr>
          <w:rFonts w:eastAsia="Arial"/>
          <w:spacing w:val="1"/>
          <w:sz w:val="24"/>
          <w:szCs w:val="24"/>
          <w:lang w:eastAsia="en-US"/>
        </w:rPr>
        <w:t>e</w:t>
      </w:r>
      <w:r w:rsidRPr="009F32F5">
        <w:rPr>
          <w:rFonts w:eastAsia="Arial"/>
          <w:sz w:val="24"/>
          <w:szCs w:val="24"/>
          <w:lang w:eastAsia="en-US"/>
        </w:rPr>
        <w:t>s</w:t>
      </w:r>
      <w:r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="000848EF">
        <w:rPr>
          <w:rFonts w:eastAsia="Arial"/>
          <w:spacing w:val="-1"/>
          <w:sz w:val="24"/>
          <w:szCs w:val="24"/>
          <w:lang w:eastAsia="en-US"/>
        </w:rPr>
        <w:t>d</w:t>
      </w:r>
      <w:r w:rsidR="000848EF" w:rsidRPr="009F32F5">
        <w:rPr>
          <w:rFonts w:eastAsia="Arial"/>
          <w:sz w:val="24"/>
          <w:szCs w:val="24"/>
          <w:lang w:eastAsia="en-US"/>
        </w:rPr>
        <w:t>a</w:t>
      </w:r>
      <w:r w:rsidR="000848EF" w:rsidRPr="009F32F5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re</w:t>
      </w:r>
      <w:r w:rsidRPr="009F32F5">
        <w:rPr>
          <w:rFonts w:eastAsia="Arial"/>
          <w:spacing w:val="-1"/>
          <w:sz w:val="24"/>
          <w:szCs w:val="24"/>
          <w:lang w:eastAsia="en-US"/>
        </w:rPr>
        <w:t>g</w:t>
      </w:r>
      <w:r w:rsidRPr="009F32F5">
        <w:rPr>
          <w:rFonts w:eastAsia="Arial"/>
          <w:sz w:val="24"/>
          <w:szCs w:val="24"/>
          <w:lang w:eastAsia="en-US"/>
        </w:rPr>
        <w:t>iã</w:t>
      </w:r>
      <w:r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Pr="009F32F5">
        <w:rPr>
          <w:rFonts w:eastAsia="Arial"/>
          <w:sz w:val="24"/>
          <w:szCs w:val="24"/>
          <w:lang w:eastAsia="en-US"/>
        </w:rPr>
        <w:t>,</w:t>
      </w:r>
      <w:r w:rsidRPr="009F32F5">
        <w:rPr>
          <w:rFonts w:eastAsia="Arial"/>
          <w:spacing w:val="6"/>
          <w:sz w:val="24"/>
          <w:szCs w:val="24"/>
          <w:lang w:eastAsia="en-US"/>
        </w:rPr>
        <w:t xml:space="preserve"> </w:t>
      </w:r>
      <w:r w:rsidR="000848EF">
        <w:rPr>
          <w:rFonts w:eastAsia="Arial"/>
          <w:sz w:val="24"/>
          <w:szCs w:val="24"/>
          <w:lang w:eastAsia="en-US"/>
        </w:rPr>
        <w:t>como os</w:t>
      </w:r>
      <w:r w:rsidR="000848EF" w:rsidRPr="009F32F5">
        <w:rPr>
          <w:rFonts w:eastAsia="Arial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r</w:t>
      </w:r>
      <w:r w:rsidRPr="009F32F5">
        <w:rPr>
          <w:rFonts w:eastAsia="Arial"/>
          <w:spacing w:val="-1"/>
          <w:sz w:val="24"/>
          <w:szCs w:val="24"/>
          <w:lang w:eastAsia="en-US"/>
        </w:rPr>
        <w:t>i</w:t>
      </w:r>
      <w:r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Pr="009F32F5">
        <w:rPr>
          <w:rFonts w:eastAsia="Arial"/>
          <w:sz w:val="24"/>
          <w:szCs w:val="24"/>
          <w:lang w:eastAsia="en-US"/>
        </w:rPr>
        <w:t>s</w:t>
      </w:r>
      <w:r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proofErr w:type="spellStart"/>
      <w:r w:rsidRPr="009F32F5">
        <w:rPr>
          <w:rFonts w:eastAsia="Arial"/>
          <w:spacing w:val="2"/>
          <w:sz w:val="24"/>
          <w:szCs w:val="24"/>
          <w:lang w:eastAsia="en-US"/>
        </w:rPr>
        <w:t>T</w:t>
      </w:r>
      <w:r w:rsidRPr="009F32F5">
        <w:rPr>
          <w:rFonts w:eastAsia="Arial"/>
          <w:spacing w:val="1"/>
          <w:sz w:val="24"/>
          <w:szCs w:val="24"/>
          <w:lang w:eastAsia="en-US"/>
        </w:rPr>
        <w:t>a</w:t>
      </w:r>
      <w:r w:rsidRPr="009F32F5">
        <w:rPr>
          <w:rFonts w:eastAsia="Arial"/>
          <w:spacing w:val="-1"/>
          <w:sz w:val="24"/>
          <w:szCs w:val="24"/>
          <w:lang w:eastAsia="en-US"/>
        </w:rPr>
        <w:t>g</w:t>
      </w:r>
      <w:r w:rsidRPr="009F32F5">
        <w:rPr>
          <w:rFonts w:eastAsia="Arial"/>
          <w:spacing w:val="3"/>
          <w:sz w:val="24"/>
          <w:szCs w:val="24"/>
          <w:lang w:eastAsia="en-US"/>
        </w:rPr>
        <w:t>a</w:t>
      </w:r>
      <w:r w:rsidRPr="009F32F5">
        <w:rPr>
          <w:rFonts w:eastAsia="Arial"/>
          <w:sz w:val="24"/>
          <w:szCs w:val="24"/>
          <w:lang w:eastAsia="en-US"/>
        </w:rPr>
        <w:t>ç</w:t>
      </w:r>
      <w:r w:rsidRPr="009F32F5">
        <w:rPr>
          <w:rFonts w:eastAsia="Arial"/>
          <w:spacing w:val="-1"/>
          <w:sz w:val="24"/>
          <w:szCs w:val="24"/>
          <w:lang w:eastAsia="en-US"/>
        </w:rPr>
        <w:t>a</w:t>
      </w:r>
      <w:r w:rsidRPr="009F32F5">
        <w:rPr>
          <w:rFonts w:eastAsia="Arial"/>
          <w:spacing w:val="1"/>
          <w:sz w:val="24"/>
          <w:szCs w:val="24"/>
          <w:lang w:eastAsia="en-US"/>
        </w:rPr>
        <w:t>ba</w:t>
      </w:r>
      <w:proofErr w:type="spellEnd"/>
      <w:r w:rsidRPr="009F32F5">
        <w:rPr>
          <w:rFonts w:eastAsia="Arial"/>
          <w:sz w:val="24"/>
          <w:szCs w:val="24"/>
          <w:lang w:eastAsia="en-US"/>
        </w:rPr>
        <w:t>, S</w:t>
      </w:r>
      <w:r w:rsidRPr="009F32F5">
        <w:rPr>
          <w:rFonts w:eastAsia="Arial"/>
          <w:spacing w:val="1"/>
          <w:sz w:val="24"/>
          <w:szCs w:val="24"/>
          <w:lang w:eastAsia="en-US"/>
        </w:rPr>
        <w:t>e</w:t>
      </w:r>
      <w:r w:rsidRPr="009F32F5">
        <w:rPr>
          <w:rFonts w:eastAsia="Arial"/>
          <w:sz w:val="24"/>
          <w:szCs w:val="24"/>
          <w:lang w:eastAsia="en-US"/>
        </w:rPr>
        <w:t>r</w:t>
      </w:r>
      <w:r w:rsidRPr="009F32F5">
        <w:rPr>
          <w:rFonts w:eastAsia="Arial"/>
          <w:spacing w:val="-1"/>
          <w:sz w:val="24"/>
          <w:szCs w:val="24"/>
          <w:lang w:eastAsia="en-US"/>
        </w:rPr>
        <w:t>r</w:t>
      </w:r>
      <w:r w:rsidRPr="009F32F5">
        <w:rPr>
          <w:rFonts w:eastAsia="Arial"/>
          <w:sz w:val="24"/>
          <w:szCs w:val="24"/>
          <w:lang w:eastAsia="en-US"/>
        </w:rPr>
        <w:t>a Ne</w:t>
      </w:r>
      <w:r w:rsidRPr="009F32F5">
        <w:rPr>
          <w:rFonts w:eastAsia="Arial"/>
          <w:spacing w:val="-1"/>
          <w:sz w:val="24"/>
          <w:szCs w:val="24"/>
          <w:lang w:eastAsia="en-US"/>
        </w:rPr>
        <w:t>g</w:t>
      </w:r>
      <w:r w:rsidRPr="009F32F5">
        <w:rPr>
          <w:rFonts w:eastAsia="Arial"/>
          <w:sz w:val="24"/>
          <w:szCs w:val="24"/>
          <w:lang w:eastAsia="en-US"/>
        </w:rPr>
        <w:t>ra</w:t>
      </w:r>
      <w:r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e</w:t>
      </w:r>
      <w:r w:rsidRPr="009F32F5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="00444C25">
        <w:rPr>
          <w:rFonts w:eastAsia="Arial"/>
          <w:sz w:val="24"/>
          <w:szCs w:val="24"/>
          <w:lang w:eastAsia="en-US"/>
        </w:rPr>
        <w:t>Ca</w:t>
      </w:r>
      <w:r w:rsidRPr="009F32F5">
        <w:rPr>
          <w:rFonts w:eastAsia="Arial"/>
          <w:sz w:val="24"/>
          <w:szCs w:val="24"/>
          <w:lang w:eastAsia="en-US"/>
        </w:rPr>
        <w:t>c</w:t>
      </w:r>
      <w:r w:rsidRPr="009F32F5">
        <w:rPr>
          <w:rFonts w:eastAsia="Arial"/>
          <w:spacing w:val="1"/>
          <w:sz w:val="24"/>
          <w:szCs w:val="24"/>
          <w:lang w:eastAsia="en-US"/>
        </w:rPr>
        <w:t>hoe</w:t>
      </w:r>
      <w:r w:rsidRPr="009F32F5">
        <w:rPr>
          <w:rFonts w:eastAsia="Arial"/>
          <w:sz w:val="24"/>
          <w:szCs w:val="24"/>
          <w:lang w:eastAsia="en-US"/>
        </w:rPr>
        <w:t>i</w:t>
      </w:r>
      <w:r w:rsidRPr="009F32F5">
        <w:rPr>
          <w:rFonts w:eastAsia="Arial"/>
          <w:spacing w:val="-1"/>
          <w:sz w:val="24"/>
          <w:szCs w:val="24"/>
          <w:lang w:eastAsia="en-US"/>
        </w:rPr>
        <w:t>r</w:t>
      </w:r>
      <w:r w:rsidRPr="009F32F5">
        <w:rPr>
          <w:rFonts w:eastAsia="Arial"/>
          <w:sz w:val="24"/>
          <w:szCs w:val="24"/>
          <w:lang w:eastAsia="en-US"/>
        </w:rPr>
        <w:t>a (</w:t>
      </w:r>
      <w:r w:rsidRPr="009F32F5">
        <w:rPr>
          <w:rFonts w:eastAsia="Arial"/>
          <w:spacing w:val="-1"/>
          <w:sz w:val="24"/>
          <w:szCs w:val="24"/>
          <w:lang w:eastAsia="en-US"/>
        </w:rPr>
        <w:t>C</w:t>
      </w:r>
      <w:r w:rsidRPr="009F32F5">
        <w:rPr>
          <w:rFonts w:eastAsia="Arial"/>
          <w:sz w:val="24"/>
          <w:szCs w:val="24"/>
          <w:lang w:eastAsia="en-US"/>
        </w:rPr>
        <w:t>A</w:t>
      </w:r>
      <w:r w:rsidRPr="009F32F5">
        <w:rPr>
          <w:rFonts w:eastAsia="Arial"/>
          <w:spacing w:val="-1"/>
          <w:sz w:val="24"/>
          <w:szCs w:val="24"/>
          <w:lang w:eastAsia="en-US"/>
        </w:rPr>
        <w:t>M</w:t>
      </w:r>
      <w:r w:rsidRPr="009F32F5">
        <w:rPr>
          <w:rFonts w:eastAsia="Arial"/>
          <w:sz w:val="24"/>
          <w:szCs w:val="24"/>
          <w:lang w:eastAsia="en-US"/>
        </w:rPr>
        <w:t>PO</w:t>
      </w:r>
      <w:r w:rsidRPr="009F32F5">
        <w:rPr>
          <w:rFonts w:eastAsia="Arial"/>
          <w:spacing w:val="1"/>
          <w:sz w:val="24"/>
          <w:szCs w:val="24"/>
          <w:lang w:eastAsia="en-US"/>
        </w:rPr>
        <w:t>S</w:t>
      </w:r>
      <w:r w:rsidRPr="009F32F5">
        <w:rPr>
          <w:rFonts w:eastAsia="Arial"/>
          <w:sz w:val="24"/>
          <w:szCs w:val="24"/>
          <w:lang w:eastAsia="en-US"/>
        </w:rPr>
        <w:t>;</w:t>
      </w:r>
      <w:r w:rsidRPr="009F32F5">
        <w:rPr>
          <w:rFonts w:eastAsia="Arial"/>
          <w:spacing w:val="1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SULZ</w:t>
      </w:r>
      <w:r w:rsidRPr="009F32F5">
        <w:rPr>
          <w:rFonts w:eastAsia="Arial"/>
          <w:spacing w:val="-1"/>
          <w:sz w:val="24"/>
          <w:szCs w:val="24"/>
          <w:lang w:eastAsia="en-US"/>
        </w:rPr>
        <w:t>B</w:t>
      </w:r>
      <w:r w:rsidRPr="009F32F5">
        <w:rPr>
          <w:rFonts w:eastAsia="Arial"/>
          <w:sz w:val="24"/>
          <w:szCs w:val="24"/>
          <w:lang w:eastAsia="en-US"/>
        </w:rPr>
        <w:t>AC</w:t>
      </w:r>
      <w:r w:rsidRPr="009F32F5">
        <w:rPr>
          <w:rFonts w:eastAsia="Arial"/>
          <w:spacing w:val="-1"/>
          <w:sz w:val="24"/>
          <w:szCs w:val="24"/>
          <w:lang w:eastAsia="en-US"/>
        </w:rPr>
        <w:t>H</w:t>
      </w:r>
      <w:r w:rsidRPr="009F32F5">
        <w:rPr>
          <w:rFonts w:eastAsia="Arial"/>
          <w:sz w:val="24"/>
          <w:szCs w:val="24"/>
          <w:lang w:eastAsia="en-US"/>
        </w:rPr>
        <w:t>;</w:t>
      </w:r>
      <w:r w:rsidRPr="009F32F5">
        <w:rPr>
          <w:rFonts w:eastAsia="Arial"/>
          <w:spacing w:val="1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KOMARC</w:t>
      </w:r>
      <w:r w:rsidRPr="009F32F5">
        <w:rPr>
          <w:rFonts w:eastAsia="Arial"/>
          <w:spacing w:val="-1"/>
          <w:sz w:val="24"/>
          <w:szCs w:val="24"/>
          <w:lang w:eastAsia="en-US"/>
        </w:rPr>
        <w:t>H</w:t>
      </w:r>
      <w:r w:rsidRPr="009F32F5">
        <w:rPr>
          <w:rFonts w:eastAsia="Arial"/>
          <w:sz w:val="24"/>
          <w:szCs w:val="24"/>
          <w:lang w:eastAsia="en-US"/>
        </w:rPr>
        <w:t>ESKI,</w:t>
      </w:r>
      <w:r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Pr="009F32F5">
        <w:rPr>
          <w:rFonts w:eastAsia="Arial"/>
          <w:spacing w:val="-1"/>
          <w:sz w:val="24"/>
          <w:szCs w:val="24"/>
          <w:lang w:eastAsia="en-US"/>
        </w:rPr>
        <w:t>2</w:t>
      </w:r>
      <w:r w:rsidRPr="009F32F5">
        <w:rPr>
          <w:rFonts w:eastAsia="Arial"/>
          <w:spacing w:val="1"/>
          <w:sz w:val="24"/>
          <w:szCs w:val="24"/>
          <w:lang w:eastAsia="en-US"/>
        </w:rPr>
        <w:t>013</w:t>
      </w:r>
      <w:r w:rsidRPr="009F32F5">
        <w:rPr>
          <w:rFonts w:eastAsia="Arial"/>
          <w:spacing w:val="-1"/>
          <w:sz w:val="24"/>
          <w:szCs w:val="24"/>
          <w:lang w:eastAsia="en-US"/>
        </w:rPr>
        <w:t>).</w:t>
      </w:r>
    </w:p>
    <w:p w:rsidR="00113BEB" w:rsidRPr="009F32F5" w:rsidRDefault="00BD5C16" w:rsidP="00113BEB">
      <w:pPr>
        <w:tabs>
          <w:tab w:val="left" w:pos="5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color w:val="FF0000"/>
          <w:sz w:val="24"/>
          <w:szCs w:val="24"/>
          <w:lang w:eastAsia="en-US"/>
        </w:rPr>
        <w:tab/>
      </w:r>
      <w:r>
        <w:rPr>
          <w:rFonts w:eastAsiaTheme="minorHAnsi"/>
          <w:b/>
          <w:color w:val="FF0000"/>
          <w:sz w:val="24"/>
          <w:szCs w:val="24"/>
          <w:lang w:eastAsia="en-US"/>
        </w:rPr>
        <w:tab/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A PR-405 é a principal via de acesso dos moradores das comunidades aos centros urbanos e também </w:t>
      </w:r>
      <w:r w:rsidR="000565C6" w:rsidRPr="009F32F5">
        <w:rPr>
          <w:rFonts w:eastAsiaTheme="minorHAnsi"/>
          <w:sz w:val="24"/>
          <w:szCs w:val="24"/>
          <w:lang w:eastAsia="en-US"/>
        </w:rPr>
        <w:t>d</w:t>
      </w:r>
      <w:r w:rsidR="000565C6">
        <w:rPr>
          <w:rFonts w:eastAsiaTheme="minorHAnsi"/>
          <w:sz w:val="24"/>
          <w:szCs w:val="24"/>
          <w:lang w:eastAsia="en-US"/>
        </w:rPr>
        <w:t>e</w:t>
      </w:r>
      <w:r w:rsidR="000565C6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turistas </w:t>
      </w:r>
      <w:r w:rsidR="00113BEB">
        <w:rPr>
          <w:rFonts w:eastAsiaTheme="minorHAnsi"/>
          <w:sz w:val="24"/>
          <w:szCs w:val="24"/>
          <w:lang w:eastAsia="en-US"/>
        </w:rPr>
        <w:t xml:space="preserve">ao litoral norte do Paraná. Na </w:t>
      </w:r>
      <w:r w:rsidR="00113BEB" w:rsidRPr="00A07B9A">
        <w:rPr>
          <w:rFonts w:eastAsiaTheme="minorHAnsi"/>
          <w:sz w:val="24"/>
          <w:szCs w:val="24"/>
          <w:lang w:eastAsia="en-US"/>
        </w:rPr>
        <w:fldChar w:fldCharType="begin"/>
      </w:r>
      <w:r w:rsidR="00113BEB" w:rsidRPr="00A07B9A">
        <w:rPr>
          <w:rFonts w:eastAsiaTheme="minorHAnsi"/>
          <w:sz w:val="24"/>
          <w:szCs w:val="24"/>
          <w:lang w:eastAsia="en-US"/>
        </w:rPr>
        <w:instrText xml:space="preserve"> REF _Ref436880192 \h </w:instrText>
      </w:r>
      <w:r w:rsidR="00113BEB">
        <w:rPr>
          <w:rFonts w:eastAsiaTheme="minorHAnsi"/>
          <w:sz w:val="24"/>
          <w:szCs w:val="24"/>
          <w:lang w:eastAsia="en-US"/>
        </w:rPr>
        <w:instrText xml:space="preserve"> \* MERGEFORMAT </w:instrText>
      </w:r>
      <w:r w:rsidR="00113BEB" w:rsidRPr="00A07B9A">
        <w:rPr>
          <w:rFonts w:eastAsiaTheme="minorHAnsi"/>
          <w:sz w:val="24"/>
          <w:szCs w:val="24"/>
          <w:lang w:eastAsia="en-US"/>
        </w:rPr>
      </w:r>
      <w:r w:rsidR="00113BEB" w:rsidRPr="00A07B9A">
        <w:rPr>
          <w:rFonts w:eastAsiaTheme="minorHAnsi"/>
          <w:sz w:val="24"/>
          <w:szCs w:val="24"/>
          <w:lang w:eastAsia="en-US"/>
        </w:rPr>
        <w:fldChar w:fldCharType="separate"/>
      </w:r>
      <w:r w:rsidR="00DD1F9F" w:rsidRPr="00DD1F9F">
        <w:rPr>
          <w:sz w:val="24"/>
          <w:szCs w:val="24"/>
        </w:rPr>
        <w:t xml:space="preserve">Tabela </w:t>
      </w:r>
      <w:r w:rsidR="00DD1F9F" w:rsidRPr="00DD1F9F">
        <w:rPr>
          <w:noProof/>
          <w:sz w:val="24"/>
          <w:szCs w:val="24"/>
        </w:rPr>
        <w:t>1</w:t>
      </w:r>
      <w:r w:rsidR="00113BEB" w:rsidRPr="00A07B9A">
        <w:rPr>
          <w:rFonts w:eastAsiaTheme="minorHAnsi"/>
          <w:sz w:val="24"/>
          <w:szCs w:val="24"/>
          <w:lang w:eastAsia="en-US"/>
        </w:rPr>
        <w:fldChar w:fldCharType="end"/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del w:id="24" w:author="Pigosso" w:date="2017-03-13T15:11:00Z">
        <w:r w:rsidR="00113BEB" w:rsidRPr="009F32F5" w:rsidDel="00912FEA">
          <w:rPr>
            <w:rFonts w:eastAsiaTheme="minorHAnsi"/>
            <w:sz w:val="24"/>
            <w:szCs w:val="24"/>
            <w:lang w:eastAsia="en-US"/>
          </w:rPr>
          <w:delText xml:space="preserve">abaixo </w:delText>
        </w:r>
      </w:del>
      <w:r w:rsidR="00113BEB" w:rsidRPr="009F32F5">
        <w:rPr>
          <w:rFonts w:eastAsiaTheme="minorHAnsi"/>
          <w:sz w:val="24"/>
          <w:szCs w:val="24"/>
          <w:lang w:eastAsia="en-US"/>
        </w:rPr>
        <w:t xml:space="preserve">estão representadas </w:t>
      </w:r>
      <w:r w:rsidR="000565C6">
        <w:rPr>
          <w:rFonts w:eastAsiaTheme="minorHAnsi"/>
          <w:sz w:val="24"/>
          <w:szCs w:val="24"/>
          <w:lang w:eastAsia="en-US"/>
        </w:rPr>
        <w:t>a</w:t>
      </w:r>
      <w:r w:rsidR="000565C6" w:rsidRPr="009F32F5">
        <w:rPr>
          <w:rFonts w:eastAsiaTheme="minorHAnsi"/>
          <w:sz w:val="24"/>
          <w:szCs w:val="24"/>
          <w:lang w:eastAsia="en-US"/>
        </w:rPr>
        <w:t xml:space="preserve">s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distâncias e o tempo aproximado de </w:t>
      </w:r>
      <w:r w:rsidR="000565C6">
        <w:rPr>
          <w:rFonts w:eastAsiaTheme="minorHAnsi"/>
          <w:sz w:val="24"/>
          <w:szCs w:val="24"/>
          <w:lang w:eastAsia="en-US"/>
        </w:rPr>
        <w:t>deslocamentos utilizando um automóvel (</w:t>
      </w:r>
      <w:r w:rsidR="000565C6" w:rsidRPr="009F32F5">
        <w:rPr>
          <w:rFonts w:eastAsiaTheme="minorHAnsi"/>
          <w:sz w:val="24"/>
          <w:szCs w:val="24"/>
          <w:lang w:eastAsia="en-US"/>
        </w:rPr>
        <w:t>calculad</w:t>
      </w:r>
      <w:r w:rsidR="000565C6">
        <w:rPr>
          <w:rFonts w:eastAsiaTheme="minorHAnsi"/>
          <w:sz w:val="24"/>
          <w:szCs w:val="24"/>
          <w:lang w:eastAsia="en-US"/>
        </w:rPr>
        <w:t>os</w:t>
      </w:r>
      <w:r w:rsidR="000565C6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0565C6">
        <w:rPr>
          <w:rFonts w:eastAsiaTheme="minorHAnsi"/>
          <w:sz w:val="24"/>
          <w:szCs w:val="24"/>
          <w:lang w:eastAsia="en-US"/>
        </w:rPr>
        <w:t>no software</w:t>
      </w:r>
      <w:r w:rsidR="000565C6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0565C6" w:rsidRPr="009F32F5">
        <w:rPr>
          <w:rFonts w:eastAsiaTheme="minorHAnsi"/>
          <w:i/>
          <w:sz w:val="24"/>
          <w:szCs w:val="24"/>
          <w:lang w:eastAsia="en-US"/>
        </w:rPr>
        <w:t xml:space="preserve">Google </w:t>
      </w:r>
      <w:proofErr w:type="spellStart"/>
      <w:r w:rsidR="000565C6" w:rsidRPr="009F32F5">
        <w:rPr>
          <w:rFonts w:eastAsiaTheme="minorHAnsi"/>
          <w:i/>
          <w:sz w:val="24"/>
          <w:szCs w:val="24"/>
          <w:lang w:eastAsia="en-US"/>
        </w:rPr>
        <w:t>Maps</w:t>
      </w:r>
      <w:proofErr w:type="spellEnd"/>
      <w:r w:rsidR="000565C6">
        <w:rPr>
          <w:rFonts w:eastAsiaTheme="minorHAnsi"/>
          <w:i/>
          <w:sz w:val="24"/>
          <w:szCs w:val="24"/>
          <w:lang w:eastAsia="en-US"/>
        </w:rPr>
        <w:t>)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, entre </w:t>
      </w:r>
      <w:r w:rsidR="000565C6">
        <w:rPr>
          <w:rFonts w:eastAsiaTheme="minorHAnsi"/>
          <w:sz w:val="24"/>
          <w:szCs w:val="24"/>
          <w:lang w:eastAsia="en-US"/>
        </w:rPr>
        <w:t xml:space="preserve">Curitiba e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as principais cidades do litoral até a </w:t>
      </w:r>
      <w:r w:rsidR="001A537C">
        <w:rPr>
          <w:rFonts w:eastAsiaTheme="minorHAnsi"/>
          <w:sz w:val="24"/>
          <w:szCs w:val="24"/>
          <w:lang w:eastAsia="en-US"/>
        </w:rPr>
        <w:t>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ede de Guaraqueçaba, tendo em vista que este tempo </w:t>
      </w:r>
      <w:r w:rsidR="004676A2">
        <w:rPr>
          <w:rFonts w:eastAsiaTheme="minorHAnsi"/>
          <w:sz w:val="24"/>
          <w:szCs w:val="24"/>
          <w:lang w:eastAsia="en-US"/>
        </w:rPr>
        <w:t xml:space="preserve">pode variar de acordo com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as condições da </w:t>
      </w:r>
      <w:proofErr w:type="gramStart"/>
      <w:r w:rsidR="00113BEB" w:rsidRPr="009F32F5">
        <w:rPr>
          <w:rFonts w:eastAsiaTheme="minorHAnsi"/>
          <w:sz w:val="24"/>
          <w:szCs w:val="24"/>
          <w:lang w:eastAsia="en-US"/>
        </w:rPr>
        <w:t>rodovia.</w:t>
      </w:r>
      <w:proofErr w:type="gramEnd"/>
      <w:del w:id="25" w:author="Amanda" w:date="2017-02-02T16:36:00Z">
        <w:r w:rsidR="00113BEB" w:rsidRPr="009F32F5" w:rsidDel="000565C6">
          <w:rPr>
            <w:rFonts w:eastAsiaTheme="minorHAnsi"/>
            <w:sz w:val="24"/>
            <w:szCs w:val="24"/>
            <w:lang w:eastAsia="en-US"/>
          </w:rPr>
          <w:delText xml:space="preserve"> </w:delText>
        </w:r>
      </w:del>
    </w:p>
    <w:p w:rsidR="00113BEB" w:rsidRPr="009F32F5" w:rsidRDefault="00113BEB" w:rsidP="00113BEB">
      <w:pPr>
        <w:tabs>
          <w:tab w:val="left" w:pos="851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113BEB" w:rsidRPr="005B2733" w:rsidRDefault="00113BEB" w:rsidP="008200CF">
      <w:pPr>
        <w:pStyle w:val="Legenda"/>
        <w:rPr>
          <w:rFonts w:eastAsiaTheme="majorEastAsia"/>
          <w:lang w:eastAsia="en-US"/>
        </w:rPr>
      </w:pPr>
      <w:bookmarkStart w:id="26" w:name="_Ref436880192"/>
      <w:r w:rsidRPr="005B2733">
        <w:t xml:space="preserve">Tabela </w:t>
      </w:r>
      <w:r w:rsidR="00432B01">
        <w:fldChar w:fldCharType="begin"/>
      </w:r>
      <w:r w:rsidR="00432B01">
        <w:instrText xml:space="preserve"> SEQ Tabela \* ARABIC </w:instrText>
      </w:r>
      <w:r w:rsidR="00432B01">
        <w:fldChar w:fldCharType="separate"/>
      </w:r>
      <w:r w:rsidR="00DD1F9F">
        <w:rPr>
          <w:noProof/>
        </w:rPr>
        <w:t>1</w:t>
      </w:r>
      <w:r w:rsidR="00432B01">
        <w:rPr>
          <w:noProof/>
        </w:rPr>
        <w:fldChar w:fldCharType="end"/>
      </w:r>
      <w:bookmarkEnd w:id="26"/>
      <w:r w:rsidRPr="005B2733">
        <w:rPr>
          <w:rFonts w:eastAsiaTheme="majorEastAsia"/>
          <w:lang w:eastAsia="en-US"/>
        </w:rPr>
        <w:t>– Deslocamento de Guaraqueçaba para as cidades do entorno pela PR-405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6"/>
        <w:gridCol w:w="2951"/>
        <w:gridCol w:w="2870"/>
      </w:tblGrid>
      <w:tr w:rsidR="00113BEB" w:rsidRPr="009F32F5" w:rsidTr="00B75880">
        <w:trPr>
          <w:trHeight w:val="397"/>
          <w:jc w:val="center"/>
        </w:trPr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1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proofErr w:type="spellStart"/>
            <w:r w:rsidRPr="009F32F5">
              <w:rPr>
                <w:b/>
                <w:color w:val="000000"/>
                <w:lang w:val="en-US" w:eastAsia="en-US"/>
              </w:rPr>
              <w:t>Distância</w:t>
            </w:r>
            <w:proofErr w:type="spellEnd"/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r w:rsidRPr="009F32F5">
              <w:rPr>
                <w:b/>
                <w:color w:val="000000"/>
                <w:lang w:val="en-US" w:eastAsia="en-US"/>
              </w:rPr>
              <w:t xml:space="preserve">Tempo </w:t>
            </w:r>
            <w:proofErr w:type="spellStart"/>
            <w:r w:rsidRPr="009F32F5">
              <w:rPr>
                <w:b/>
                <w:color w:val="000000"/>
                <w:lang w:val="en-US" w:eastAsia="en-US"/>
              </w:rPr>
              <w:t>aproximado</w:t>
            </w:r>
            <w:proofErr w:type="spellEnd"/>
          </w:p>
        </w:tc>
      </w:tr>
      <w:tr w:rsidR="00113BEB" w:rsidRPr="009F32F5" w:rsidTr="00B75880">
        <w:trPr>
          <w:trHeight w:val="397"/>
          <w:jc w:val="center"/>
        </w:trPr>
        <w:tc>
          <w:tcPr>
            <w:tcW w:w="18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9F32F5">
              <w:rPr>
                <w:b/>
                <w:color w:val="000000"/>
                <w:lang w:val="en-US" w:eastAsia="en-US"/>
              </w:rPr>
              <w:t>Paranaguá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9F32F5">
              <w:rPr>
                <w:color w:val="000000"/>
                <w:lang w:val="en-US" w:eastAsia="en-US"/>
              </w:rPr>
              <w:t>144 km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9F32F5">
              <w:rPr>
                <w:color w:val="000000"/>
                <w:lang w:val="en-US" w:eastAsia="en-US"/>
              </w:rPr>
              <w:t>2h e 50 min</w:t>
            </w:r>
          </w:p>
        </w:tc>
      </w:tr>
      <w:tr w:rsidR="00113BEB" w:rsidRPr="009F32F5" w:rsidTr="00B75880">
        <w:trPr>
          <w:trHeight w:val="397"/>
          <w:jc w:val="center"/>
        </w:trPr>
        <w:tc>
          <w:tcPr>
            <w:tcW w:w="18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9F32F5">
              <w:rPr>
                <w:b/>
                <w:color w:val="000000"/>
                <w:lang w:val="en-US" w:eastAsia="en-US"/>
              </w:rPr>
              <w:t>Antonina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9F32F5">
              <w:rPr>
                <w:color w:val="000000"/>
                <w:lang w:val="en-US" w:eastAsia="en-US"/>
              </w:rPr>
              <w:t>76,7 km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9F32F5">
              <w:rPr>
                <w:color w:val="000000"/>
                <w:lang w:val="en-US" w:eastAsia="en-US"/>
              </w:rPr>
              <w:t>1h e 50 min</w:t>
            </w:r>
          </w:p>
        </w:tc>
      </w:tr>
      <w:tr w:rsidR="00113BEB" w:rsidRPr="009F32F5" w:rsidTr="00B75880">
        <w:trPr>
          <w:trHeight w:val="397"/>
          <w:jc w:val="center"/>
        </w:trPr>
        <w:tc>
          <w:tcPr>
            <w:tcW w:w="1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9F32F5">
              <w:rPr>
                <w:b/>
                <w:color w:val="000000"/>
                <w:lang w:val="en-US" w:eastAsia="en-US"/>
              </w:rPr>
              <w:t xml:space="preserve">Campina Grande do </w:t>
            </w:r>
            <w:proofErr w:type="spellStart"/>
            <w:r w:rsidRPr="009F32F5">
              <w:rPr>
                <w:b/>
                <w:color w:val="000000"/>
                <w:lang w:val="en-US" w:eastAsia="en-US"/>
              </w:rPr>
              <w:t>Sul</w:t>
            </w:r>
            <w:proofErr w:type="spellEnd"/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9F32F5">
              <w:rPr>
                <w:color w:val="000000"/>
                <w:lang w:val="en-US" w:eastAsia="en-US"/>
              </w:rPr>
              <w:t>133 km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9F32F5">
              <w:rPr>
                <w:color w:val="000000"/>
                <w:lang w:val="en-US" w:eastAsia="en-US"/>
              </w:rPr>
              <w:t>2h e 45 min</w:t>
            </w:r>
          </w:p>
        </w:tc>
      </w:tr>
      <w:tr w:rsidR="00113BEB" w:rsidRPr="009F32F5" w:rsidTr="00B75880">
        <w:trPr>
          <w:trHeight w:val="397"/>
          <w:jc w:val="center"/>
        </w:trPr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9F32F5">
              <w:rPr>
                <w:b/>
                <w:color w:val="000000"/>
                <w:lang w:val="en-US" w:eastAsia="en-US"/>
              </w:rPr>
              <w:t>Curitiba</w:t>
            </w:r>
          </w:p>
        </w:tc>
        <w:tc>
          <w:tcPr>
            <w:tcW w:w="1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9F32F5">
              <w:rPr>
                <w:color w:val="000000"/>
                <w:lang w:val="en-US" w:eastAsia="en-US"/>
              </w:rPr>
              <w:t>159 km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9F32F5">
              <w:rPr>
                <w:color w:val="000000"/>
                <w:lang w:val="en-US" w:eastAsia="en-US"/>
              </w:rPr>
              <w:t>3h e 08 min</w:t>
            </w:r>
          </w:p>
        </w:tc>
      </w:tr>
    </w:tbl>
    <w:p w:rsidR="00113BEB" w:rsidRPr="003F6143" w:rsidRDefault="00113BEB" w:rsidP="008200CF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/>
          <w:iCs/>
          <w:color w:val="000000" w:themeColor="text1"/>
          <w:lang w:eastAsia="en-US"/>
        </w:rPr>
      </w:pPr>
      <w:r w:rsidRPr="003F6143">
        <w:rPr>
          <w:rFonts w:eastAsiaTheme="majorEastAsia"/>
          <w:bCs/>
          <w:iCs/>
          <w:color w:val="000000" w:themeColor="text1"/>
          <w:lang w:eastAsia="en-US"/>
        </w:rPr>
        <w:lastRenderedPageBreak/>
        <w:t>F</w:t>
      </w:r>
      <w:r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>onte</w:t>
      </w:r>
      <w:r w:rsidRPr="003F6143">
        <w:rPr>
          <w:rFonts w:eastAsiaTheme="majorEastAsia"/>
          <w:bCs/>
          <w:iCs/>
          <w:color w:val="000000" w:themeColor="text1"/>
          <w:lang w:eastAsia="en-US"/>
        </w:rPr>
        <w:t xml:space="preserve">: </w:t>
      </w:r>
      <w:r>
        <w:rPr>
          <w:rFonts w:eastAsiaTheme="majorEastAsia"/>
          <w:bCs/>
          <w:i/>
          <w:iCs/>
          <w:color w:val="000000" w:themeColor="text1"/>
          <w:lang w:eastAsia="en-US"/>
        </w:rPr>
        <w:t xml:space="preserve">Google </w:t>
      </w:r>
      <w:proofErr w:type="spellStart"/>
      <w:r>
        <w:rPr>
          <w:rFonts w:eastAsiaTheme="majorEastAsia"/>
          <w:bCs/>
          <w:i/>
          <w:iCs/>
          <w:color w:val="000000" w:themeColor="text1"/>
          <w:lang w:eastAsia="en-US"/>
        </w:rPr>
        <w:t>Maps</w:t>
      </w:r>
      <w:proofErr w:type="spellEnd"/>
      <w:r>
        <w:rPr>
          <w:rFonts w:eastAsiaTheme="majorEastAsia"/>
          <w:bCs/>
          <w:i/>
          <w:iCs/>
          <w:color w:val="000000" w:themeColor="text1"/>
          <w:lang w:eastAsia="en-US"/>
        </w:rPr>
        <w:t>.</w:t>
      </w:r>
    </w:p>
    <w:p w:rsidR="00113BEB" w:rsidRPr="003F6143" w:rsidRDefault="004361C4" w:rsidP="008200CF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</w:t>
      </w:r>
      <w:r w:rsidR="00955EFB">
        <w:rPr>
          <w:rFonts w:eastAsiaTheme="majorEastAsia"/>
          <w:bCs/>
          <w:iCs/>
          <w:color w:val="000000" w:themeColor="text1"/>
          <w:lang w:eastAsia="en-US"/>
        </w:rPr>
        <w:t>ão: Os Autores (2016</w:t>
      </w:r>
      <w:r w:rsidR="00113BEB" w:rsidRPr="003F6143">
        <w:rPr>
          <w:rFonts w:eastAsiaTheme="majorEastAsia"/>
          <w:bCs/>
          <w:iCs/>
          <w:color w:val="000000" w:themeColor="text1"/>
          <w:lang w:eastAsia="en-US"/>
        </w:rPr>
        <w:t>).</w:t>
      </w:r>
      <w:r w:rsidR="00113BEB"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113BEB" w:rsidRDefault="00113BEB" w:rsidP="00113BEB">
      <w:pPr>
        <w:jc w:val="left"/>
        <w:rPr>
          <w:sz w:val="24"/>
          <w:lang w:eastAsia="en-US"/>
        </w:rPr>
      </w:pPr>
    </w:p>
    <w:p w:rsidR="00CD5D90" w:rsidRPr="00AC0F02" w:rsidRDefault="00BD5C16" w:rsidP="00BD5C16">
      <w:pPr>
        <w:tabs>
          <w:tab w:val="left" w:pos="5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color w:val="FF0000"/>
          <w:sz w:val="24"/>
          <w:szCs w:val="24"/>
          <w:lang w:eastAsia="en-US"/>
        </w:rPr>
        <w:tab/>
      </w:r>
      <w:r w:rsidRPr="00AC0F02">
        <w:rPr>
          <w:rFonts w:eastAsiaTheme="minorHAnsi"/>
          <w:sz w:val="24"/>
          <w:szCs w:val="24"/>
          <w:lang w:eastAsia="en-US"/>
        </w:rPr>
        <w:t xml:space="preserve">Atualmente, a população no interior da APA enfrenta dificuldades de acesso e locomoção de pessoas e produtos devido à má condição da rodovia. Segundo Campos, </w:t>
      </w:r>
      <w:proofErr w:type="spellStart"/>
      <w:r w:rsidRPr="00AC0F02">
        <w:rPr>
          <w:rFonts w:eastAsiaTheme="minorHAnsi"/>
          <w:sz w:val="24"/>
          <w:szCs w:val="24"/>
          <w:lang w:eastAsia="en-US"/>
        </w:rPr>
        <w:t>Sulzbach</w:t>
      </w:r>
      <w:proofErr w:type="spellEnd"/>
      <w:r w:rsidRPr="00AC0F02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AC0F02">
        <w:rPr>
          <w:rFonts w:eastAsiaTheme="minorHAnsi"/>
          <w:sz w:val="24"/>
          <w:szCs w:val="24"/>
          <w:lang w:eastAsia="en-US"/>
        </w:rPr>
        <w:t>Komarcheski</w:t>
      </w:r>
      <w:proofErr w:type="spellEnd"/>
      <w:r w:rsidRPr="00AC0F02">
        <w:rPr>
          <w:rFonts w:eastAsiaTheme="minorHAnsi"/>
          <w:sz w:val="24"/>
          <w:szCs w:val="24"/>
          <w:lang w:eastAsia="en-US"/>
        </w:rPr>
        <w:t xml:space="preserve"> (2013),</w:t>
      </w:r>
      <w:r w:rsidR="00444C25" w:rsidRPr="00AC0F02">
        <w:rPr>
          <w:rFonts w:eastAsiaTheme="minorHAnsi"/>
          <w:sz w:val="24"/>
          <w:szCs w:val="24"/>
          <w:lang w:eastAsia="en-US"/>
        </w:rPr>
        <w:t xml:space="preserve"> </w:t>
      </w:r>
      <w:r w:rsidR="00ED7764" w:rsidRPr="00AC0F02">
        <w:rPr>
          <w:rFonts w:eastAsiaTheme="minorHAnsi"/>
          <w:sz w:val="24"/>
          <w:szCs w:val="24"/>
          <w:lang w:eastAsia="en-US"/>
        </w:rPr>
        <w:t xml:space="preserve">entre as principais reclamações da população local estão </w:t>
      </w:r>
      <w:proofErr w:type="gramStart"/>
      <w:r w:rsidR="001A537C">
        <w:rPr>
          <w:rFonts w:eastAsiaTheme="minorHAnsi"/>
          <w:sz w:val="24"/>
          <w:szCs w:val="24"/>
          <w:lang w:eastAsia="en-US"/>
        </w:rPr>
        <w:t>a</w:t>
      </w:r>
      <w:proofErr w:type="gramEnd"/>
      <w:r w:rsidR="00C1226B" w:rsidRPr="00AC0F02">
        <w:rPr>
          <w:rFonts w:eastAsiaTheme="minorHAnsi"/>
          <w:sz w:val="24"/>
          <w:szCs w:val="24"/>
          <w:lang w:eastAsia="en-US"/>
        </w:rPr>
        <w:t xml:space="preserve"> </w:t>
      </w:r>
      <w:r w:rsidRPr="00AC0F02">
        <w:rPr>
          <w:rFonts w:eastAsiaTheme="minorHAnsi"/>
          <w:sz w:val="24"/>
          <w:szCs w:val="24"/>
          <w:lang w:eastAsia="en-US"/>
        </w:rPr>
        <w:t xml:space="preserve">poluição </w:t>
      </w:r>
      <w:r w:rsidR="004676A2">
        <w:rPr>
          <w:rFonts w:eastAsiaTheme="minorHAnsi"/>
          <w:sz w:val="24"/>
          <w:szCs w:val="24"/>
          <w:lang w:eastAsia="en-US"/>
        </w:rPr>
        <w:t>em decorrência</w:t>
      </w:r>
      <w:r w:rsidR="004676A2" w:rsidRPr="00AC0F02">
        <w:rPr>
          <w:rFonts w:eastAsiaTheme="minorHAnsi"/>
          <w:sz w:val="24"/>
          <w:szCs w:val="24"/>
          <w:lang w:eastAsia="en-US"/>
        </w:rPr>
        <w:t xml:space="preserve"> </w:t>
      </w:r>
      <w:r w:rsidR="004676A2">
        <w:rPr>
          <w:rFonts w:eastAsiaTheme="minorHAnsi"/>
          <w:sz w:val="24"/>
          <w:szCs w:val="24"/>
          <w:lang w:eastAsia="en-US"/>
        </w:rPr>
        <w:t>da</w:t>
      </w:r>
      <w:r w:rsidRPr="00AC0F02">
        <w:rPr>
          <w:rFonts w:eastAsiaTheme="minorHAnsi"/>
          <w:sz w:val="24"/>
          <w:szCs w:val="24"/>
          <w:lang w:eastAsia="en-US"/>
        </w:rPr>
        <w:t xml:space="preserve"> poeira leva</w:t>
      </w:r>
      <w:r w:rsidR="00ED7764" w:rsidRPr="00AC0F02">
        <w:rPr>
          <w:rFonts w:eastAsiaTheme="minorHAnsi"/>
          <w:sz w:val="24"/>
          <w:szCs w:val="24"/>
          <w:lang w:eastAsia="en-US"/>
        </w:rPr>
        <w:t>ntada pela rodovia</w:t>
      </w:r>
      <w:r w:rsidR="00CD5D90" w:rsidRPr="00AC0F02">
        <w:rPr>
          <w:rFonts w:eastAsiaTheme="minorHAnsi"/>
          <w:sz w:val="24"/>
          <w:szCs w:val="24"/>
          <w:lang w:eastAsia="en-US"/>
        </w:rPr>
        <w:t xml:space="preserve"> e os al</w:t>
      </w:r>
      <w:r w:rsidR="00AC0F02" w:rsidRPr="00AC0F02">
        <w:rPr>
          <w:rFonts w:eastAsiaTheme="minorHAnsi"/>
          <w:sz w:val="24"/>
          <w:szCs w:val="24"/>
          <w:lang w:eastAsia="en-US"/>
        </w:rPr>
        <w:t>agamentos ao longo da estrada.</w:t>
      </w:r>
    </w:p>
    <w:p w:rsidR="00113BEB" w:rsidRPr="009F32F5" w:rsidRDefault="00113BEB" w:rsidP="00113BEB">
      <w:pPr>
        <w:pStyle w:val="Ttulo4"/>
        <w:rPr>
          <w:rFonts w:eastAsiaTheme="majorEastAsia"/>
          <w:sz w:val="16"/>
          <w:szCs w:val="24"/>
          <w:lang w:eastAsia="en-US"/>
        </w:rPr>
      </w:pPr>
      <w:r w:rsidRPr="009F32F5">
        <w:rPr>
          <w:lang w:eastAsia="en-US"/>
        </w:rPr>
        <w:t>Estradas vicinais e trilhas</w:t>
      </w:r>
    </w:p>
    <w:p w:rsidR="00113BEB" w:rsidRPr="009F32F5" w:rsidRDefault="00113BEB" w:rsidP="00113BEB">
      <w:pPr>
        <w:jc w:val="both"/>
        <w:rPr>
          <w:sz w:val="24"/>
          <w:szCs w:val="24"/>
          <w:lang w:eastAsia="en-US"/>
        </w:rPr>
      </w:pPr>
      <w:r w:rsidRPr="009F32F5">
        <w:rPr>
          <w:sz w:val="24"/>
          <w:szCs w:val="24"/>
          <w:lang w:eastAsia="en-US"/>
        </w:rPr>
        <w:tab/>
        <w:t>A Área de Estudo conta com uma rede de vias inte</w:t>
      </w:r>
      <w:r w:rsidR="00AB10BA">
        <w:rPr>
          <w:sz w:val="24"/>
          <w:szCs w:val="24"/>
          <w:lang w:eastAsia="en-US"/>
        </w:rPr>
        <w:t>rnas não pavimentadas e trilhas</w:t>
      </w:r>
      <w:r w:rsidRPr="009F32F5">
        <w:rPr>
          <w:sz w:val="24"/>
          <w:szCs w:val="24"/>
          <w:lang w:eastAsia="en-US"/>
        </w:rPr>
        <w:t xml:space="preserve"> que permitem o deslocamento dos moradores da região entre as comunidades.</w:t>
      </w:r>
    </w:p>
    <w:p w:rsidR="00DE48AA" w:rsidRDefault="00113BEB" w:rsidP="00113BEB">
      <w:pPr>
        <w:ind w:firstLine="567"/>
        <w:jc w:val="both"/>
        <w:rPr>
          <w:sz w:val="24"/>
          <w:szCs w:val="24"/>
          <w:lang w:eastAsia="en-US"/>
        </w:rPr>
      </w:pPr>
      <w:r w:rsidRPr="009F32F5">
        <w:rPr>
          <w:sz w:val="24"/>
          <w:szCs w:val="24"/>
          <w:lang w:eastAsia="en-US"/>
        </w:rPr>
        <w:t>Em geral</w:t>
      </w:r>
      <w:r w:rsidR="002E57C6">
        <w:rPr>
          <w:sz w:val="24"/>
          <w:szCs w:val="24"/>
          <w:lang w:eastAsia="en-US"/>
        </w:rPr>
        <w:t>,</w:t>
      </w:r>
      <w:r w:rsidRPr="009F32F5">
        <w:rPr>
          <w:sz w:val="24"/>
          <w:szCs w:val="24"/>
          <w:lang w:eastAsia="en-US"/>
        </w:rPr>
        <w:t xml:space="preserve"> as </w:t>
      </w:r>
      <w:r w:rsidR="00AE0FAF">
        <w:rPr>
          <w:sz w:val="24"/>
          <w:szCs w:val="24"/>
          <w:lang w:eastAsia="en-US"/>
        </w:rPr>
        <w:t>queixas da população</w:t>
      </w:r>
      <w:r w:rsidR="00AE0FAF" w:rsidRPr="009F32F5">
        <w:rPr>
          <w:sz w:val="24"/>
          <w:szCs w:val="24"/>
          <w:lang w:eastAsia="en-US"/>
        </w:rPr>
        <w:t xml:space="preserve"> </w:t>
      </w:r>
      <w:r w:rsidRPr="009F32F5">
        <w:rPr>
          <w:sz w:val="24"/>
          <w:szCs w:val="24"/>
          <w:lang w:eastAsia="en-US"/>
        </w:rPr>
        <w:t xml:space="preserve">sobre as estradas vicinais são similares </w:t>
      </w:r>
      <w:r w:rsidR="00AE0FAF">
        <w:rPr>
          <w:sz w:val="24"/>
          <w:szCs w:val="24"/>
          <w:lang w:eastAsia="en-US"/>
        </w:rPr>
        <w:t>à</w:t>
      </w:r>
      <w:r w:rsidRPr="009F32F5">
        <w:rPr>
          <w:sz w:val="24"/>
          <w:szCs w:val="24"/>
          <w:lang w:eastAsia="en-US"/>
        </w:rPr>
        <w:t>s da PR-405</w:t>
      </w:r>
      <w:r w:rsidR="00046BC9">
        <w:rPr>
          <w:sz w:val="24"/>
          <w:szCs w:val="24"/>
          <w:lang w:eastAsia="en-US"/>
        </w:rPr>
        <w:t>, p</w:t>
      </w:r>
      <w:r w:rsidRPr="009F32F5">
        <w:rPr>
          <w:sz w:val="24"/>
          <w:szCs w:val="24"/>
          <w:lang w:eastAsia="en-US"/>
        </w:rPr>
        <w:t>or ser uma região com índices pluviométricos acima da média do estado e do litoral, como apresenta o capítulo</w:t>
      </w:r>
      <w:ins w:id="27" w:author="Pigosso" w:date="2017-03-13T15:16:00Z">
        <w:r w:rsidR="00912FEA">
          <w:rPr>
            <w:sz w:val="24"/>
            <w:szCs w:val="24"/>
            <w:lang w:eastAsia="en-US"/>
          </w:rPr>
          <w:t xml:space="preserve"> X</w:t>
        </w:r>
      </w:ins>
      <w:r w:rsidRPr="009F32F5">
        <w:rPr>
          <w:sz w:val="24"/>
          <w:szCs w:val="24"/>
          <w:lang w:eastAsia="en-US"/>
        </w:rPr>
        <w:t xml:space="preserve"> </w:t>
      </w:r>
      <w:ins w:id="28" w:author="Pigosso" w:date="2017-03-13T15:16:00Z">
        <w:r w:rsidR="00912FEA">
          <w:rPr>
            <w:sz w:val="24"/>
            <w:szCs w:val="24"/>
            <w:lang w:eastAsia="en-US"/>
          </w:rPr>
          <w:t>(</w:t>
        </w:r>
      </w:ins>
      <w:r w:rsidRPr="009F32F5">
        <w:rPr>
          <w:sz w:val="24"/>
          <w:szCs w:val="24"/>
          <w:lang w:eastAsia="en-US"/>
        </w:rPr>
        <w:t>sobr</w:t>
      </w:r>
      <w:r w:rsidR="00DE48AA">
        <w:rPr>
          <w:sz w:val="24"/>
          <w:szCs w:val="24"/>
          <w:lang w:eastAsia="en-US"/>
        </w:rPr>
        <w:t xml:space="preserve">e </w:t>
      </w:r>
      <w:r w:rsidR="00046BC9">
        <w:rPr>
          <w:sz w:val="24"/>
          <w:szCs w:val="24"/>
          <w:lang w:eastAsia="en-US"/>
        </w:rPr>
        <w:t>as características</w:t>
      </w:r>
      <w:r w:rsidR="00DE48AA">
        <w:rPr>
          <w:sz w:val="24"/>
          <w:szCs w:val="24"/>
          <w:lang w:eastAsia="en-US"/>
        </w:rPr>
        <w:t xml:space="preserve"> físic</w:t>
      </w:r>
      <w:r w:rsidR="00046BC9">
        <w:rPr>
          <w:sz w:val="24"/>
          <w:szCs w:val="24"/>
          <w:lang w:eastAsia="en-US"/>
        </w:rPr>
        <w:t>a</w:t>
      </w:r>
      <w:r w:rsidR="00DE48AA">
        <w:rPr>
          <w:sz w:val="24"/>
          <w:szCs w:val="24"/>
          <w:lang w:eastAsia="en-US"/>
        </w:rPr>
        <w:t xml:space="preserve">s da </w:t>
      </w:r>
      <w:r w:rsidR="00046BC9">
        <w:rPr>
          <w:sz w:val="24"/>
          <w:szCs w:val="24"/>
          <w:lang w:eastAsia="en-US"/>
        </w:rPr>
        <w:t>área de estudo</w:t>
      </w:r>
      <w:ins w:id="29" w:author="Pigosso" w:date="2017-03-13T15:16:00Z">
        <w:r w:rsidR="00912FEA">
          <w:rPr>
            <w:sz w:val="24"/>
            <w:szCs w:val="24"/>
            <w:lang w:eastAsia="en-US"/>
          </w:rPr>
          <w:t>)</w:t>
        </w:r>
      </w:ins>
      <w:r w:rsidR="00DE48AA">
        <w:rPr>
          <w:sz w:val="24"/>
          <w:szCs w:val="24"/>
          <w:lang w:eastAsia="en-US"/>
        </w:rPr>
        <w:t xml:space="preserve">. </w:t>
      </w:r>
    </w:p>
    <w:p w:rsidR="006C5E99" w:rsidRPr="009F32F5" w:rsidRDefault="00DE48AA" w:rsidP="006C5E99">
      <w:pPr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O</w:t>
      </w:r>
      <w:r w:rsidR="00113BEB" w:rsidRPr="009F32F5">
        <w:rPr>
          <w:sz w:val="24"/>
          <w:szCs w:val="24"/>
          <w:lang w:eastAsia="en-US"/>
        </w:rPr>
        <w:t xml:space="preserve">s problemas causados pelas chuvas interferem no deslocamento da população entre </w:t>
      </w:r>
      <w:r w:rsidR="002E57C6">
        <w:rPr>
          <w:sz w:val="24"/>
          <w:szCs w:val="24"/>
          <w:lang w:eastAsia="en-US"/>
        </w:rPr>
        <w:t xml:space="preserve">comunidades e </w:t>
      </w:r>
      <w:r w:rsidR="00113BEB" w:rsidRPr="009F32F5">
        <w:rPr>
          <w:sz w:val="24"/>
          <w:szCs w:val="24"/>
          <w:lang w:eastAsia="en-US"/>
        </w:rPr>
        <w:t xml:space="preserve">também para a Sede de Guaraqueçaba, </w:t>
      </w:r>
      <w:r w:rsidR="00FF3D44">
        <w:rPr>
          <w:sz w:val="24"/>
          <w:szCs w:val="24"/>
          <w:lang w:eastAsia="en-US"/>
        </w:rPr>
        <w:t>soma-se a isso a fragilidade das</w:t>
      </w:r>
      <w:r w:rsidR="00113BEB" w:rsidRPr="009F32F5">
        <w:rPr>
          <w:sz w:val="24"/>
          <w:szCs w:val="24"/>
          <w:lang w:eastAsia="en-US"/>
        </w:rPr>
        <w:t xml:space="preserve"> </w:t>
      </w:r>
      <w:r w:rsidR="00FF3D44">
        <w:rPr>
          <w:sz w:val="24"/>
          <w:szCs w:val="24"/>
          <w:lang w:eastAsia="en-US"/>
        </w:rPr>
        <w:t>estruturas</w:t>
      </w:r>
      <w:r w:rsidR="00FF3D44" w:rsidRPr="005B7C27">
        <w:rPr>
          <w:sz w:val="24"/>
          <w:szCs w:val="24"/>
          <w:lang w:eastAsia="en-US"/>
        </w:rPr>
        <w:t xml:space="preserve"> </w:t>
      </w:r>
      <w:commentRangeStart w:id="30"/>
      <w:r w:rsidR="00113BEB" w:rsidRPr="005B7C27">
        <w:rPr>
          <w:sz w:val="24"/>
          <w:szCs w:val="24"/>
          <w:lang w:eastAsia="en-US"/>
        </w:rPr>
        <w:t xml:space="preserve">ao longo das mesmas, </w:t>
      </w:r>
      <w:commentRangeEnd w:id="30"/>
      <w:r w:rsidR="00912FEA">
        <w:rPr>
          <w:rStyle w:val="Refdecomentrio"/>
          <w:rFonts w:ascii="Calibri" w:eastAsia="Calibri" w:hAnsi="Calibri" w:cs="Times New Roman"/>
          <w:lang w:eastAsia="en-US"/>
        </w:rPr>
        <w:commentReference w:id="30"/>
      </w:r>
      <w:r w:rsidR="00113BEB" w:rsidRPr="005B7C27">
        <w:rPr>
          <w:sz w:val="24"/>
          <w:szCs w:val="24"/>
          <w:lang w:eastAsia="en-US"/>
        </w:rPr>
        <w:t>como exemplo da ponte</w:t>
      </w:r>
      <w:r w:rsidR="00113BEB" w:rsidRPr="005B7C27">
        <w:rPr>
          <w:rFonts w:eastAsiaTheme="minorHAnsi"/>
          <w:sz w:val="24"/>
          <w:szCs w:val="24"/>
          <w:lang w:eastAsia="en-US"/>
        </w:rPr>
        <w:t xml:space="preserve"> e do desbarrancamento n</w:t>
      </w:r>
      <w:r w:rsidR="00113BEB" w:rsidRPr="005B7C27">
        <w:rPr>
          <w:sz w:val="24"/>
          <w:szCs w:val="24"/>
          <w:lang w:eastAsia="en-US"/>
        </w:rPr>
        <w:t xml:space="preserve">a </w:t>
      </w:r>
      <w:r w:rsidR="00113BEB" w:rsidRPr="005B7C27">
        <w:rPr>
          <w:sz w:val="24"/>
          <w:szCs w:val="24"/>
          <w:lang w:eastAsia="en-US"/>
        </w:rPr>
        <w:fldChar w:fldCharType="begin"/>
      </w:r>
      <w:r w:rsidR="00113BEB" w:rsidRPr="005B7C27">
        <w:rPr>
          <w:sz w:val="24"/>
          <w:szCs w:val="24"/>
          <w:lang w:eastAsia="en-US"/>
        </w:rPr>
        <w:instrText xml:space="preserve"> REF _Ref436880336 \h  \* MERGEFORMAT </w:instrText>
      </w:r>
      <w:r w:rsidR="00113BEB" w:rsidRPr="005B7C27">
        <w:rPr>
          <w:sz w:val="24"/>
          <w:szCs w:val="24"/>
          <w:lang w:eastAsia="en-US"/>
        </w:rPr>
      </w:r>
      <w:r w:rsidR="00113BEB" w:rsidRPr="005B7C27">
        <w:rPr>
          <w:sz w:val="24"/>
          <w:szCs w:val="24"/>
          <w:lang w:eastAsia="en-US"/>
        </w:rPr>
        <w:fldChar w:fldCharType="separate"/>
      </w:r>
      <w:r w:rsidR="00DD1F9F" w:rsidRPr="00DD1F9F">
        <w:rPr>
          <w:sz w:val="24"/>
          <w:szCs w:val="24"/>
        </w:rPr>
        <w:t xml:space="preserve"> Figura</w:t>
      </w:r>
      <w:r w:rsidR="00DD1F9F" w:rsidRPr="00DD1F9F">
        <w:rPr>
          <w:noProof/>
          <w:sz w:val="24"/>
          <w:szCs w:val="24"/>
        </w:rPr>
        <w:t xml:space="preserve"> </w:t>
      </w:r>
      <w:r w:rsidR="00DD1F9F">
        <w:rPr>
          <w:noProof/>
        </w:rPr>
        <w:t>1</w:t>
      </w:r>
      <w:r w:rsidR="00113BEB" w:rsidRPr="005B7C27">
        <w:rPr>
          <w:sz w:val="24"/>
          <w:szCs w:val="24"/>
          <w:lang w:eastAsia="en-US"/>
        </w:rPr>
        <w:fldChar w:fldCharType="end"/>
      </w:r>
      <w:r w:rsidR="00113BEB" w:rsidRPr="005B7C27">
        <w:rPr>
          <w:sz w:val="24"/>
          <w:szCs w:val="24"/>
          <w:lang w:eastAsia="en-US"/>
        </w:rPr>
        <w:t xml:space="preserve"> e </w:t>
      </w:r>
      <w:r w:rsidR="00113BEB" w:rsidRPr="005B7C27">
        <w:rPr>
          <w:sz w:val="24"/>
          <w:szCs w:val="24"/>
          <w:lang w:eastAsia="en-US"/>
        </w:rPr>
        <w:fldChar w:fldCharType="begin"/>
      </w:r>
      <w:r w:rsidR="00113BEB" w:rsidRPr="005B7C27">
        <w:rPr>
          <w:sz w:val="24"/>
          <w:szCs w:val="24"/>
          <w:lang w:eastAsia="en-US"/>
        </w:rPr>
        <w:instrText xml:space="preserve"> REF _Ref436886033 \h </w:instrText>
      </w:r>
      <w:r w:rsidR="00113BEB">
        <w:rPr>
          <w:sz w:val="24"/>
          <w:szCs w:val="24"/>
          <w:lang w:eastAsia="en-US"/>
        </w:rPr>
        <w:instrText xml:space="preserve"> \* MERGEFORMAT </w:instrText>
      </w:r>
      <w:r w:rsidR="00113BEB" w:rsidRPr="005B7C27">
        <w:rPr>
          <w:sz w:val="24"/>
          <w:szCs w:val="24"/>
          <w:lang w:eastAsia="en-US"/>
        </w:rPr>
      </w:r>
      <w:r w:rsidR="00113BEB" w:rsidRPr="005B7C27">
        <w:rPr>
          <w:sz w:val="24"/>
          <w:szCs w:val="24"/>
          <w:lang w:eastAsia="en-US"/>
        </w:rPr>
        <w:fldChar w:fldCharType="separate"/>
      </w:r>
      <w:r w:rsidR="00DD1F9F" w:rsidRPr="00DD1F9F">
        <w:rPr>
          <w:sz w:val="24"/>
          <w:szCs w:val="24"/>
        </w:rPr>
        <w:t xml:space="preserve">Figura </w:t>
      </w:r>
      <w:r w:rsidR="00DD1F9F" w:rsidRPr="00DD1F9F">
        <w:rPr>
          <w:noProof/>
          <w:sz w:val="24"/>
          <w:szCs w:val="24"/>
        </w:rPr>
        <w:t>2</w:t>
      </w:r>
      <w:r w:rsidR="00113BEB" w:rsidRPr="005B7C27">
        <w:rPr>
          <w:sz w:val="24"/>
          <w:szCs w:val="24"/>
          <w:lang w:eastAsia="en-US"/>
        </w:rPr>
        <w:fldChar w:fldCharType="end"/>
      </w:r>
      <w:r w:rsidR="00113BEB" w:rsidRPr="005B7C27">
        <w:rPr>
          <w:sz w:val="24"/>
          <w:szCs w:val="24"/>
          <w:lang w:eastAsia="en-US"/>
        </w:rPr>
        <w:t>.</w:t>
      </w:r>
      <w:r w:rsidR="00FF3D44">
        <w:rPr>
          <w:sz w:val="24"/>
          <w:szCs w:val="24"/>
          <w:lang w:eastAsia="en-US"/>
        </w:rPr>
        <w:t xml:space="preserve"> </w:t>
      </w:r>
      <w:commentRangeStart w:id="31"/>
      <w:r w:rsidR="006C5E99" w:rsidRPr="00615AB5">
        <w:rPr>
          <w:sz w:val="24"/>
          <w:szCs w:val="24"/>
          <w:lang w:eastAsia="en-US"/>
        </w:rPr>
        <w:t>Mediante as condições analisadas</w:t>
      </w:r>
      <w:r w:rsidR="00FF3D44">
        <w:rPr>
          <w:sz w:val="24"/>
          <w:szCs w:val="24"/>
          <w:lang w:eastAsia="en-US"/>
        </w:rPr>
        <w:t xml:space="preserve"> durante o estudo</w:t>
      </w:r>
      <w:r w:rsidR="006C5E99" w:rsidRPr="00615AB5">
        <w:rPr>
          <w:sz w:val="24"/>
          <w:szCs w:val="24"/>
          <w:lang w:eastAsia="en-US"/>
        </w:rPr>
        <w:t xml:space="preserve">, </w:t>
      </w:r>
      <w:r w:rsidR="00E763A0">
        <w:rPr>
          <w:sz w:val="24"/>
          <w:szCs w:val="24"/>
          <w:lang w:eastAsia="en-US"/>
        </w:rPr>
        <w:t>verifica-se</w:t>
      </w:r>
      <w:r w:rsidR="00FF3D44">
        <w:rPr>
          <w:sz w:val="24"/>
          <w:szCs w:val="24"/>
          <w:lang w:eastAsia="en-US"/>
        </w:rPr>
        <w:t xml:space="preserve"> que a</w:t>
      </w:r>
      <w:r w:rsidR="00E763A0">
        <w:rPr>
          <w:sz w:val="24"/>
          <w:szCs w:val="24"/>
          <w:lang w:eastAsia="en-US"/>
        </w:rPr>
        <w:t>s condições precárias das vias é uma das maiores reclamações da</w:t>
      </w:r>
      <w:r w:rsidR="00FF3D44">
        <w:rPr>
          <w:sz w:val="24"/>
          <w:szCs w:val="24"/>
          <w:lang w:eastAsia="en-US"/>
        </w:rPr>
        <w:t xml:space="preserve"> população loca</w:t>
      </w:r>
      <w:r w:rsidR="00E763A0">
        <w:rPr>
          <w:sz w:val="24"/>
          <w:szCs w:val="24"/>
          <w:lang w:eastAsia="en-US"/>
        </w:rPr>
        <w:t xml:space="preserve">l. </w:t>
      </w:r>
      <w:commentRangeEnd w:id="31"/>
      <w:r w:rsidR="00912FEA">
        <w:rPr>
          <w:rStyle w:val="Refdecomentrio"/>
          <w:rFonts w:ascii="Calibri" w:eastAsia="Calibri" w:hAnsi="Calibri" w:cs="Times New Roman"/>
          <w:lang w:eastAsia="en-US"/>
        </w:rPr>
        <w:commentReference w:id="31"/>
      </w:r>
      <w:commentRangeStart w:id="32"/>
      <w:r w:rsidR="00E763A0">
        <w:rPr>
          <w:sz w:val="24"/>
          <w:szCs w:val="24"/>
          <w:lang w:eastAsia="en-US"/>
        </w:rPr>
        <w:t>Dessa forma, é importante verificar</w:t>
      </w:r>
      <w:r w:rsidR="00FF3D44">
        <w:rPr>
          <w:sz w:val="24"/>
          <w:szCs w:val="24"/>
          <w:lang w:eastAsia="en-US"/>
        </w:rPr>
        <w:t xml:space="preserve"> </w:t>
      </w:r>
      <w:r w:rsidR="00E763A0">
        <w:rPr>
          <w:sz w:val="24"/>
          <w:szCs w:val="24"/>
          <w:lang w:eastAsia="en-US"/>
        </w:rPr>
        <w:t>a</w:t>
      </w:r>
      <w:r w:rsidR="006C5E99" w:rsidRPr="00615AB5">
        <w:rPr>
          <w:sz w:val="24"/>
          <w:szCs w:val="24"/>
          <w:lang w:eastAsia="en-US"/>
        </w:rPr>
        <w:t xml:space="preserve"> necessidade</w:t>
      </w:r>
      <w:r w:rsidR="006C5E99">
        <w:rPr>
          <w:sz w:val="24"/>
          <w:szCs w:val="24"/>
          <w:lang w:eastAsia="en-US"/>
        </w:rPr>
        <w:t xml:space="preserve"> de</w:t>
      </w:r>
      <w:r w:rsidR="006C5E99" w:rsidRPr="009F32F5">
        <w:rPr>
          <w:sz w:val="24"/>
          <w:szCs w:val="24"/>
          <w:lang w:eastAsia="en-US"/>
        </w:rPr>
        <w:t xml:space="preserve"> manutenções e investimentos em infraestruturas para a circulação de pessoas e produtos nas vicinais, assim como no caso PR-405, </w:t>
      </w:r>
      <w:r w:rsidR="00E763A0">
        <w:rPr>
          <w:sz w:val="24"/>
          <w:szCs w:val="24"/>
          <w:lang w:eastAsia="en-US"/>
        </w:rPr>
        <w:t>já que são fatores</w:t>
      </w:r>
      <w:r w:rsidR="006C5E99" w:rsidRPr="009F32F5">
        <w:rPr>
          <w:sz w:val="24"/>
          <w:szCs w:val="24"/>
          <w:lang w:eastAsia="en-US"/>
        </w:rPr>
        <w:t xml:space="preserve"> essenciais para qualidade de vida da população que vive </w:t>
      </w:r>
      <w:r w:rsidR="006C5E99">
        <w:rPr>
          <w:sz w:val="24"/>
          <w:szCs w:val="24"/>
          <w:lang w:eastAsia="en-US"/>
        </w:rPr>
        <w:t>na</w:t>
      </w:r>
      <w:r w:rsidR="006C5E99" w:rsidRPr="009F32F5">
        <w:rPr>
          <w:sz w:val="24"/>
          <w:szCs w:val="24"/>
          <w:lang w:eastAsia="en-US"/>
        </w:rPr>
        <w:t xml:space="preserve"> AE. </w:t>
      </w:r>
      <w:commentRangeEnd w:id="32"/>
      <w:r w:rsidR="008B33D9">
        <w:rPr>
          <w:rStyle w:val="Refdecomentrio"/>
          <w:rFonts w:ascii="Calibri" w:eastAsia="Calibri" w:hAnsi="Calibri" w:cs="Times New Roman"/>
          <w:lang w:eastAsia="en-US"/>
        </w:rPr>
        <w:commentReference w:id="32"/>
      </w:r>
    </w:p>
    <w:p w:rsidR="006C5E99" w:rsidRPr="009F32F5" w:rsidRDefault="006C5E99" w:rsidP="00113BEB">
      <w:pPr>
        <w:ind w:firstLine="567"/>
        <w:jc w:val="both"/>
        <w:rPr>
          <w:sz w:val="24"/>
          <w:szCs w:val="24"/>
          <w:lang w:eastAsia="en-US"/>
        </w:rPr>
      </w:pPr>
    </w:p>
    <w:p w:rsidR="00113BEB" w:rsidRPr="009F32F5" w:rsidRDefault="00113BEB" w:rsidP="00113BEB">
      <w:pPr>
        <w:jc w:val="both"/>
        <w:rPr>
          <w:sz w:val="24"/>
          <w:szCs w:val="24"/>
          <w:lang w:eastAsia="en-US"/>
        </w:rPr>
      </w:pPr>
    </w:p>
    <w:p w:rsidR="00113BEB" w:rsidRDefault="00113BEB" w:rsidP="00113BEB">
      <w:pPr>
        <w:spacing w:line="240" w:lineRule="auto"/>
        <w:rPr>
          <w:lang w:eastAsia="en-US"/>
        </w:rPr>
      </w:pPr>
      <w:r w:rsidRPr="009F32F5">
        <w:rPr>
          <w:noProof/>
        </w:rPr>
        <w:lastRenderedPageBreak/>
        <w:drawing>
          <wp:inline distT="0" distB="0" distL="0" distR="0" wp14:anchorId="72ADF458" wp14:editId="1683CBC8">
            <wp:extent cx="2743200" cy="2012400"/>
            <wp:effectExtent l="19050" t="19050" r="19050" b="26035"/>
            <wp:docPr id="1" name="Image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24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    </w:t>
      </w:r>
    </w:p>
    <w:p w:rsidR="00113BEB" w:rsidRDefault="00113BEB" w:rsidP="00113BEB">
      <w:pPr>
        <w:spacing w:line="240" w:lineRule="auto"/>
        <w:ind w:left="2268"/>
        <w:jc w:val="left"/>
        <w:rPr>
          <w:lang w:eastAsia="en-US"/>
        </w:rPr>
      </w:pPr>
      <w:r>
        <w:t xml:space="preserve"> </w:t>
      </w:r>
      <w:bookmarkStart w:id="33" w:name="_Ref436880336"/>
      <w:r w:rsidRPr="001F0235">
        <w:t xml:space="preserve">Figura </w:t>
      </w:r>
      <w:r w:rsidR="00432B01">
        <w:fldChar w:fldCharType="begin"/>
      </w:r>
      <w:r w:rsidR="00432B01">
        <w:instrText xml:space="preserve"> SEQ Figura \* ARABIC </w:instrText>
      </w:r>
      <w:r w:rsidR="00432B01">
        <w:fldChar w:fldCharType="separate"/>
      </w:r>
      <w:r w:rsidR="00DD1F9F">
        <w:rPr>
          <w:noProof/>
        </w:rPr>
        <w:t>1</w:t>
      </w:r>
      <w:r w:rsidR="00432B01">
        <w:rPr>
          <w:noProof/>
        </w:rPr>
        <w:fldChar w:fldCharType="end"/>
      </w:r>
      <w:bookmarkEnd w:id="33"/>
      <w:r>
        <w:t xml:space="preserve"> </w:t>
      </w:r>
      <w:r>
        <w:rPr>
          <w:lang w:eastAsia="en-US"/>
        </w:rPr>
        <w:t>– Estrada</w:t>
      </w:r>
      <w:r w:rsidRPr="001F0235">
        <w:rPr>
          <w:lang w:eastAsia="en-US"/>
        </w:rPr>
        <w:t xml:space="preserve"> v</w:t>
      </w:r>
      <w:r>
        <w:rPr>
          <w:lang w:eastAsia="en-US"/>
        </w:rPr>
        <w:t>icinal</w:t>
      </w:r>
      <w:r w:rsidRPr="001F0235">
        <w:rPr>
          <w:lang w:eastAsia="en-US"/>
        </w:rPr>
        <w:t xml:space="preserve"> </w:t>
      </w:r>
      <w:r>
        <w:rPr>
          <w:lang w:eastAsia="en-US"/>
        </w:rPr>
        <w:t>na</w:t>
      </w:r>
      <w:r w:rsidRPr="001F0235">
        <w:rPr>
          <w:lang w:eastAsia="en-US"/>
        </w:rPr>
        <w:t xml:space="preserve"> comunidade de Itaqui</w:t>
      </w:r>
      <w:r>
        <w:rPr>
          <w:lang w:eastAsia="en-US"/>
        </w:rPr>
        <w:t>.</w:t>
      </w:r>
    </w:p>
    <w:p w:rsidR="00113BEB" w:rsidRPr="001F0235" w:rsidRDefault="00113BEB" w:rsidP="00113BEB">
      <w:pPr>
        <w:spacing w:line="240" w:lineRule="auto"/>
        <w:ind w:left="2268"/>
        <w:jc w:val="both"/>
        <w:rPr>
          <w:lang w:eastAsia="en-US"/>
        </w:rPr>
      </w:pPr>
      <w:r>
        <w:rPr>
          <w:lang w:eastAsia="en-US"/>
        </w:rPr>
        <w:t xml:space="preserve"> </w:t>
      </w:r>
      <w:r w:rsidRPr="001F0235">
        <w:rPr>
          <w:lang w:eastAsia="en-US"/>
        </w:rPr>
        <w:t>Fonte: Os autores (2015).</w:t>
      </w:r>
    </w:p>
    <w:p w:rsidR="00113BEB" w:rsidRDefault="00113BEB" w:rsidP="00113BEB">
      <w:pPr>
        <w:spacing w:line="240" w:lineRule="auto"/>
        <w:rPr>
          <w:lang w:eastAsia="en-US"/>
        </w:rPr>
      </w:pPr>
    </w:p>
    <w:p w:rsidR="00113BEB" w:rsidRDefault="00113BEB" w:rsidP="00113BEB">
      <w:pPr>
        <w:spacing w:line="240" w:lineRule="auto"/>
        <w:rPr>
          <w:lang w:eastAsia="en-US"/>
        </w:rPr>
      </w:pPr>
    </w:p>
    <w:p w:rsidR="00113BEB" w:rsidRDefault="00113BEB" w:rsidP="00113BEB">
      <w:pPr>
        <w:spacing w:line="240" w:lineRule="auto"/>
        <w:rPr>
          <w:lang w:eastAsia="en-US"/>
        </w:rPr>
      </w:pPr>
    </w:p>
    <w:p w:rsidR="00113BEB" w:rsidRDefault="00113BEB" w:rsidP="00113BEB">
      <w:pPr>
        <w:spacing w:line="240" w:lineRule="auto"/>
        <w:rPr>
          <w:lang w:eastAsia="en-US"/>
        </w:rPr>
      </w:pPr>
      <w:r>
        <w:rPr>
          <w:lang w:eastAsia="en-US"/>
        </w:rPr>
        <w:t xml:space="preserve"> </w:t>
      </w:r>
      <w:r w:rsidRPr="009F32F5">
        <w:rPr>
          <w:noProof/>
        </w:rPr>
        <w:drawing>
          <wp:inline distT="0" distB="0" distL="0" distR="0" wp14:anchorId="592D7C37" wp14:editId="41032B8A">
            <wp:extent cx="2750400" cy="2023200"/>
            <wp:effectExtent l="19050" t="19050" r="12065" b="15240"/>
            <wp:docPr id="2" name="Image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400" cy="2023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BEB" w:rsidRPr="001F0235" w:rsidRDefault="00113BEB" w:rsidP="00B027B0">
      <w:pPr>
        <w:pStyle w:val="Legenda"/>
        <w:rPr>
          <w:lang w:eastAsia="en-US"/>
        </w:rPr>
      </w:pPr>
      <w:r>
        <w:t xml:space="preserve"> </w:t>
      </w:r>
      <w:bookmarkStart w:id="34" w:name="_Ref436886033"/>
      <w:r w:rsidR="00AC6544">
        <w:tab/>
      </w:r>
      <w:r>
        <w:t xml:space="preserve">Figura </w:t>
      </w:r>
      <w:r w:rsidR="00432B01">
        <w:fldChar w:fldCharType="begin"/>
      </w:r>
      <w:r w:rsidR="00432B01">
        <w:instrText xml:space="preserve"> SEQ Figura \* ARABIC </w:instrText>
      </w:r>
      <w:r w:rsidR="00432B01">
        <w:fldChar w:fldCharType="separate"/>
      </w:r>
      <w:r w:rsidR="00DD1F9F">
        <w:rPr>
          <w:noProof/>
        </w:rPr>
        <w:t>2</w:t>
      </w:r>
      <w:r w:rsidR="00432B01">
        <w:rPr>
          <w:noProof/>
        </w:rPr>
        <w:fldChar w:fldCharType="end"/>
      </w:r>
      <w:bookmarkEnd w:id="34"/>
      <w:r>
        <w:t xml:space="preserve"> </w:t>
      </w:r>
      <w:r>
        <w:rPr>
          <w:lang w:eastAsia="en-US"/>
        </w:rPr>
        <w:t>– Estrada</w:t>
      </w:r>
      <w:r w:rsidRPr="001F0235">
        <w:rPr>
          <w:lang w:eastAsia="en-US"/>
        </w:rPr>
        <w:t xml:space="preserve"> v</w:t>
      </w:r>
      <w:r>
        <w:rPr>
          <w:lang w:eastAsia="en-US"/>
        </w:rPr>
        <w:t>icinal</w:t>
      </w:r>
      <w:r w:rsidRPr="001F0235">
        <w:rPr>
          <w:lang w:eastAsia="en-US"/>
        </w:rPr>
        <w:t xml:space="preserve"> </w:t>
      </w:r>
      <w:r>
        <w:rPr>
          <w:lang w:eastAsia="en-US"/>
        </w:rPr>
        <w:t>na</w:t>
      </w:r>
      <w:r w:rsidRPr="001F0235">
        <w:rPr>
          <w:lang w:eastAsia="en-US"/>
        </w:rPr>
        <w:t xml:space="preserve"> comunidade </w:t>
      </w:r>
      <w:r>
        <w:rPr>
          <w:lang w:eastAsia="en-US"/>
        </w:rPr>
        <w:t>de Bertioga.</w:t>
      </w:r>
    </w:p>
    <w:p w:rsidR="00113BEB" w:rsidRPr="001F0235" w:rsidRDefault="00113BEB" w:rsidP="00113BEB">
      <w:pPr>
        <w:spacing w:line="240" w:lineRule="auto"/>
        <w:ind w:firstLine="2268"/>
        <w:jc w:val="both"/>
        <w:rPr>
          <w:lang w:eastAsia="en-US"/>
        </w:rPr>
      </w:pPr>
      <w:r>
        <w:rPr>
          <w:lang w:eastAsia="en-US"/>
        </w:rPr>
        <w:t xml:space="preserve"> </w:t>
      </w:r>
      <w:r w:rsidRPr="001F0235">
        <w:rPr>
          <w:lang w:eastAsia="en-US"/>
        </w:rPr>
        <w:t>Fonte: Os autores (2015).</w:t>
      </w:r>
    </w:p>
    <w:p w:rsidR="00113BEB" w:rsidRDefault="00113BEB" w:rsidP="00113BEB">
      <w:pPr>
        <w:spacing w:line="240" w:lineRule="auto"/>
        <w:ind w:firstLine="720"/>
        <w:jc w:val="both"/>
        <w:rPr>
          <w:lang w:eastAsia="en-US"/>
        </w:rPr>
      </w:pPr>
    </w:p>
    <w:p w:rsidR="00FE1A2C" w:rsidRPr="00AC0F02" w:rsidRDefault="00FE1A2C" w:rsidP="00FE1A2C">
      <w:pPr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V</w:t>
      </w:r>
      <w:r w:rsidRPr="00AC0F02">
        <w:rPr>
          <w:sz w:val="24"/>
          <w:szCs w:val="24"/>
          <w:lang w:eastAsia="en-US"/>
        </w:rPr>
        <w:t xml:space="preserve">erifica-se que o número de automóveis </w:t>
      </w:r>
      <w:r>
        <w:rPr>
          <w:sz w:val="24"/>
          <w:szCs w:val="24"/>
          <w:lang w:eastAsia="en-US"/>
        </w:rPr>
        <w:t>d</w:t>
      </w:r>
      <w:r w:rsidRPr="00AC0F02">
        <w:rPr>
          <w:sz w:val="24"/>
          <w:szCs w:val="24"/>
          <w:lang w:eastAsia="en-US"/>
        </w:rPr>
        <w:t xml:space="preserve">os residentes na AE é baixo, </w:t>
      </w:r>
      <w:r>
        <w:rPr>
          <w:sz w:val="24"/>
          <w:szCs w:val="24"/>
          <w:lang w:eastAsia="en-US"/>
        </w:rPr>
        <w:t xml:space="preserve">onde </w:t>
      </w:r>
      <w:proofErr w:type="gramStart"/>
      <w:r w:rsidRPr="00AC0F02">
        <w:rPr>
          <w:sz w:val="24"/>
          <w:szCs w:val="24"/>
          <w:lang w:eastAsia="en-US"/>
        </w:rPr>
        <w:t>cerca de 7,52</w:t>
      </w:r>
      <w:proofErr w:type="gramEnd"/>
      <w:r w:rsidRPr="00AC0F02">
        <w:rPr>
          <w:sz w:val="24"/>
          <w:szCs w:val="24"/>
          <w:lang w:eastAsia="en-US"/>
        </w:rPr>
        <w:t>% dos domicílios possuem automóveis para uso próprio e 10,52% possuem motocicletas (</w:t>
      </w:r>
      <w:r>
        <w:rPr>
          <w:sz w:val="24"/>
          <w:szCs w:val="24"/>
          <w:lang w:eastAsia="en-US"/>
        </w:rPr>
        <w:t>IBGE, 2010 via IPARDES, 2016</w:t>
      </w:r>
      <w:r w:rsidRPr="00AC0F02">
        <w:rPr>
          <w:sz w:val="24"/>
          <w:szCs w:val="24"/>
          <w:lang w:eastAsia="en-US"/>
        </w:rPr>
        <w:t xml:space="preserve">). É muito comum o uso da bicicleta e a presença de </w:t>
      </w:r>
      <w:proofErr w:type="spellStart"/>
      <w:r w:rsidRPr="00AC0F02">
        <w:rPr>
          <w:sz w:val="24"/>
          <w:szCs w:val="24"/>
          <w:lang w:eastAsia="en-US"/>
        </w:rPr>
        <w:t>caroneiros</w:t>
      </w:r>
      <w:proofErr w:type="spellEnd"/>
      <w:r w:rsidRPr="00AC0F02">
        <w:rPr>
          <w:sz w:val="24"/>
          <w:szCs w:val="24"/>
          <w:lang w:eastAsia="en-US"/>
        </w:rPr>
        <w:t xml:space="preserve"> como forma de solidariedade de transporte entre os moradores. Ao mesmo tempo</w:t>
      </w:r>
      <w:r>
        <w:rPr>
          <w:sz w:val="24"/>
          <w:szCs w:val="24"/>
          <w:lang w:eastAsia="en-US"/>
        </w:rPr>
        <w:t>,</w:t>
      </w:r>
      <w:r w:rsidRPr="00AC0F02">
        <w:rPr>
          <w:sz w:val="24"/>
          <w:szCs w:val="24"/>
          <w:lang w:eastAsia="en-US"/>
        </w:rPr>
        <w:t xml:space="preserve"> os problemas encontrados nas vicinais</w:t>
      </w:r>
      <w:r>
        <w:rPr>
          <w:sz w:val="24"/>
          <w:szCs w:val="24"/>
          <w:lang w:eastAsia="en-US"/>
        </w:rPr>
        <w:t>,</w:t>
      </w:r>
      <w:r w:rsidRPr="00AC0F02">
        <w:rPr>
          <w:sz w:val="24"/>
          <w:szCs w:val="24"/>
          <w:lang w:eastAsia="en-US"/>
        </w:rPr>
        <w:t xml:space="preserve"> o deslocamento entre algumas áreas só é possível ser realizado a pé (PMG, 2005).</w:t>
      </w:r>
    </w:p>
    <w:p w:rsidR="00113BEB" w:rsidRPr="009F32F5" w:rsidRDefault="00113BEB" w:rsidP="00113BEB">
      <w:pPr>
        <w:ind w:firstLine="709"/>
        <w:jc w:val="both"/>
        <w:rPr>
          <w:sz w:val="24"/>
          <w:szCs w:val="24"/>
          <w:lang w:eastAsia="en-US"/>
        </w:rPr>
      </w:pPr>
    </w:p>
    <w:p w:rsidR="00113BEB" w:rsidRPr="009F32F5" w:rsidRDefault="00113BEB" w:rsidP="00113BEB">
      <w:pPr>
        <w:pStyle w:val="Ttulo4"/>
        <w:rPr>
          <w:lang w:eastAsia="en-US"/>
        </w:rPr>
      </w:pPr>
      <w:r w:rsidRPr="009F32F5">
        <w:rPr>
          <w:lang w:eastAsia="en-US"/>
        </w:rPr>
        <w:t>Transporte náutico</w:t>
      </w:r>
    </w:p>
    <w:p w:rsidR="00A444DA" w:rsidRDefault="00113BEB" w:rsidP="00A444DA">
      <w:pPr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9F32F5">
        <w:rPr>
          <w:sz w:val="24"/>
          <w:szCs w:val="24"/>
          <w:lang w:eastAsia="en-US"/>
        </w:rPr>
        <w:t xml:space="preserve">Segundo o Plano Diretor do Município de Guaraqueçaba (PMG, 2005), </w:t>
      </w:r>
      <w:r w:rsidR="00D37376">
        <w:rPr>
          <w:sz w:val="24"/>
          <w:szCs w:val="24"/>
          <w:lang w:eastAsia="en-US"/>
        </w:rPr>
        <w:t xml:space="preserve">uma </w:t>
      </w:r>
      <w:r w:rsidR="00D37376" w:rsidRPr="009F32F5">
        <w:rPr>
          <w:sz w:val="24"/>
          <w:szCs w:val="24"/>
          <w:lang w:eastAsia="en-US"/>
        </w:rPr>
        <w:t>alternativa</w:t>
      </w:r>
      <w:r w:rsidRPr="009F32F5">
        <w:rPr>
          <w:sz w:val="24"/>
          <w:szCs w:val="24"/>
          <w:lang w:eastAsia="en-US"/>
        </w:rPr>
        <w:t xml:space="preserve"> </w:t>
      </w:r>
      <w:r w:rsidR="003B6EDA">
        <w:rPr>
          <w:sz w:val="24"/>
          <w:szCs w:val="24"/>
          <w:lang w:eastAsia="en-US"/>
        </w:rPr>
        <w:t>de</w:t>
      </w:r>
      <w:r w:rsidRPr="009F32F5">
        <w:rPr>
          <w:sz w:val="24"/>
          <w:szCs w:val="24"/>
          <w:lang w:eastAsia="en-US"/>
        </w:rPr>
        <w:t xml:space="preserve"> deslocamento entre as comunidades e </w:t>
      </w:r>
      <w:r w:rsidR="003B6EDA">
        <w:rPr>
          <w:sz w:val="24"/>
          <w:szCs w:val="24"/>
          <w:lang w:eastAsia="en-US"/>
        </w:rPr>
        <w:t>inclusive</w:t>
      </w:r>
      <w:r w:rsidR="003B6EDA" w:rsidRPr="009F32F5">
        <w:rPr>
          <w:sz w:val="24"/>
          <w:szCs w:val="24"/>
          <w:lang w:eastAsia="en-US"/>
        </w:rPr>
        <w:t xml:space="preserve"> </w:t>
      </w:r>
      <w:r w:rsidRPr="009F32F5">
        <w:rPr>
          <w:sz w:val="24"/>
          <w:szCs w:val="24"/>
          <w:lang w:eastAsia="en-US"/>
        </w:rPr>
        <w:t>para os municípios vizinhos</w:t>
      </w:r>
      <w:r w:rsidR="003B6EDA">
        <w:rPr>
          <w:sz w:val="24"/>
          <w:szCs w:val="24"/>
          <w:lang w:eastAsia="en-US"/>
        </w:rPr>
        <w:t>,</w:t>
      </w:r>
      <w:r w:rsidRPr="009F32F5">
        <w:rPr>
          <w:sz w:val="24"/>
          <w:szCs w:val="24"/>
          <w:lang w:eastAsia="en-US"/>
        </w:rPr>
        <w:t xml:space="preserve"> é o transporte pelas baías de Paranaguá, Antonina, Laranjeiras e </w:t>
      </w:r>
      <w:r w:rsidRPr="009F32F5">
        <w:rPr>
          <w:sz w:val="24"/>
          <w:szCs w:val="24"/>
          <w:lang w:eastAsia="en-US"/>
        </w:rPr>
        <w:lastRenderedPageBreak/>
        <w:t xml:space="preserve">Pinheiros. </w:t>
      </w:r>
      <w:r w:rsidR="00A444DA">
        <w:rPr>
          <w:sz w:val="24"/>
          <w:szCs w:val="24"/>
          <w:lang w:eastAsia="en-US"/>
        </w:rPr>
        <w:t>O transporte marítimo</w:t>
      </w:r>
      <w:r w:rsidRPr="009F32F5">
        <w:rPr>
          <w:sz w:val="24"/>
          <w:szCs w:val="24"/>
          <w:lang w:eastAsia="en-US"/>
        </w:rPr>
        <w:t xml:space="preserve"> </w:t>
      </w:r>
      <w:r w:rsidR="00A444DA">
        <w:rPr>
          <w:sz w:val="24"/>
          <w:szCs w:val="24"/>
          <w:lang w:eastAsia="en-US"/>
        </w:rPr>
        <w:t xml:space="preserve">entre pontos continentais e/ou ilhas </w:t>
      </w:r>
      <w:r w:rsidRPr="009F32F5">
        <w:rPr>
          <w:sz w:val="24"/>
          <w:szCs w:val="24"/>
          <w:lang w:eastAsia="en-US"/>
        </w:rPr>
        <w:t>é feito</w:t>
      </w:r>
      <w:r w:rsidR="00D44C82">
        <w:rPr>
          <w:sz w:val="24"/>
          <w:szCs w:val="24"/>
          <w:lang w:eastAsia="en-US"/>
        </w:rPr>
        <w:t xml:space="preserve"> diariamente</w:t>
      </w:r>
      <w:r w:rsidRPr="009F32F5">
        <w:rPr>
          <w:sz w:val="24"/>
          <w:szCs w:val="24"/>
          <w:lang w:eastAsia="en-US"/>
        </w:rPr>
        <w:t xml:space="preserve"> pela </w:t>
      </w:r>
      <w:r w:rsidRPr="009F32F5">
        <w:rPr>
          <w:rFonts w:eastAsiaTheme="minorHAnsi"/>
          <w:sz w:val="24"/>
          <w:szCs w:val="24"/>
          <w:shd w:val="clear" w:color="auto" w:fill="FFFFFF"/>
          <w:lang w:eastAsia="en-US"/>
        </w:rPr>
        <w:t>Associação de Barqueiros do Litoral Norte do Paraná (ABALINE)</w:t>
      </w:r>
      <w:r w:rsidR="00A444DA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. </w:t>
      </w:r>
    </w:p>
    <w:p w:rsidR="00113BEB" w:rsidRPr="009F32F5" w:rsidRDefault="00A444DA" w:rsidP="00A444DA">
      <w:pPr>
        <w:ind w:firstLine="567"/>
        <w:jc w:val="both"/>
        <w:rPr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S</w:t>
      </w:r>
      <w:r w:rsidR="00BC1CF9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egundo a Prefeitura de </w:t>
      </w:r>
      <w:r>
        <w:rPr>
          <w:rFonts w:eastAsiaTheme="minorHAnsi"/>
          <w:sz w:val="24"/>
          <w:szCs w:val="24"/>
          <w:shd w:val="clear" w:color="auto" w:fill="FFFFFF"/>
          <w:lang w:eastAsia="en-US"/>
        </w:rPr>
        <w:t>P</w:t>
      </w:r>
      <w:r w:rsidR="00BC1CF9">
        <w:rPr>
          <w:rFonts w:eastAsiaTheme="minorHAnsi"/>
          <w:sz w:val="24"/>
          <w:szCs w:val="24"/>
          <w:shd w:val="clear" w:color="auto" w:fill="FFFFFF"/>
          <w:lang w:eastAsia="en-US"/>
        </w:rPr>
        <w:t>aranaguá,</w:t>
      </w:r>
      <w:r w:rsidR="00113BEB" w:rsidRPr="009F32F5">
        <w:rPr>
          <w:sz w:val="24"/>
          <w:szCs w:val="24"/>
          <w:lang w:eastAsia="en-US"/>
        </w:rPr>
        <w:t xml:space="preserve"> </w:t>
      </w:r>
      <w:r w:rsidR="003B6EDA">
        <w:rPr>
          <w:sz w:val="24"/>
          <w:szCs w:val="24"/>
          <w:lang w:eastAsia="en-US"/>
        </w:rPr>
        <w:t>o tempo de viagem</w:t>
      </w:r>
      <w:r>
        <w:rPr>
          <w:sz w:val="24"/>
          <w:szCs w:val="24"/>
          <w:lang w:eastAsia="en-US"/>
        </w:rPr>
        <w:t xml:space="preserve"> de </w:t>
      </w:r>
      <w:r w:rsidRPr="009F32F5">
        <w:rPr>
          <w:sz w:val="24"/>
          <w:szCs w:val="24"/>
          <w:lang w:eastAsia="en-US"/>
        </w:rPr>
        <w:t>Paranaguá para a sede de Guaraqueçaba</w:t>
      </w:r>
      <w:r w:rsidR="003B6EDA">
        <w:rPr>
          <w:sz w:val="24"/>
          <w:szCs w:val="24"/>
          <w:lang w:eastAsia="en-US"/>
        </w:rPr>
        <w:t xml:space="preserve"> é de</w:t>
      </w:r>
      <w:r w:rsidR="00113BEB" w:rsidRPr="009F32F5">
        <w:rPr>
          <w:sz w:val="24"/>
          <w:szCs w:val="24"/>
          <w:lang w:eastAsia="en-US"/>
        </w:rPr>
        <w:t xml:space="preserve"> aproximadamente</w:t>
      </w:r>
      <w:r w:rsidR="00AA0E99">
        <w:rPr>
          <w:sz w:val="24"/>
          <w:szCs w:val="24"/>
          <w:lang w:eastAsia="en-US"/>
        </w:rPr>
        <w:t xml:space="preserve"> </w:t>
      </w:r>
      <w:r w:rsidR="00C777CE">
        <w:rPr>
          <w:sz w:val="24"/>
          <w:szCs w:val="24"/>
          <w:lang w:eastAsia="en-US"/>
        </w:rPr>
        <w:t>2h30</w:t>
      </w:r>
      <w:ins w:id="35" w:author="Pigosso" w:date="2017-03-13T16:37:00Z">
        <w:r w:rsidR="00F60BD1">
          <w:rPr>
            <w:sz w:val="24"/>
            <w:szCs w:val="24"/>
            <w:lang w:eastAsia="en-US"/>
          </w:rPr>
          <w:t>min</w:t>
        </w:r>
      </w:ins>
      <w:r w:rsidR="00113BEB" w:rsidRPr="009F32F5">
        <w:rPr>
          <w:sz w:val="24"/>
          <w:szCs w:val="24"/>
          <w:lang w:eastAsia="en-US"/>
        </w:rPr>
        <w:t xml:space="preserve">. </w:t>
      </w:r>
      <w:r w:rsidR="00BC1CF9" w:rsidRPr="00BC1CF9">
        <w:rPr>
          <w:sz w:val="24"/>
          <w:szCs w:val="24"/>
          <w:lang w:eastAsia="en-US"/>
        </w:rPr>
        <w:t xml:space="preserve">Existem </w:t>
      </w:r>
      <w:r w:rsidR="00BC1CF9">
        <w:rPr>
          <w:sz w:val="24"/>
          <w:szCs w:val="24"/>
          <w:lang w:eastAsia="en-US"/>
        </w:rPr>
        <w:t xml:space="preserve">também </w:t>
      </w:r>
      <w:r w:rsidR="00BC1CF9" w:rsidRPr="00BC1CF9">
        <w:rPr>
          <w:sz w:val="24"/>
          <w:szCs w:val="24"/>
          <w:lang w:eastAsia="en-US"/>
        </w:rPr>
        <w:t>d</w:t>
      </w:r>
      <w:r w:rsidR="00BC1CF9">
        <w:rPr>
          <w:sz w:val="24"/>
          <w:szCs w:val="24"/>
          <w:lang w:eastAsia="en-US"/>
        </w:rPr>
        <w:t>ois destinos de Paranaguá para a Ilha do Mel (</w:t>
      </w:r>
      <w:r w:rsidR="00BC1CF9" w:rsidRPr="00BC1CF9">
        <w:rPr>
          <w:sz w:val="24"/>
          <w:szCs w:val="24"/>
          <w:lang w:eastAsia="en-US"/>
        </w:rPr>
        <w:t>Nova Brasília e Encantadas</w:t>
      </w:r>
      <w:r w:rsidR="00BC1CF9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 com </w:t>
      </w:r>
      <w:r w:rsidR="000739EB">
        <w:rPr>
          <w:sz w:val="24"/>
          <w:szCs w:val="24"/>
          <w:lang w:eastAsia="en-US"/>
        </w:rPr>
        <w:t>a</w:t>
      </w:r>
      <w:r>
        <w:rPr>
          <w:sz w:val="24"/>
          <w:szCs w:val="24"/>
          <w:lang w:eastAsia="en-US"/>
        </w:rPr>
        <w:t xml:space="preserve"> duração de</w:t>
      </w:r>
      <w:r w:rsidR="00BC1CF9">
        <w:rPr>
          <w:sz w:val="24"/>
          <w:szCs w:val="24"/>
          <w:lang w:eastAsia="en-US"/>
        </w:rPr>
        <w:t xml:space="preserve"> 1h30 a 2h00.</w:t>
      </w:r>
      <w:r>
        <w:rPr>
          <w:sz w:val="24"/>
          <w:szCs w:val="24"/>
          <w:lang w:eastAsia="en-US"/>
        </w:rPr>
        <w:t xml:space="preserve"> E</w:t>
      </w:r>
      <w:r w:rsidR="00BC1CF9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para</w:t>
      </w:r>
      <w:r w:rsidRPr="00A444DA">
        <w:rPr>
          <w:sz w:val="24"/>
          <w:szCs w:val="24"/>
          <w:lang w:eastAsia="en-US"/>
        </w:rPr>
        <w:t xml:space="preserve"> </w:t>
      </w:r>
      <w:proofErr w:type="spellStart"/>
      <w:r w:rsidRPr="00A444DA">
        <w:rPr>
          <w:sz w:val="24"/>
          <w:szCs w:val="24"/>
          <w:lang w:eastAsia="en-US"/>
        </w:rPr>
        <w:t>Superagui</w:t>
      </w:r>
      <w:proofErr w:type="spellEnd"/>
      <w:r w:rsidRPr="00A444DA">
        <w:rPr>
          <w:sz w:val="24"/>
          <w:szCs w:val="24"/>
          <w:lang w:eastAsia="en-US"/>
        </w:rPr>
        <w:t>,</w:t>
      </w:r>
      <w:r>
        <w:rPr>
          <w:sz w:val="24"/>
          <w:szCs w:val="24"/>
          <w:lang w:eastAsia="en-US"/>
        </w:rPr>
        <w:t xml:space="preserve"> a</w:t>
      </w:r>
      <w:r w:rsidRPr="00A444DA">
        <w:rPr>
          <w:sz w:val="24"/>
          <w:szCs w:val="24"/>
          <w:lang w:eastAsia="en-US"/>
        </w:rPr>
        <w:t xml:space="preserve"> duração </w:t>
      </w:r>
      <w:r>
        <w:rPr>
          <w:sz w:val="24"/>
          <w:szCs w:val="24"/>
          <w:lang w:eastAsia="en-US"/>
        </w:rPr>
        <w:t>é de aproximadamente 2h30min à</w:t>
      </w:r>
      <w:r w:rsidRPr="00A444DA">
        <w:rPr>
          <w:sz w:val="24"/>
          <w:szCs w:val="24"/>
          <w:lang w:eastAsia="en-US"/>
        </w:rPr>
        <w:t xml:space="preserve"> 3h. </w:t>
      </w:r>
      <w:r>
        <w:rPr>
          <w:sz w:val="24"/>
          <w:szCs w:val="24"/>
          <w:lang w:eastAsia="en-US"/>
        </w:rPr>
        <w:t>Além dessa opção de transporte, é possível a contra</w:t>
      </w:r>
      <w:r w:rsidR="00BE3130">
        <w:rPr>
          <w:sz w:val="24"/>
          <w:szCs w:val="24"/>
          <w:lang w:eastAsia="en-US"/>
        </w:rPr>
        <w:t xml:space="preserve">tação de serviços particulares </w:t>
      </w:r>
      <w:r>
        <w:rPr>
          <w:sz w:val="24"/>
          <w:szCs w:val="24"/>
          <w:lang w:eastAsia="en-US"/>
        </w:rPr>
        <w:t xml:space="preserve">como os táxis náuticos. </w:t>
      </w:r>
    </w:p>
    <w:p w:rsidR="00113BEB" w:rsidRPr="009F32F5" w:rsidRDefault="00113BEB" w:rsidP="00113BE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sz w:val="24"/>
          <w:szCs w:val="24"/>
          <w:lang w:eastAsia="en-US"/>
        </w:rPr>
        <w:tab/>
      </w:r>
      <w:r w:rsidR="003B6EDA">
        <w:rPr>
          <w:sz w:val="24"/>
          <w:szCs w:val="24"/>
          <w:lang w:eastAsia="en-US"/>
        </w:rPr>
        <w:t>Na</w:t>
      </w:r>
      <w:r w:rsidRPr="009F32F5">
        <w:rPr>
          <w:sz w:val="24"/>
          <w:szCs w:val="24"/>
          <w:lang w:eastAsia="en-US"/>
        </w:rPr>
        <w:t xml:space="preserve"> AE </w:t>
      </w:r>
      <w:r w:rsidR="003B6EDA">
        <w:rPr>
          <w:sz w:val="24"/>
          <w:szCs w:val="24"/>
          <w:lang w:eastAsia="en-US"/>
        </w:rPr>
        <w:t xml:space="preserve">encontra-se </w:t>
      </w:r>
      <w:r w:rsidRPr="009F32F5">
        <w:rPr>
          <w:sz w:val="24"/>
          <w:szCs w:val="24"/>
          <w:lang w:eastAsia="en-US"/>
        </w:rPr>
        <w:t xml:space="preserve">uma série de trapiches para o desembarque de turistas e de moradores, sendo que a estrutura de trapiches para os residentes em comunidades insulares estão precárias. </w:t>
      </w:r>
      <w:r w:rsidRPr="009F32F5">
        <w:rPr>
          <w:rFonts w:eastAsiaTheme="minorHAnsi"/>
          <w:sz w:val="24"/>
          <w:szCs w:val="24"/>
          <w:lang w:eastAsia="en-US"/>
        </w:rPr>
        <w:t xml:space="preserve">Não há segurança nas estruturas instaladas, sendo comum o desembarque na areia. Mesmo as ilhas de maior circulação, como o </w:t>
      </w:r>
      <w:proofErr w:type="spellStart"/>
      <w:r w:rsidRPr="009F32F5">
        <w:rPr>
          <w:rFonts w:eastAsiaTheme="minorHAnsi"/>
          <w:sz w:val="24"/>
          <w:szCs w:val="24"/>
          <w:lang w:eastAsia="en-US"/>
        </w:rPr>
        <w:t>Superagui</w:t>
      </w:r>
      <w:proofErr w:type="spellEnd"/>
      <w:r w:rsidRPr="009F32F5">
        <w:rPr>
          <w:rFonts w:eastAsiaTheme="minorHAnsi"/>
          <w:sz w:val="24"/>
          <w:szCs w:val="24"/>
          <w:lang w:eastAsia="en-US"/>
        </w:rPr>
        <w:t xml:space="preserve"> e Peças, não possuem estrutura adequada (PMG, 2005).</w:t>
      </w:r>
    </w:p>
    <w:p w:rsidR="00FB3A0D" w:rsidRDefault="00113BEB" w:rsidP="00113BEB">
      <w:pPr>
        <w:tabs>
          <w:tab w:val="left" w:pos="567"/>
        </w:tabs>
        <w:autoSpaceDE w:val="0"/>
        <w:autoSpaceDN w:val="0"/>
        <w:adjustRightInd w:val="0"/>
        <w:jc w:val="both"/>
        <w:rPr>
          <w:ins w:id="36" w:author="Pigosso" w:date="2017-02-16T13:42:00Z"/>
          <w:sz w:val="24"/>
          <w:szCs w:val="24"/>
          <w:lang w:eastAsia="en-US"/>
        </w:rPr>
      </w:pPr>
      <w:r w:rsidRPr="009F32F5">
        <w:rPr>
          <w:sz w:val="24"/>
          <w:szCs w:val="24"/>
          <w:lang w:eastAsia="en-US"/>
        </w:rPr>
        <w:tab/>
      </w:r>
      <w:r w:rsidR="00FB3A0D" w:rsidRPr="009F32F5">
        <w:rPr>
          <w:sz w:val="24"/>
          <w:szCs w:val="24"/>
          <w:lang w:eastAsia="en-US"/>
        </w:rPr>
        <w:t xml:space="preserve">Outro ponto importante a se destacar é o uso do transporte náutico pela sua rapidez, </w:t>
      </w:r>
      <w:r w:rsidR="00FB3A0D">
        <w:rPr>
          <w:sz w:val="24"/>
          <w:szCs w:val="24"/>
          <w:lang w:eastAsia="en-US"/>
        </w:rPr>
        <w:t xml:space="preserve">se </w:t>
      </w:r>
      <w:r w:rsidR="00FB3A0D" w:rsidRPr="009F32F5">
        <w:rPr>
          <w:sz w:val="24"/>
          <w:szCs w:val="24"/>
          <w:lang w:eastAsia="en-US"/>
        </w:rPr>
        <w:t xml:space="preserve">comparado ao rodoviário. Em alguns casos, por exemplo, são utilizados para o deslocamento de pacientes das comunidades </w:t>
      </w:r>
      <w:r w:rsidR="00FB3A0D">
        <w:rPr>
          <w:sz w:val="24"/>
          <w:szCs w:val="24"/>
          <w:lang w:eastAsia="en-US"/>
        </w:rPr>
        <w:t>até</w:t>
      </w:r>
      <w:r w:rsidR="00FB3A0D" w:rsidRPr="009F32F5">
        <w:rPr>
          <w:sz w:val="24"/>
          <w:szCs w:val="24"/>
          <w:lang w:eastAsia="en-US"/>
        </w:rPr>
        <w:t xml:space="preserve"> hospitais em outros municípios, como o caso do Hospital Regional do Litoral em Paranaguá (SECRETARIA DE SAÚDE, 2015).</w:t>
      </w:r>
    </w:p>
    <w:p w:rsidR="00113BEB" w:rsidRPr="009F32F5" w:rsidRDefault="00AC6544" w:rsidP="00113BEB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ab/>
      </w:r>
      <w:r w:rsidR="005A0889">
        <w:rPr>
          <w:sz w:val="24"/>
          <w:szCs w:val="24"/>
          <w:lang w:eastAsia="en-US"/>
        </w:rPr>
        <w:t>Parte</w:t>
      </w:r>
      <w:r w:rsidR="00113BEB" w:rsidRPr="009F32F5">
        <w:rPr>
          <w:sz w:val="24"/>
          <w:szCs w:val="24"/>
          <w:lang w:eastAsia="en-US"/>
        </w:rPr>
        <w:t xml:space="preserve"> dos moradores da região depende das atividades pesqueiras e para </w:t>
      </w:r>
      <w:r w:rsidR="00AA0E99">
        <w:rPr>
          <w:sz w:val="24"/>
          <w:szCs w:val="24"/>
          <w:lang w:eastAsia="en-US"/>
        </w:rPr>
        <w:t>que os deslocamentos sejam</w:t>
      </w:r>
      <w:r w:rsidR="00113BEB" w:rsidRPr="009F32F5">
        <w:rPr>
          <w:sz w:val="24"/>
          <w:szCs w:val="24"/>
          <w:lang w:eastAsia="en-US"/>
        </w:rPr>
        <w:t xml:space="preserve"> </w:t>
      </w:r>
      <w:r w:rsidR="00AA0E99">
        <w:rPr>
          <w:sz w:val="24"/>
          <w:szCs w:val="24"/>
          <w:lang w:eastAsia="en-US"/>
        </w:rPr>
        <w:t>mais seguros e eficientes</w:t>
      </w:r>
      <w:r w:rsidR="00113BEB" w:rsidRPr="009F32F5">
        <w:rPr>
          <w:sz w:val="24"/>
          <w:szCs w:val="24"/>
          <w:lang w:eastAsia="en-US"/>
        </w:rPr>
        <w:t xml:space="preserve"> foram definidas rotas de navegação na região da ba</w:t>
      </w:r>
      <w:r w:rsidR="00AA0E99">
        <w:rPr>
          <w:sz w:val="24"/>
          <w:szCs w:val="24"/>
          <w:lang w:eastAsia="en-US"/>
        </w:rPr>
        <w:t>í</w:t>
      </w:r>
      <w:r w:rsidR="00113BEB" w:rsidRPr="009F32F5">
        <w:rPr>
          <w:sz w:val="24"/>
          <w:szCs w:val="24"/>
          <w:lang w:eastAsia="en-US"/>
        </w:rPr>
        <w:t xml:space="preserve">a </w:t>
      </w:r>
      <w:r w:rsidR="00113BEB" w:rsidRPr="00AB10BA">
        <w:rPr>
          <w:sz w:val="24"/>
          <w:szCs w:val="24"/>
          <w:highlight w:val="yellow"/>
          <w:lang w:eastAsia="en-US"/>
        </w:rPr>
        <w:t>(MAPA 18)</w:t>
      </w:r>
      <w:r w:rsidR="00113BEB" w:rsidRPr="009F32F5">
        <w:rPr>
          <w:sz w:val="24"/>
          <w:szCs w:val="24"/>
          <w:lang w:eastAsia="en-US"/>
        </w:rPr>
        <w:t>,</w:t>
      </w:r>
      <w:commentRangeStart w:id="37"/>
      <w:r w:rsidR="00113BEB" w:rsidRPr="009F32F5">
        <w:rPr>
          <w:sz w:val="24"/>
          <w:szCs w:val="24"/>
          <w:lang w:eastAsia="en-US"/>
        </w:rPr>
        <w:t xml:space="preserve"> essas</w:t>
      </w:r>
      <w:r w:rsidR="006C5E99">
        <w:rPr>
          <w:sz w:val="24"/>
          <w:szCs w:val="24"/>
          <w:lang w:eastAsia="en-US"/>
        </w:rPr>
        <w:t xml:space="preserve"> foram</w:t>
      </w:r>
      <w:r w:rsidR="00113BEB" w:rsidRPr="009F32F5">
        <w:rPr>
          <w:sz w:val="24"/>
          <w:szCs w:val="24"/>
          <w:lang w:eastAsia="en-US"/>
        </w:rPr>
        <w:t xml:space="preserve"> delimitadas tanto</w:t>
      </w:r>
      <w:r w:rsidR="006C5E99">
        <w:rPr>
          <w:sz w:val="24"/>
          <w:szCs w:val="24"/>
          <w:lang w:eastAsia="en-US"/>
        </w:rPr>
        <w:t xml:space="preserve"> pelo saber popular dos pescadores como por meio do uso de cartas náuticas</w:t>
      </w:r>
      <w:commentRangeEnd w:id="37"/>
      <w:r w:rsidR="00F60BD1">
        <w:rPr>
          <w:rStyle w:val="Refdecomentrio"/>
          <w:rFonts w:ascii="Calibri" w:eastAsia="Calibri" w:hAnsi="Calibri" w:cs="Times New Roman"/>
          <w:lang w:eastAsia="en-US"/>
        </w:rPr>
        <w:commentReference w:id="37"/>
      </w:r>
      <w:r w:rsidR="006C5E99">
        <w:rPr>
          <w:sz w:val="24"/>
          <w:szCs w:val="24"/>
          <w:lang w:eastAsia="en-US"/>
        </w:rPr>
        <w:t>.</w:t>
      </w:r>
      <w:r w:rsidR="00113BEB" w:rsidRPr="009F32F5">
        <w:rPr>
          <w:sz w:val="24"/>
          <w:szCs w:val="24"/>
          <w:lang w:eastAsia="en-US"/>
        </w:rPr>
        <w:t xml:space="preserve"> (INSTITUTO IGIA, 2010).</w:t>
      </w:r>
    </w:p>
    <w:p w:rsidR="00955EFB" w:rsidRDefault="00113BEB" w:rsidP="00113BEB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9F32F5">
        <w:rPr>
          <w:sz w:val="24"/>
          <w:szCs w:val="24"/>
          <w:lang w:eastAsia="en-US"/>
        </w:rPr>
        <w:tab/>
        <w:t>O transporte nas áreas costeiras é essencial para algumas comunidades, principalmente as insulares</w:t>
      </w:r>
      <w:r w:rsidR="00E379E8">
        <w:rPr>
          <w:sz w:val="24"/>
          <w:szCs w:val="24"/>
          <w:lang w:eastAsia="en-US"/>
        </w:rPr>
        <w:t>, em</w:t>
      </w:r>
      <w:r w:rsidRPr="009F32F5">
        <w:rPr>
          <w:sz w:val="24"/>
          <w:szCs w:val="24"/>
          <w:lang w:eastAsia="en-US"/>
        </w:rPr>
        <w:t xml:space="preserve"> que o acesso só é possível </w:t>
      </w:r>
      <w:r w:rsidR="00E379E8">
        <w:rPr>
          <w:sz w:val="24"/>
          <w:szCs w:val="24"/>
          <w:lang w:eastAsia="en-US"/>
        </w:rPr>
        <w:t>via</w:t>
      </w:r>
      <w:r w:rsidR="00E379E8" w:rsidRPr="009F32F5">
        <w:rPr>
          <w:sz w:val="24"/>
          <w:szCs w:val="24"/>
          <w:lang w:eastAsia="en-US"/>
        </w:rPr>
        <w:t xml:space="preserve"> </w:t>
      </w:r>
      <w:r w:rsidRPr="009F32F5">
        <w:rPr>
          <w:sz w:val="24"/>
          <w:szCs w:val="24"/>
          <w:lang w:eastAsia="en-US"/>
        </w:rPr>
        <w:t>barco</w:t>
      </w:r>
      <w:r w:rsidR="00E379E8">
        <w:rPr>
          <w:sz w:val="24"/>
          <w:szCs w:val="24"/>
          <w:lang w:eastAsia="en-US"/>
        </w:rPr>
        <w:t xml:space="preserve">, bem como </w:t>
      </w:r>
      <w:r w:rsidR="00FB3A0D">
        <w:rPr>
          <w:sz w:val="24"/>
          <w:szCs w:val="24"/>
          <w:lang w:eastAsia="en-US"/>
        </w:rPr>
        <w:t>se apresenta</w:t>
      </w:r>
      <w:r w:rsidRPr="009F32F5">
        <w:rPr>
          <w:sz w:val="24"/>
          <w:szCs w:val="24"/>
          <w:lang w:eastAsia="en-US"/>
        </w:rPr>
        <w:t xml:space="preserve"> como uma alternativa, em alguns casos, mais ágil para o </w:t>
      </w:r>
      <w:r w:rsidRPr="006C5E99">
        <w:rPr>
          <w:sz w:val="24"/>
          <w:szCs w:val="24"/>
          <w:lang w:eastAsia="en-US"/>
        </w:rPr>
        <w:t>atendimento de emergências. H</w:t>
      </w:r>
      <w:r w:rsidRPr="009F32F5">
        <w:rPr>
          <w:sz w:val="24"/>
          <w:szCs w:val="24"/>
          <w:lang w:eastAsia="en-US"/>
        </w:rPr>
        <w:t xml:space="preserve">á uma grande estrutura de </w:t>
      </w:r>
      <w:commentRangeStart w:id="38"/>
      <w:r w:rsidRPr="009F32F5">
        <w:rPr>
          <w:sz w:val="24"/>
          <w:szCs w:val="24"/>
          <w:lang w:eastAsia="en-US"/>
        </w:rPr>
        <w:t xml:space="preserve">trapiches </w:t>
      </w:r>
      <w:commentRangeEnd w:id="38"/>
      <w:r w:rsidR="00FD53B8">
        <w:rPr>
          <w:rStyle w:val="Refdecomentrio"/>
          <w:rFonts w:ascii="Calibri" w:eastAsia="Calibri" w:hAnsi="Calibri" w:cs="Times New Roman"/>
          <w:lang w:eastAsia="en-US"/>
        </w:rPr>
        <w:commentReference w:id="38"/>
      </w:r>
      <w:r w:rsidRPr="009F32F5">
        <w:rPr>
          <w:sz w:val="24"/>
          <w:szCs w:val="24"/>
          <w:lang w:eastAsia="en-US"/>
        </w:rPr>
        <w:t>distribuídos na AE, sendo que a maioria é destinada para os próprios moradores da região e algumas para turistas</w:t>
      </w:r>
      <w:r w:rsidR="005A0889">
        <w:rPr>
          <w:sz w:val="24"/>
          <w:szCs w:val="24"/>
          <w:lang w:eastAsia="en-US"/>
        </w:rPr>
        <w:t>.</w:t>
      </w:r>
    </w:p>
    <w:p w:rsidR="00CC602A" w:rsidRDefault="00CC602A" w:rsidP="00113BEB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50AF0" w:rsidRPr="009F32F5" w:rsidRDefault="00450AF0" w:rsidP="00450AF0">
      <w:pPr>
        <w:pStyle w:val="Ttulo3"/>
        <w:rPr>
          <w:lang w:eastAsia="en-US"/>
        </w:rPr>
      </w:pPr>
      <w:r w:rsidRPr="009F32F5">
        <w:rPr>
          <w:lang w:eastAsia="en-US"/>
        </w:rPr>
        <w:t>Saúde</w:t>
      </w:r>
    </w:p>
    <w:p w:rsidR="00450AF0" w:rsidRPr="009F32F5" w:rsidRDefault="00450AF0" w:rsidP="00450AF0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ab/>
        <w:t xml:space="preserve">A saúde pública de qualidade está prevista em </w:t>
      </w:r>
      <w:r w:rsidR="00F06D57">
        <w:rPr>
          <w:rFonts w:eastAsiaTheme="minorHAnsi"/>
          <w:sz w:val="24"/>
          <w:szCs w:val="24"/>
          <w:lang w:eastAsia="en-US"/>
        </w:rPr>
        <w:t>C</w:t>
      </w:r>
      <w:r w:rsidRPr="009F32F5">
        <w:rPr>
          <w:rFonts w:eastAsiaTheme="minorHAnsi"/>
          <w:sz w:val="24"/>
          <w:szCs w:val="24"/>
          <w:lang w:eastAsia="en-US"/>
        </w:rPr>
        <w:t xml:space="preserve">onstituição, e em conjunto com outros direitos sociais assegura </w:t>
      </w:r>
      <w:r w:rsidR="00F53A4C">
        <w:rPr>
          <w:rFonts w:eastAsiaTheme="minorHAnsi"/>
          <w:sz w:val="24"/>
          <w:szCs w:val="24"/>
          <w:lang w:eastAsia="en-US"/>
        </w:rPr>
        <w:t xml:space="preserve">às </w:t>
      </w:r>
      <w:r w:rsidR="00F06D57">
        <w:rPr>
          <w:rFonts w:eastAsiaTheme="minorHAnsi"/>
          <w:sz w:val="24"/>
          <w:szCs w:val="24"/>
          <w:lang w:eastAsia="en-US"/>
        </w:rPr>
        <w:t>populações</w:t>
      </w:r>
      <w:r w:rsidRPr="009F32F5">
        <w:rPr>
          <w:rFonts w:eastAsiaTheme="minorHAnsi"/>
          <w:sz w:val="24"/>
          <w:szCs w:val="24"/>
          <w:lang w:eastAsia="en-US"/>
        </w:rPr>
        <w:t xml:space="preserve"> human</w:t>
      </w:r>
      <w:r w:rsidR="00F06D57">
        <w:rPr>
          <w:rFonts w:eastAsiaTheme="minorHAnsi"/>
          <w:sz w:val="24"/>
          <w:szCs w:val="24"/>
          <w:lang w:eastAsia="en-US"/>
        </w:rPr>
        <w:t>as o</w:t>
      </w:r>
      <w:r w:rsidRPr="009F32F5">
        <w:rPr>
          <w:rFonts w:eastAsiaTheme="minorHAnsi"/>
          <w:sz w:val="24"/>
          <w:szCs w:val="24"/>
          <w:lang w:eastAsia="en-US"/>
        </w:rPr>
        <w:t xml:space="preserve"> bem estar e qualidade da vida. </w:t>
      </w:r>
      <w:r w:rsidR="00F06D57">
        <w:rPr>
          <w:rFonts w:eastAsiaTheme="minorHAnsi"/>
          <w:sz w:val="24"/>
          <w:szCs w:val="24"/>
          <w:lang w:eastAsia="en-US"/>
        </w:rPr>
        <w:t>Nesse capítulo</w:t>
      </w:r>
      <w:r w:rsidR="00F06D57" w:rsidRPr="00F06D57">
        <w:rPr>
          <w:rFonts w:eastAsiaTheme="minorHAnsi"/>
          <w:sz w:val="24"/>
          <w:szCs w:val="24"/>
          <w:lang w:eastAsia="en-US"/>
        </w:rPr>
        <w:t xml:space="preserve"> </w:t>
      </w:r>
      <w:r w:rsidR="00F06D57" w:rsidRPr="009F32F5">
        <w:rPr>
          <w:rFonts w:eastAsiaTheme="minorHAnsi"/>
          <w:sz w:val="24"/>
          <w:szCs w:val="24"/>
          <w:lang w:eastAsia="en-US"/>
        </w:rPr>
        <w:t>serão apresentad</w:t>
      </w:r>
      <w:r w:rsidR="00F06D57">
        <w:rPr>
          <w:rFonts w:eastAsiaTheme="minorHAnsi"/>
          <w:sz w:val="24"/>
          <w:szCs w:val="24"/>
          <w:lang w:eastAsia="en-US"/>
        </w:rPr>
        <w:t>a</w:t>
      </w:r>
      <w:r w:rsidR="00F06D57" w:rsidRPr="009F32F5">
        <w:rPr>
          <w:rFonts w:eastAsiaTheme="minorHAnsi"/>
          <w:sz w:val="24"/>
          <w:szCs w:val="24"/>
          <w:lang w:eastAsia="en-US"/>
        </w:rPr>
        <w:t xml:space="preserve">s </w:t>
      </w:r>
      <w:r w:rsidR="009D7EEB">
        <w:rPr>
          <w:rFonts w:eastAsiaTheme="minorHAnsi"/>
          <w:sz w:val="24"/>
          <w:szCs w:val="24"/>
          <w:lang w:eastAsia="en-US"/>
        </w:rPr>
        <w:t>as</w:t>
      </w:r>
      <w:r w:rsidR="009D7EEB" w:rsidRPr="009F32F5">
        <w:rPr>
          <w:rFonts w:eastAsiaTheme="minorHAnsi"/>
          <w:sz w:val="24"/>
          <w:szCs w:val="24"/>
          <w:lang w:eastAsia="en-US"/>
        </w:rPr>
        <w:t xml:space="preserve"> estruturas</w:t>
      </w:r>
      <w:r w:rsidRPr="009F32F5">
        <w:rPr>
          <w:rFonts w:eastAsiaTheme="minorHAnsi"/>
          <w:sz w:val="24"/>
          <w:szCs w:val="24"/>
          <w:lang w:eastAsia="en-US"/>
        </w:rPr>
        <w:t xml:space="preserve"> de saúde </w:t>
      </w:r>
      <w:r w:rsidRPr="009F32F5">
        <w:rPr>
          <w:rFonts w:eastAsiaTheme="minorHAnsi"/>
          <w:sz w:val="24"/>
          <w:szCs w:val="24"/>
          <w:lang w:eastAsia="en-US"/>
        </w:rPr>
        <w:lastRenderedPageBreak/>
        <w:t xml:space="preserve">disponíveis </w:t>
      </w:r>
      <w:r w:rsidR="00F06D57">
        <w:rPr>
          <w:rFonts w:eastAsiaTheme="minorHAnsi"/>
          <w:sz w:val="24"/>
          <w:szCs w:val="24"/>
          <w:lang w:eastAsia="en-US"/>
        </w:rPr>
        <w:t>à</w:t>
      </w:r>
      <w:r w:rsidR="00F06D57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 xml:space="preserve">população da </w:t>
      </w:r>
      <w:r w:rsidR="00F06D57">
        <w:rPr>
          <w:rFonts w:eastAsiaTheme="minorHAnsi"/>
          <w:sz w:val="24"/>
          <w:szCs w:val="24"/>
          <w:lang w:eastAsia="en-US"/>
        </w:rPr>
        <w:t>Área de Estudo, seguida</w:t>
      </w:r>
      <w:r w:rsidR="00F53A4C">
        <w:rPr>
          <w:rFonts w:eastAsiaTheme="minorHAnsi"/>
          <w:sz w:val="24"/>
          <w:szCs w:val="24"/>
          <w:lang w:eastAsia="en-US"/>
        </w:rPr>
        <w:t>s</w:t>
      </w:r>
      <w:r w:rsidR="00F06D57">
        <w:rPr>
          <w:rFonts w:eastAsiaTheme="minorHAnsi"/>
          <w:sz w:val="24"/>
          <w:szCs w:val="24"/>
          <w:lang w:eastAsia="en-US"/>
        </w:rPr>
        <w:t xml:space="preserve"> </w:t>
      </w:r>
      <w:r w:rsidR="00F53A4C">
        <w:rPr>
          <w:rFonts w:eastAsiaTheme="minorHAnsi"/>
          <w:sz w:val="24"/>
          <w:szCs w:val="24"/>
          <w:lang w:eastAsia="en-US"/>
        </w:rPr>
        <w:t>por uma</w:t>
      </w:r>
      <w:r w:rsidRPr="009F32F5">
        <w:rPr>
          <w:rFonts w:eastAsiaTheme="minorHAnsi"/>
          <w:sz w:val="24"/>
          <w:szCs w:val="24"/>
          <w:lang w:eastAsia="en-US"/>
        </w:rPr>
        <w:t xml:space="preserve"> breve análise </w:t>
      </w:r>
      <w:r w:rsidR="00F53A4C">
        <w:rPr>
          <w:rFonts w:eastAsiaTheme="minorHAnsi"/>
          <w:sz w:val="24"/>
          <w:szCs w:val="24"/>
          <w:lang w:eastAsia="en-US"/>
        </w:rPr>
        <w:t>das mesmas.</w:t>
      </w:r>
    </w:p>
    <w:p w:rsidR="00450AF0" w:rsidRPr="00481FB3" w:rsidRDefault="00450AF0" w:rsidP="00450AF0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481FB3">
        <w:rPr>
          <w:rFonts w:eastAsiaTheme="minorHAnsi"/>
          <w:sz w:val="24"/>
          <w:szCs w:val="24"/>
          <w:lang w:eastAsia="en-US"/>
        </w:rPr>
        <w:tab/>
      </w:r>
      <w:r w:rsidR="009A6F39" w:rsidRPr="00481FB3">
        <w:rPr>
          <w:rFonts w:eastAsiaTheme="minorHAnsi"/>
          <w:sz w:val="24"/>
          <w:szCs w:val="24"/>
          <w:lang w:eastAsia="en-US"/>
        </w:rPr>
        <w:t>Em 2015</w:t>
      </w:r>
      <w:r w:rsidR="00BD7ED0">
        <w:rPr>
          <w:rFonts w:eastAsiaTheme="minorHAnsi"/>
          <w:sz w:val="24"/>
          <w:szCs w:val="24"/>
          <w:lang w:eastAsia="en-US"/>
        </w:rPr>
        <w:t>,</w:t>
      </w:r>
      <w:r w:rsidR="009D7EEB">
        <w:rPr>
          <w:rFonts w:eastAsiaTheme="minorHAnsi"/>
          <w:sz w:val="24"/>
          <w:szCs w:val="24"/>
          <w:lang w:eastAsia="en-US"/>
        </w:rPr>
        <w:t xml:space="preserve"> os municípios d</w:t>
      </w:r>
      <w:r w:rsidR="009A6F39" w:rsidRPr="00481FB3">
        <w:rPr>
          <w:rFonts w:eastAsiaTheme="minorHAnsi"/>
          <w:sz w:val="24"/>
          <w:szCs w:val="24"/>
          <w:lang w:eastAsia="en-US"/>
        </w:rPr>
        <w:t xml:space="preserve">a </w:t>
      </w:r>
      <w:r w:rsidR="009D7EEB" w:rsidRPr="00481FB3">
        <w:rPr>
          <w:rFonts w:eastAsiaTheme="minorHAnsi"/>
          <w:sz w:val="24"/>
          <w:szCs w:val="24"/>
          <w:lang w:eastAsia="en-US"/>
        </w:rPr>
        <w:t>M</w:t>
      </w:r>
      <w:r w:rsidR="009D7EEB">
        <w:rPr>
          <w:rFonts w:eastAsiaTheme="minorHAnsi"/>
          <w:sz w:val="24"/>
          <w:szCs w:val="24"/>
          <w:lang w:eastAsia="en-US"/>
        </w:rPr>
        <w:t>icrorregião de Paranaguá</w:t>
      </w:r>
      <w:r w:rsidR="009A6F39" w:rsidRPr="00481FB3">
        <w:rPr>
          <w:rFonts w:eastAsiaTheme="minorHAnsi"/>
          <w:sz w:val="24"/>
          <w:szCs w:val="24"/>
          <w:lang w:eastAsia="en-US"/>
        </w:rPr>
        <w:t xml:space="preserve"> </w:t>
      </w:r>
      <w:r w:rsidR="009D7EEB">
        <w:rPr>
          <w:rFonts w:eastAsiaTheme="minorHAnsi"/>
          <w:sz w:val="24"/>
          <w:szCs w:val="24"/>
          <w:lang w:eastAsia="en-US"/>
        </w:rPr>
        <w:t xml:space="preserve">pertencentes </w:t>
      </w:r>
      <w:r w:rsidR="00F53A4C">
        <w:rPr>
          <w:rFonts w:eastAsiaTheme="minorHAnsi"/>
          <w:sz w:val="24"/>
          <w:szCs w:val="24"/>
          <w:lang w:eastAsia="en-US"/>
        </w:rPr>
        <w:t>à</w:t>
      </w:r>
      <w:r w:rsidR="009D7EEB">
        <w:rPr>
          <w:rFonts w:eastAsiaTheme="minorHAnsi"/>
          <w:sz w:val="24"/>
          <w:szCs w:val="24"/>
          <w:lang w:eastAsia="en-US"/>
        </w:rPr>
        <w:t xml:space="preserve"> Área de Estudo </w:t>
      </w:r>
      <w:r w:rsidR="00BD7ED0">
        <w:rPr>
          <w:rFonts w:eastAsiaTheme="minorHAnsi"/>
          <w:sz w:val="24"/>
          <w:szCs w:val="24"/>
          <w:lang w:eastAsia="en-US"/>
        </w:rPr>
        <w:t>era</w:t>
      </w:r>
      <w:r w:rsidR="009D7EEB">
        <w:rPr>
          <w:rFonts w:eastAsiaTheme="minorHAnsi"/>
          <w:sz w:val="24"/>
          <w:szCs w:val="24"/>
          <w:lang w:eastAsia="en-US"/>
        </w:rPr>
        <w:t>m</w:t>
      </w:r>
      <w:r w:rsidR="00BD7ED0">
        <w:rPr>
          <w:rFonts w:eastAsiaTheme="minorHAnsi"/>
          <w:sz w:val="24"/>
          <w:szCs w:val="24"/>
          <w:lang w:eastAsia="en-US"/>
        </w:rPr>
        <w:t xml:space="preserve"> compost</w:t>
      </w:r>
      <w:r w:rsidR="009D7EEB">
        <w:rPr>
          <w:rFonts w:eastAsiaTheme="minorHAnsi"/>
          <w:sz w:val="24"/>
          <w:szCs w:val="24"/>
          <w:lang w:eastAsia="en-US"/>
        </w:rPr>
        <w:t>os</w:t>
      </w:r>
      <w:r w:rsidR="00BD7ED0">
        <w:rPr>
          <w:rFonts w:eastAsiaTheme="minorHAnsi"/>
          <w:sz w:val="24"/>
          <w:szCs w:val="24"/>
          <w:lang w:eastAsia="en-US"/>
        </w:rPr>
        <w:t xml:space="preserve"> por</w:t>
      </w:r>
      <w:r w:rsidR="009A6F39" w:rsidRPr="00481FB3">
        <w:rPr>
          <w:rFonts w:eastAsiaTheme="minorHAnsi"/>
          <w:sz w:val="24"/>
          <w:szCs w:val="24"/>
          <w:lang w:eastAsia="en-US"/>
        </w:rPr>
        <w:t xml:space="preserve"> 34</w:t>
      </w:r>
      <w:r w:rsidRPr="00481FB3">
        <w:rPr>
          <w:rFonts w:eastAsiaTheme="minorHAnsi"/>
          <w:sz w:val="24"/>
          <w:szCs w:val="24"/>
          <w:lang w:eastAsia="en-US"/>
        </w:rPr>
        <w:t>2 (</w:t>
      </w:r>
      <w:r w:rsidRPr="00481FB3">
        <w:rPr>
          <w:rFonts w:eastAsiaTheme="minorHAnsi"/>
          <w:sz w:val="24"/>
          <w:szCs w:val="24"/>
          <w:lang w:val="en-US" w:eastAsia="en-US"/>
        </w:rPr>
        <w:fldChar w:fldCharType="begin"/>
      </w:r>
      <w:r w:rsidRPr="00481FB3">
        <w:rPr>
          <w:rFonts w:eastAsiaTheme="minorHAnsi"/>
          <w:sz w:val="24"/>
          <w:szCs w:val="24"/>
          <w:lang w:eastAsia="en-US"/>
        </w:rPr>
        <w:instrText xml:space="preserve"> REF _Ref436880925 \h  \* MERGEFORMAT </w:instrText>
      </w:r>
      <w:r w:rsidRPr="00481FB3">
        <w:rPr>
          <w:rFonts w:eastAsiaTheme="minorHAnsi"/>
          <w:sz w:val="24"/>
          <w:szCs w:val="24"/>
          <w:lang w:val="en-US" w:eastAsia="en-US"/>
        </w:rPr>
      </w:r>
      <w:r w:rsidRPr="00481FB3">
        <w:rPr>
          <w:rFonts w:eastAsiaTheme="minorHAnsi"/>
          <w:sz w:val="24"/>
          <w:szCs w:val="24"/>
          <w:lang w:val="en-US" w:eastAsia="en-US"/>
        </w:rPr>
        <w:fldChar w:fldCharType="separate"/>
      </w:r>
      <w:r w:rsidR="00DD1F9F" w:rsidRPr="00DD1F9F">
        <w:rPr>
          <w:sz w:val="24"/>
          <w:szCs w:val="24"/>
        </w:rPr>
        <w:t xml:space="preserve">Tabela </w:t>
      </w:r>
      <w:r w:rsidRPr="00481FB3">
        <w:rPr>
          <w:rFonts w:eastAsiaTheme="minorHAnsi"/>
          <w:sz w:val="24"/>
          <w:szCs w:val="24"/>
          <w:lang w:val="en-US" w:eastAsia="en-US"/>
        </w:rPr>
        <w:fldChar w:fldCharType="end"/>
      </w:r>
      <w:proofErr w:type="gramStart"/>
      <w:r w:rsidR="00955EFB">
        <w:rPr>
          <w:rFonts w:eastAsiaTheme="minorHAnsi"/>
          <w:sz w:val="24"/>
          <w:szCs w:val="24"/>
          <w:lang w:val="en-US" w:eastAsia="en-US"/>
        </w:rPr>
        <w:t>2</w:t>
      </w:r>
      <w:proofErr w:type="gramEnd"/>
      <w:r w:rsidRPr="00481FB3">
        <w:rPr>
          <w:rFonts w:eastAsiaTheme="minorHAnsi"/>
          <w:sz w:val="24"/>
          <w:szCs w:val="24"/>
          <w:lang w:eastAsia="en-US"/>
        </w:rPr>
        <w:t>) estab</w:t>
      </w:r>
      <w:r w:rsidR="009A6F39" w:rsidRPr="00481FB3">
        <w:rPr>
          <w:rFonts w:eastAsiaTheme="minorHAnsi"/>
          <w:sz w:val="24"/>
          <w:szCs w:val="24"/>
          <w:lang w:eastAsia="en-US"/>
        </w:rPr>
        <w:t xml:space="preserve">elecimentos de saúde, </w:t>
      </w:r>
      <w:r w:rsidR="00F53A4C">
        <w:rPr>
          <w:rFonts w:eastAsiaTheme="minorHAnsi"/>
          <w:sz w:val="24"/>
          <w:szCs w:val="24"/>
          <w:lang w:eastAsia="en-US"/>
        </w:rPr>
        <w:t>dos quais</w:t>
      </w:r>
      <w:r w:rsidR="009A6F39" w:rsidRPr="00481FB3">
        <w:rPr>
          <w:rFonts w:eastAsiaTheme="minorHAnsi"/>
          <w:sz w:val="24"/>
          <w:szCs w:val="24"/>
          <w:lang w:eastAsia="en-US"/>
        </w:rPr>
        <w:t xml:space="preserve"> 71</w:t>
      </w:r>
      <w:r w:rsidRPr="00481FB3">
        <w:rPr>
          <w:rFonts w:eastAsiaTheme="minorHAnsi"/>
          <w:sz w:val="24"/>
          <w:szCs w:val="24"/>
          <w:lang w:eastAsia="en-US"/>
        </w:rPr>
        <w:t>% (2</w:t>
      </w:r>
      <w:r w:rsidR="009A6F39" w:rsidRPr="00481FB3">
        <w:rPr>
          <w:rFonts w:eastAsiaTheme="minorHAnsi"/>
          <w:sz w:val="24"/>
          <w:szCs w:val="24"/>
          <w:lang w:eastAsia="en-US"/>
        </w:rPr>
        <w:t>43</w:t>
      </w:r>
      <w:r w:rsidRPr="00481FB3">
        <w:rPr>
          <w:rFonts w:eastAsiaTheme="minorHAnsi"/>
          <w:sz w:val="24"/>
          <w:szCs w:val="24"/>
          <w:lang w:eastAsia="en-US"/>
        </w:rPr>
        <w:t xml:space="preserve"> estabelecimentos) er</w:t>
      </w:r>
      <w:r w:rsidR="009A6F39" w:rsidRPr="00481FB3">
        <w:rPr>
          <w:rFonts w:eastAsiaTheme="minorHAnsi"/>
          <w:sz w:val="24"/>
          <w:szCs w:val="24"/>
          <w:lang w:eastAsia="en-US"/>
        </w:rPr>
        <w:t xml:space="preserve">am </w:t>
      </w:r>
      <w:r w:rsidR="00F53A4C">
        <w:rPr>
          <w:rFonts w:eastAsiaTheme="minorHAnsi"/>
          <w:sz w:val="24"/>
          <w:szCs w:val="24"/>
          <w:lang w:eastAsia="en-US"/>
        </w:rPr>
        <w:t>privados</w:t>
      </w:r>
      <w:r w:rsidR="009A6F39" w:rsidRPr="00481FB3">
        <w:rPr>
          <w:rFonts w:eastAsiaTheme="minorHAnsi"/>
          <w:sz w:val="24"/>
          <w:szCs w:val="24"/>
          <w:lang w:eastAsia="en-US"/>
        </w:rPr>
        <w:t xml:space="preserve"> e 27</w:t>
      </w:r>
      <w:r w:rsidRPr="00481FB3">
        <w:rPr>
          <w:rFonts w:eastAsiaTheme="minorHAnsi"/>
          <w:sz w:val="24"/>
          <w:szCs w:val="24"/>
          <w:lang w:eastAsia="en-US"/>
        </w:rPr>
        <w:t>% (</w:t>
      </w:r>
      <w:r w:rsidR="009A6F39" w:rsidRPr="00481FB3">
        <w:rPr>
          <w:rFonts w:eastAsiaTheme="minorHAnsi"/>
          <w:sz w:val="24"/>
          <w:szCs w:val="24"/>
          <w:lang w:eastAsia="en-US"/>
        </w:rPr>
        <w:t>95</w:t>
      </w:r>
      <w:r w:rsidRPr="00481FB3">
        <w:rPr>
          <w:rFonts w:eastAsiaTheme="minorHAnsi"/>
          <w:sz w:val="24"/>
          <w:szCs w:val="24"/>
          <w:lang w:eastAsia="en-US"/>
        </w:rPr>
        <w:t xml:space="preserve"> estabelecimentos) </w:t>
      </w:r>
      <w:r w:rsidR="006C5E99">
        <w:rPr>
          <w:rFonts w:eastAsiaTheme="minorHAnsi"/>
          <w:sz w:val="24"/>
          <w:szCs w:val="24"/>
          <w:lang w:eastAsia="en-US"/>
        </w:rPr>
        <w:t>públicos</w:t>
      </w:r>
      <w:r w:rsidRPr="00481FB3">
        <w:rPr>
          <w:rFonts w:eastAsiaTheme="minorHAnsi"/>
          <w:sz w:val="24"/>
          <w:szCs w:val="24"/>
          <w:lang w:eastAsia="en-US"/>
        </w:rPr>
        <w:t xml:space="preserve"> (IP</w:t>
      </w:r>
      <w:r w:rsidR="009A6F39" w:rsidRPr="00481FB3">
        <w:rPr>
          <w:rFonts w:eastAsiaTheme="minorHAnsi"/>
          <w:sz w:val="24"/>
          <w:szCs w:val="24"/>
          <w:lang w:eastAsia="en-US"/>
        </w:rPr>
        <w:t>ARDES, 2015</w:t>
      </w:r>
      <w:r w:rsidRPr="00481FB3">
        <w:rPr>
          <w:rFonts w:eastAsiaTheme="minorHAnsi"/>
          <w:sz w:val="24"/>
          <w:szCs w:val="24"/>
          <w:lang w:eastAsia="en-US"/>
        </w:rPr>
        <w:t>).</w:t>
      </w:r>
    </w:p>
    <w:p w:rsidR="00450AF0" w:rsidRPr="009F32F5" w:rsidRDefault="00450AF0" w:rsidP="00450AF0">
      <w:pPr>
        <w:keepNext/>
        <w:spacing w:after="200" w:line="240" w:lineRule="auto"/>
        <w:jc w:val="left"/>
        <w:rPr>
          <w:bCs/>
          <w:szCs w:val="22"/>
          <w:lang w:eastAsia="en-US"/>
        </w:rPr>
      </w:pPr>
    </w:p>
    <w:p w:rsidR="00450AF0" w:rsidRPr="009F32F5" w:rsidRDefault="00450AF0" w:rsidP="008200CF">
      <w:pPr>
        <w:pStyle w:val="Legenda"/>
        <w:rPr>
          <w:lang w:eastAsia="en-US"/>
        </w:rPr>
      </w:pPr>
      <w:bookmarkStart w:id="39" w:name="_Ref436880925"/>
      <w:r w:rsidRPr="009F32F5">
        <w:t xml:space="preserve">Tabela </w:t>
      </w:r>
      <w:bookmarkEnd w:id="39"/>
      <w:r w:rsidR="00955EFB">
        <w:t>2</w:t>
      </w:r>
      <w:r w:rsidRPr="009F32F5">
        <w:rPr>
          <w:lang w:eastAsia="en-US"/>
        </w:rPr>
        <w:t>- Número de e</w:t>
      </w:r>
      <w:r w:rsidR="009A6F39">
        <w:rPr>
          <w:lang w:eastAsia="en-US"/>
        </w:rPr>
        <w:t>stabelecimentos de saúde em 2015</w:t>
      </w:r>
      <w:r w:rsidRPr="009F32F5">
        <w:rPr>
          <w:lang w:eastAsia="en-US"/>
        </w:rPr>
        <w:t xml:space="preserve"> na MRGP</w:t>
      </w:r>
    </w:p>
    <w:tbl>
      <w:tblPr>
        <w:tblStyle w:val="SombreamentoClaro-nfase3"/>
        <w:tblW w:w="3719" w:type="pct"/>
        <w:jc w:val="center"/>
        <w:tblLook w:val="04A0" w:firstRow="1" w:lastRow="0" w:firstColumn="1" w:lastColumn="0" w:noHBand="0" w:noVBand="1"/>
      </w:tblPr>
      <w:tblGrid>
        <w:gridCol w:w="2923"/>
        <w:gridCol w:w="3985"/>
      </w:tblGrid>
      <w:tr w:rsidR="00450AF0" w:rsidRPr="009F32F5" w:rsidTr="003449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both"/>
              <w:outlineLvl w:val="4"/>
              <w:rPr>
                <w:color w:val="auto"/>
                <w:lang w:eastAsia="en-US"/>
              </w:rPr>
            </w:pPr>
            <w:r w:rsidRPr="009F32F5">
              <w:rPr>
                <w:color w:val="auto"/>
                <w:lang w:eastAsia="en-US"/>
              </w:rPr>
              <w:t>Municipal</w:t>
            </w:r>
          </w:p>
        </w:tc>
        <w:tc>
          <w:tcPr>
            <w:tcW w:w="28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9A6F39" w:rsidP="00344983">
            <w:pPr>
              <w:keepNext/>
              <w:keepLines/>
              <w:spacing w:line="240" w:lineRule="auto"/>
              <w:jc w:val="left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95</w:t>
            </w:r>
          </w:p>
        </w:tc>
      </w:tr>
      <w:tr w:rsidR="00450AF0" w:rsidRPr="009F32F5" w:rsidTr="00344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auto"/>
                <w:lang w:eastAsia="en-US"/>
              </w:rPr>
            </w:pPr>
            <w:proofErr w:type="spellStart"/>
            <w:r w:rsidRPr="009F32F5">
              <w:rPr>
                <w:color w:val="auto"/>
                <w:lang w:eastAsia="en-US"/>
              </w:rPr>
              <w:t>Estadual</w:t>
            </w:r>
            <w:proofErr w:type="spellEnd"/>
          </w:p>
        </w:tc>
        <w:tc>
          <w:tcPr>
            <w:tcW w:w="288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9F32F5">
              <w:rPr>
                <w:color w:val="auto"/>
                <w:lang w:eastAsia="en-US"/>
              </w:rPr>
              <w:t>4</w:t>
            </w:r>
          </w:p>
        </w:tc>
      </w:tr>
      <w:tr w:rsidR="00450AF0" w:rsidRPr="009F32F5" w:rsidTr="00344983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auto"/>
                <w:lang w:eastAsia="en-US"/>
              </w:rPr>
            </w:pPr>
            <w:r w:rsidRPr="009F32F5">
              <w:rPr>
                <w:color w:val="auto"/>
                <w:lang w:eastAsia="en-US"/>
              </w:rPr>
              <w:t>Federal</w:t>
            </w:r>
          </w:p>
        </w:tc>
        <w:tc>
          <w:tcPr>
            <w:tcW w:w="288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9F32F5">
              <w:rPr>
                <w:color w:val="auto"/>
                <w:lang w:eastAsia="en-US"/>
              </w:rPr>
              <w:t>0</w:t>
            </w:r>
          </w:p>
        </w:tc>
      </w:tr>
      <w:tr w:rsidR="00450AF0" w:rsidRPr="009F32F5" w:rsidTr="00344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auto"/>
                <w:lang w:eastAsia="en-US"/>
              </w:rPr>
            </w:pPr>
            <w:proofErr w:type="spellStart"/>
            <w:r w:rsidRPr="009F32F5">
              <w:rPr>
                <w:color w:val="auto"/>
                <w:lang w:eastAsia="en-US"/>
              </w:rPr>
              <w:t>Privado</w:t>
            </w:r>
            <w:proofErr w:type="spellEnd"/>
          </w:p>
        </w:tc>
        <w:tc>
          <w:tcPr>
            <w:tcW w:w="28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9A6F39" w:rsidP="00344983">
            <w:pPr>
              <w:keepNext/>
              <w:keepLines/>
              <w:spacing w:line="240" w:lineRule="auto"/>
              <w:jc w:val="left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243</w:t>
            </w:r>
          </w:p>
        </w:tc>
      </w:tr>
      <w:tr w:rsidR="00450AF0" w:rsidRPr="009F32F5" w:rsidTr="00344983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auto"/>
                <w:lang w:eastAsia="en-US"/>
              </w:rPr>
            </w:pPr>
            <w:r w:rsidRPr="009F32F5">
              <w:rPr>
                <w:color w:val="auto"/>
                <w:lang w:eastAsia="en-US"/>
              </w:rPr>
              <w:t>TOTAL</w:t>
            </w:r>
          </w:p>
        </w:tc>
        <w:tc>
          <w:tcPr>
            <w:tcW w:w="28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9A6F39" w:rsidP="00344983">
            <w:pPr>
              <w:keepNext/>
              <w:keepLines/>
              <w:spacing w:line="240" w:lineRule="auto"/>
              <w:jc w:val="left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34</w:t>
            </w:r>
            <w:r w:rsidR="00450AF0" w:rsidRPr="009F32F5">
              <w:rPr>
                <w:color w:val="auto"/>
                <w:lang w:eastAsia="en-US"/>
              </w:rPr>
              <w:t>2</w:t>
            </w:r>
          </w:p>
        </w:tc>
      </w:tr>
    </w:tbl>
    <w:p w:rsidR="00450AF0" w:rsidRPr="00C37854" w:rsidRDefault="004463EC" w:rsidP="008200CF">
      <w:pPr>
        <w:keepNext/>
        <w:keepLines/>
        <w:spacing w:line="240" w:lineRule="auto"/>
        <w:ind w:left="1134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>
        <w:rPr>
          <w:rFonts w:eastAsiaTheme="majorEastAsia"/>
          <w:bCs/>
          <w:iCs/>
          <w:color w:val="000000" w:themeColor="text1"/>
          <w:szCs w:val="22"/>
          <w:lang w:eastAsia="en-US"/>
        </w:rPr>
        <w:t>Fonte: IPARDES (2015</w:t>
      </w:r>
      <w:r w:rsidR="00450AF0"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>).</w:t>
      </w:r>
    </w:p>
    <w:p w:rsidR="00450AF0" w:rsidRPr="00C37854" w:rsidRDefault="009A6F39" w:rsidP="008200CF">
      <w:pPr>
        <w:keepNext/>
        <w:keepLines/>
        <w:spacing w:line="240" w:lineRule="auto"/>
        <w:ind w:left="1134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="00450AF0" w:rsidRPr="00C37854">
        <w:rPr>
          <w:rFonts w:eastAsiaTheme="majorEastAsia"/>
          <w:bCs/>
          <w:iCs/>
          <w:color w:val="000000" w:themeColor="text1"/>
          <w:lang w:eastAsia="en-US"/>
        </w:rPr>
        <w:t>).</w:t>
      </w:r>
      <w:r w:rsidR="00450AF0"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450AF0" w:rsidRDefault="00450AF0" w:rsidP="00450AF0">
      <w:pPr>
        <w:keepNext/>
        <w:keepLines/>
        <w:spacing w:after="200" w:line="240" w:lineRule="auto"/>
        <w:ind w:left="1276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</w:p>
    <w:p w:rsidR="00450AF0" w:rsidRPr="009F32F5" w:rsidRDefault="00450AF0" w:rsidP="00450AF0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450AF0" w:rsidRPr="009F32F5" w:rsidRDefault="00450AF0" w:rsidP="00450AF0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4463EC">
        <w:rPr>
          <w:rFonts w:eastAsiaTheme="minorHAnsi"/>
          <w:sz w:val="24"/>
          <w:szCs w:val="24"/>
          <w:lang w:eastAsia="en-US"/>
        </w:rPr>
        <w:tab/>
        <w:t xml:space="preserve">Cada município pertencente à AE possui pelo menos um hospital geral. O </w:t>
      </w:r>
      <w:r w:rsidRPr="009F32F5">
        <w:rPr>
          <w:rFonts w:eastAsiaTheme="minorHAnsi"/>
          <w:sz w:val="24"/>
          <w:szCs w:val="24"/>
          <w:lang w:eastAsia="en-US"/>
        </w:rPr>
        <w:t xml:space="preserve">município com maior infraestrutura de saúde é o de Paranaguá e o com menor é </w:t>
      </w:r>
      <w:r w:rsidR="0005779D">
        <w:rPr>
          <w:rFonts w:eastAsiaTheme="minorHAnsi"/>
          <w:sz w:val="24"/>
          <w:szCs w:val="24"/>
          <w:lang w:eastAsia="en-US"/>
        </w:rPr>
        <w:t>Guaraqueçaba, com um total de 1</w:t>
      </w:r>
      <w:r w:rsidR="00B2758D">
        <w:rPr>
          <w:rFonts w:eastAsiaTheme="minorHAnsi"/>
          <w:sz w:val="24"/>
          <w:szCs w:val="24"/>
          <w:lang w:eastAsia="en-US"/>
        </w:rPr>
        <w:t>2</w:t>
      </w:r>
      <w:r w:rsidRPr="009F32F5">
        <w:rPr>
          <w:rFonts w:eastAsiaTheme="minorHAnsi"/>
          <w:sz w:val="24"/>
          <w:szCs w:val="24"/>
          <w:lang w:eastAsia="en-US"/>
        </w:rPr>
        <w:t xml:space="preserve"> estabelecimentos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Pr="003E3E9F">
        <w:rPr>
          <w:rFonts w:eastAsiaTheme="minorHAnsi"/>
          <w:sz w:val="24"/>
          <w:szCs w:val="24"/>
          <w:lang w:eastAsia="en-US"/>
        </w:rPr>
        <w:t xml:space="preserve">conforme </w:t>
      </w:r>
      <w:r w:rsidRPr="003E3E9F">
        <w:rPr>
          <w:rFonts w:eastAsiaTheme="minorHAnsi"/>
          <w:sz w:val="24"/>
          <w:szCs w:val="24"/>
          <w:lang w:eastAsia="en-US"/>
        </w:rPr>
        <w:fldChar w:fldCharType="begin"/>
      </w:r>
      <w:r w:rsidRPr="003E3E9F">
        <w:rPr>
          <w:rFonts w:eastAsiaTheme="minorHAnsi"/>
          <w:sz w:val="24"/>
          <w:szCs w:val="24"/>
          <w:lang w:eastAsia="en-US"/>
        </w:rPr>
        <w:instrText xml:space="preserve"> REF _Ref436880948 \h </w:instrText>
      </w:r>
      <w:r>
        <w:rPr>
          <w:rFonts w:eastAsiaTheme="minorHAnsi"/>
          <w:sz w:val="24"/>
          <w:szCs w:val="24"/>
          <w:lang w:eastAsia="en-US"/>
        </w:rPr>
        <w:instrText xml:space="preserve"> \* MERGEFORMAT </w:instrText>
      </w:r>
      <w:r w:rsidRPr="003E3E9F">
        <w:rPr>
          <w:rFonts w:eastAsiaTheme="minorHAnsi"/>
          <w:sz w:val="24"/>
          <w:szCs w:val="24"/>
          <w:lang w:eastAsia="en-US"/>
        </w:rPr>
      </w:r>
      <w:r w:rsidRPr="003E3E9F">
        <w:rPr>
          <w:rFonts w:eastAsiaTheme="minorHAnsi"/>
          <w:sz w:val="24"/>
          <w:szCs w:val="24"/>
          <w:lang w:eastAsia="en-US"/>
        </w:rPr>
        <w:fldChar w:fldCharType="separate"/>
      </w:r>
      <w:r w:rsidR="00DD1F9F" w:rsidRPr="00DD1F9F">
        <w:rPr>
          <w:sz w:val="24"/>
          <w:szCs w:val="24"/>
        </w:rPr>
        <w:t xml:space="preserve">Tabela </w:t>
      </w:r>
      <w:r w:rsidR="00DD1F9F" w:rsidRPr="009D7EEB">
        <w:rPr>
          <w:sz w:val="24"/>
          <w:szCs w:val="24"/>
        </w:rPr>
        <w:t>3</w:t>
      </w:r>
      <w:r w:rsidRPr="003E3E9F">
        <w:rPr>
          <w:rFonts w:eastAsiaTheme="minorHAnsi"/>
          <w:sz w:val="24"/>
          <w:szCs w:val="24"/>
          <w:lang w:eastAsia="en-US"/>
        </w:rPr>
        <w:fldChar w:fldCharType="end"/>
      </w:r>
      <w:r w:rsidRPr="003E3E9F">
        <w:rPr>
          <w:rFonts w:eastAsiaTheme="minorHAnsi"/>
          <w:sz w:val="24"/>
          <w:szCs w:val="24"/>
          <w:lang w:eastAsia="en-US"/>
        </w:rPr>
        <w:t>.</w:t>
      </w:r>
    </w:p>
    <w:p w:rsidR="00450AF0" w:rsidRPr="009F32F5" w:rsidRDefault="00450AF0" w:rsidP="00450AF0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450AF0" w:rsidRPr="009F32F5" w:rsidRDefault="00450AF0" w:rsidP="008200CF">
      <w:pPr>
        <w:pStyle w:val="Legenda"/>
        <w:rPr>
          <w:lang w:eastAsia="en-US"/>
        </w:rPr>
      </w:pPr>
      <w:bookmarkStart w:id="40" w:name="_Ref436880948"/>
      <w:r w:rsidRPr="009F32F5">
        <w:t xml:space="preserve">Tabela </w:t>
      </w:r>
      <w:r w:rsidR="00955EFB">
        <w:t>3</w:t>
      </w:r>
      <w:bookmarkEnd w:id="40"/>
      <w:r w:rsidRPr="009F32F5">
        <w:t xml:space="preserve"> </w:t>
      </w:r>
      <w:r w:rsidRPr="009F32F5">
        <w:rPr>
          <w:lang w:eastAsia="en-US"/>
        </w:rPr>
        <w:t>- Número de e</w:t>
      </w:r>
      <w:r w:rsidR="005D7355">
        <w:rPr>
          <w:lang w:eastAsia="en-US"/>
        </w:rPr>
        <w:t>stabelecimentos de saúde em 201</w:t>
      </w:r>
      <w:r w:rsidR="004463EC">
        <w:rPr>
          <w:lang w:eastAsia="en-US"/>
        </w:rPr>
        <w:t>6</w:t>
      </w:r>
      <w:r w:rsidRPr="009F32F5">
        <w:rPr>
          <w:lang w:eastAsia="en-US"/>
        </w:rPr>
        <w:t xml:space="preserve">, nos municípios da MRGP pertencentes à AE e Campina Grande do Sul de acordo com o </w:t>
      </w:r>
      <w:proofErr w:type="gramStart"/>
      <w:r w:rsidRPr="009F32F5">
        <w:rPr>
          <w:lang w:eastAsia="en-US"/>
        </w:rPr>
        <w:t>tipo</w:t>
      </w:r>
      <w:proofErr w:type="gramEnd"/>
    </w:p>
    <w:tbl>
      <w:tblPr>
        <w:tblStyle w:val="SombreamentoClaro-nfase3"/>
        <w:tblW w:w="4942" w:type="pct"/>
        <w:tblLayout w:type="fixed"/>
        <w:tblLook w:val="04A0" w:firstRow="1" w:lastRow="0" w:firstColumn="1" w:lastColumn="0" w:noHBand="0" w:noVBand="1"/>
      </w:tblPr>
      <w:tblGrid>
        <w:gridCol w:w="2905"/>
        <w:gridCol w:w="1158"/>
        <w:gridCol w:w="1307"/>
        <w:gridCol w:w="1887"/>
        <w:gridCol w:w="1017"/>
        <w:gridCol w:w="905"/>
      </w:tblGrid>
      <w:tr w:rsidR="00450AF0" w:rsidRPr="009F32F5" w:rsidTr="003449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color w:val="000000" w:themeColor="text1"/>
                <w:lang w:eastAsia="en-US"/>
              </w:rPr>
              <w:t>Municípios</w:t>
            </w:r>
            <w:proofErr w:type="spellEnd"/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 xml:space="preserve">Hospital </w:t>
            </w:r>
            <w:proofErr w:type="spellStart"/>
            <w:r w:rsidRPr="009F32F5">
              <w:rPr>
                <w:color w:val="000000" w:themeColor="text1"/>
                <w:lang w:eastAsia="en-US"/>
              </w:rPr>
              <w:t>Geral</w:t>
            </w:r>
            <w:proofErr w:type="spellEnd"/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color w:val="000000" w:themeColor="text1"/>
                <w:lang w:eastAsia="en-US"/>
              </w:rPr>
              <w:t>Postos</w:t>
            </w:r>
            <w:proofErr w:type="spellEnd"/>
            <w:r w:rsidRPr="009F32F5">
              <w:rPr>
                <w:color w:val="000000" w:themeColor="text1"/>
                <w:lang w:eastAsia="en-US"/>
              </w:rPr>
              <w:t xml:space="preserve"> de </w:t>
            </w:r>
            <w:proofErr w:type="spellStart"/>
            <w:r w:rsidRPr="009F32F5">
              <w:rPr>
                <w:color w:val="000000" w:themeColor="text1"/>
                <w:lang w:eastAsia="en-US"/>
              </w:rPr>
              <w:t>Saúde</w:t>
            </w:r>
            <w:proofErr w:type="spellEnd"/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color w:val="000000" w:themeColor="text1"/>
                <w:lang w:eastAsia="en-US"/>
              </w:rPr>
              <w:t>Unidades</w:t>
            </w:r>
            <w:proofErr w:type="spellEnd"/>
            <w:r w:rsidRPr="009F32F5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9F32F5">
              <w:rPr>
                <w:color w:val="000000" w:themeColor="text1"/>
                <w:lang w:eastAsia="en-US"/>
              </w:rPr>
              <w:t>Móveis</w:t>
            </w:r>
            <w:proofErr w:type="spellEnd"/>
            <w:r w:rsidRPr="009F32F5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9F32F5">
              <w:rPr>
                <w:color w:val="000000" w:themeColor="text1"/>
                <w:lang w:eastAsia="en-US"/>
              </w:rPr>
              <w:t>Hospitalares</w:t>
            </w:r>
            <w:proofErr w:type="spellEnd"/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Outros</w:t>
            </w:r>
            <w:r w:rsidR="00B2758D">
              <w:rPr>
                <w:color w:val="000000" w:themeColor="text1"/>
                <w:lang w:eastAsia="en-US"/>
              </w:rPr>
              <w:t>*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Total</w:t>
            </w:r>
          </w:p>
        </w:tc>
      </w:tr>
      <w:tr w:rsidR="00450AF0" w:rsidRPr="009F32F5" w:rsidTr="00344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color w:val="000000" w:themeColor="text1"/>
                <w:lang w:eastAsia="en-US"/>
              </w:rPr>
              <w:t>Guaraqueçaba</w:t>
            </w:r>
            <w:proofErr w:type="spellEnd"/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463EC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05779D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463EC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</w:p>
        </w:tc>
      </w:tr>
      <w:tr w:rsidR="00450AF0" w:rsidRPr="009F32F5" w:rsidTr="0034498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Antonina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5D7355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5D7355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22</w:t>
            </w:r>
          </w:p>
        </w:tc>
      </w:tr>
      <w:tr w:rsidR="00450AF0" w:rsidRPr="009F32F5" w:rsidTr="00344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Paranaguá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05779D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05779D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157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05779D" w:rsidP="00344983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176</w:t>
            </w:r>
          </w:p>
        </w:tc>
      </w:tr>
      <w:tr w:rsidR="00450AF0" w:rsidRPr="009F32F5" w:rsidTr="0034498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 xml:space="preserve">Campina Grande do </w:t>
            </w:r>
            <w:proofErr w:type="spellStart"/>
            <w:r w:rsidRPr="009F32F5">
              <w:rPr>
                <w:color w:val="000000" w:themeColor="text1"/>
                <w:lang w:eastAsia="en-US"/>
              </w:rPr>
              <w:t>Sul</w:t>
            </w:r>
            <w:proofErr w:type="spellEnd"/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32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33</w:t>
            </w:r>
          </w:p>
        </w:tc>
      </w:tr>
    </w:tbl>
    <w:p w:rsidR="00450AF0" w:rsidRPr="00C37854" w:rsidRDefault="004463EC" w:rsidP="008200CF">
      <w:pPr>
        <w:keepNext/>
        <w:keepLines/>
        <w:tabs>
          <w:tab w:val="left" w:pos="-142"/>
        </w:tabs>
        <w:spacing w:line="240" w:lineRule="auto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>
        <w:rPr>
          <w:rFonts w:eastAsiaTheme="majorEastAsia"/>
          <w:bCs/>
          <w:iCs/>
          <w:color w:val="000000" w:themeColor="text1"/>
          <w:szCs w:val="22"/>
          <w:lang w:eastAsia="en-US"/>
        </w:rPr>
        <w:t>Fonte: IPARDES (2016</w:t>
      </w:r>
      <w:r w:rsidR="00450AF0"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>).</w:t>
      </w:r>
    </w:p>
    <w:p w:rsidR="00450AF0" w:rsidRPr="00C37854" w:rsidRDefault="0005779D" w:rsidP="008200CF">
      <w:pPr>
        <w:keepNext/>
        <w:keepLines/>
        <w:tabs>
          <w:tab w:val="left" w:pos="0"/>
        </w:tabs>
        <w:spacing w:line="240" w:lineRule="auto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="00450AF0" w:rsidRPr="00C37854">
        <w:rPr>
          <w:rFonts w:eastAsiaTheme="majorEastAsia"/>
          <w:bCs/>
          <w:iCs/>
          <w:color w:val="000000" w:themeColor="text1"/>
          <w:lang w:eastAsia="en-US"/>
        </w:rPr>
        <w:t>).</w:t>
      </w:r>
      <w:r w:rsidR="00450AF0"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450AF0" w:rsidRDefault="00B2758D" w:rsidP="008200CF">
      <w:pPr>
        <w:tabs>
          <w:tab w:val="left" w:pos="-142"/>
          <w:tab w:val="left" w:pos="284"/>
          <w:tab w:val="left" w:pos="2977"/>
        </w:tabs>
        <w:jc w:val="both"/>
        <w:rPr>
          <w:rFonts w:eastAsiaTheme="minorHAnsi"/>
          <w:lang w:eastAsia="en-US"/>
        </w:rPr>
      </w:pPr>
      <w:r w:rsidRPr="00B2758D">
        <w:rPr>
          <w:rFonts w:eastAsiaTheme="minorHAnsi"/>
          <w:lang w:eastAsia="en-US"/>
        </w:rPr>
        <w:t xml:space="preserve">Nota: </w:t>
      </w:r>
      <w:r>
        <w:rPr>
          <w:rFonts w:eastAsiaTheme="minorHAnsi"/>
          <w:lang w:eastAsia="en-US"/>
        </w:rPr>
        <w:t>*</w:t>
      </w:r>
      <w:r w:rsidRPr="00B2758D">
        <w:rPr>
          <w:rFonts w:eastAsiaTheme="minorHAnsi"/>
          <w:lang w:eastAsia="en-US"/>
        </w:rPr>
        <w:t xml:space="preserve"> “Outros”</w:t>
      </w:r>
      <w:r w:rsidRPr="00B2758D">
        <w:t xml:space="preserve"> </w:t>
      </w:r>
      <w:proofErr w:type="gramStart"/>
      <w:r>
        <w:t>incluí</w:t>
      </w:r>
      <w:proofErr w:type="gramEnd"/>
      <w:r>
        <w:t xml:space="preserve"> </w:t>
      </w:r>
      <w:r>
        <w:rPr>
          <w:rFonts w:eastAsiaTheme="minorHAnsi"/>
          <w:lang w:eastAsia="en-US"/>
        </w:rPr>
        <w:t>c</w:t>
      </w:r>
      <w:r w:rsidRPr="00B2758D">
        <w:rPr>
          <w:rFonts w:eastAsiaTheme="minorHAnsi"/>
          <w:lang w:eastAsia="en-US"/>
        </w:rPr>
        <w:t>onsultórios, clini</w:t>
      </w:r>
      <w:r>
        <w:rPr>
          <w:rFonts w:eastAsiaTheme="minorHAnsi"/>
          <w:lang w:eastAsia="en-US"/>
        </w:rPr>
        <w:t>cas, unidades de terapia e</w:t>
      </w:r>
      <w:r w:rsidRPr="00B2758D">
        <w:rPr>
          <w:rFonts w:eastAsiaTheme="minorHAnsi"/>
          <w:lang w:eastAsia="en-US"/>
        </w:rPr>
        <w:t xml:space="preserve"> centros de atenção</w:t>
      </w:r>
      <w:r>
        <w:rPr>
          <w:rFonts w:eastAsiaTheme="minorHAnsi"/>
          <w:lang w:eastAsia="en-US"/>
        </w:rPr>
        <w:t>.</w:t>
      </w:r>
    </w:p>
    <w:p w:rsidR="00B2758D" w:rsidRPr="00B2758D" w:rsidRDefault="00B2758D" w:rsidP="00450AF0">
      <w:pPr>
        <w:tabs>
          <w:tab w:val="left" w:pos="567"/>
          <w:tab w:val="left" w:pos="2867"/>
        </w:tabs>
        <w:jc w:val="both"/>
        <w:rPr>
          <w:rFonts w:eastAsiaTheme="minorHAnsi"/>
          <w:lang w:eastAsia="en-US"/>
        </w:rPr>
      </w:pPr>
    </w:p>
    <w:p w:rsidR="00450AF0" w:rsidRPr="009F32F5" w:rsidRDefault="00955EFB" w:rsidP="00450AF0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450AF0" w:rsidRPr="009F32F5">
        <w:rPr>
          <w:rFonts w:eastAsiaTheme="minorHAnsi"/>
          <w:sz w:val="24"/>
          <w:szCs w:val="24"/>
          <w:lang w:eastAsia="en-US"/>
        </w:rPr>
        <w:t>Na AE foram identificados e divididos por bairros</w:t>
      </w:r>
      <w:r>
        <w:rPr>
          <w:rFonts w:eastAsiaTheme="minorHAnsi"/>
          <w:sz w:val="24"/>
          <w:szCs w:val="24"/>
          <w:lang w:eastAsia="en-US"/>
        </w:rPr>
        <w:t xml:space="preserve"> e municípios</w:t>
      </w:r>
      <w:r w:rsidR="00450AF0" w:rsidRPr="009F32F5">
        <w:rPr>
          <w:rFonts w:eastAsiaTheme="minorHAnsi"/>
          <w:sz w:val="24"/>
          <w:szCs w:val="24"/>
          <w:lang w:eastAsia="en-US"/>
        </w:rPr>
        <w:t xml:space="preserve"> os seguintes estabelecimentos</w:t>
      </w:r>
      <w:r>
        <w:rPr>
          <w:rFonts w:eastAsiaTheme="minorHAnsi"/>
          <w:sz w:val="24"/>
          <w:szCs w:val="24"/>
          <w:lang w:eastAsia="en-US"/>
        </w:rPr>
        <w:t xml:space="preserve"> de saúde (Tabela 4)</w:t>
      </w:r>
      <w:r w:rsidR="00450AF0" w:rsidRPr="009F32F5">
        <w:rPr>
          <w:rFonts w:eastAsiaTheme="minorHAnsi"/>
          <w:sz w:val="24"/>
          <w:szCs w:val="24"/>
          <w:lang w:eastAsia="en-US"/>
        </w:rPr>
        <w:t>:</w:t>
      </w:r>
    </w:p>
    <w:p w:rsidR="00450AF0" w:rsidRPr="009F32F5" w:rsidDel="008200CF" w:rsidRDefault="00450AF0" w:rsidP="00450AF0">
      <w:pPr>
        <w:tabs>
          <w:tab w:val="left" w:pos="851"/>
          <w:tab w:val="left" w:pos="2867"/>
        </w:tabs>
        <w:jc w:val="both"/>
        <w:rPr>
          <w:del w:id="41" w:author="Luiza" w:date="2017-03-01T18:29:00Z"/>
          <w:rFonts w:eastAsiaTheme="minorHAnsi"/>
          <w:sz w:val="24"/>
          <w:szCs w:val="24"/>
          <w:lang w:eastAsia="en-US"/>
        </w:rPr>
      </w:pPr>
    </w:p>
    <w:p w:rsidR="00450AF0" w:rsidDel="005D526E" w:rsidRDefault="00450AF0" w:rsidP="008200CF">
      <w:pPr>
        <w:pStyle w:val="Legenda"/>
        <w:rPr>
          <w:del w:id="42" w:author="Luiza" w:date="2017-02-07T00:24:00Z"/>
          <w:lang w:eastAsia="en-US"/>
        </w:rPr>
      </w:pPr>
      <w:r w:rsidRPr="009F32F5">
        <w:t xml:space="preserve">Tabela </w:t>
      </w:r>
      <w:r w:rsidR="00955EFB">
        <w:t>4</w:t>
      </w:r>
      <w:r w:rsidRPr="009F32F5">
        <w:t xml:space="preserve"> - </w:t>
      </w:r>
      <w:r w:rsidRPr="009F32F5">
        <w:rPr>
          <w:lang w:eastAsia="en-US"/>
        </w:rPr>
        <w:t>Esta</w:t>
      </w:r>
      <w:r w:rsidR="00EB4338">
        <w:rPr>
          <w:lang w:eastAsia="en-US"/>
        </w:rPr>
        <w:t>belecimentos de saúde na Área de Estudo</w:t>
      </w:r>
      <w:r w:rsidRPr="009F32F5">
        <w:rPr>
          <w:lang w:eastAsia="en-US"/>
        </w:rPr>
        <w:t xml:space="preserve">, por </w:t>
      </w:r>
      <w:r w:rsidR="005D526E" w:rsidRPr="009F32F5">
        <w:rPr>
          <w:lang w:eastAsia="en-US"/>
        </w:rPr>
        <w:t>bairro</w:t>
      </w:r>
      <w:r w:rsidR="005D526E">
        <w:rPr>
          <w:lang w:eastAsia="en-US"/>
        </w:rPr>
        <w:t xml:space="preserve">; </w:t>
      </w:r>
    </w:p>
    <w:p w:rsidR="00EB4338" w:rsidRPr="00EB4338" w:rsidDel="005D526E" w:rsidRDefault="00EB4338" w:rsidP="00B027B0">
      <w:pPr>
        <w:pStyle w:val="Legenda"/>
        <w:rPr>
          <w:del w:id="43" w:author="Luiza" w:date="2017-02-07T00:24:00Z"/>
          <w:lang w:eastAsia="en-US"/>
        </w:rPr>
      </w:pPr>
    </w:p>
    <w:tbl>
      <w:tblPr>
        <w:tblStyle w:val="SombreamentoClaro-nfase3"/>
        <w:tblW w:w="9072" w:type="dxa"/>
        <w:tblBorders>
          <w:top w:val="single" w:sz="4" w:space="0" w:color="auto"/>
          <w:bottom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4209"/>
        <w:gridCol w:w="3118"/>
      </w:tblGrid>
      <w:tr w:rsidR="00450AF0" w:rsidRPr="009F32F5" w:rsidTr="00EB43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B027B0">
            <w:pPr>
              <w:spacing w:line="240" w:lineRule="auto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Município</w:t>
            </w:r>
            <w:proofErr w:type="spellEnd"/>
          </w:p>
        </w:tc>
        <w:tc>
          <w:tcPr>
            <w:tcW w:w="42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B027B0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Estabelecimento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9F32F5">
              <w:rPr>
                <w:color w:val="000000"/>
                <w:lang w:eastAsia="en-US"/>
              </w:rPr>
              <w:t>Saúde</w:t>
            </w:r>
            <w:proofErr w:type="spellEnd"/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91728D" w:rsidP="00EC2CB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Localidade</w:t>
            </w:r>
            <w:proofErr w:type="spellEnd"/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>Antonina</w:t>
            </w:r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Posto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9F32F5">
              <w:rPr>
                <w:color w:val="000000"/>
                <w:lang w:eastAsia="en-US"/>
              </w:rPr>
              <w:t>Saúde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da </w:t>
            </w:r>
            <w:proofErr w:type="spellStart"/>
            <w:r w:rsidRPr="009F32F5">
              <w:rPr>
                <w:color w:val="000000"/>
                <w:lang w:eastAsia="en-US"/>
              </w:rPr>
              <w:t>Cachoeira</w:t>
            </w:r>
            <w:proofErr w:type="spellEnd"/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Cachoeira</w:t>
            </w:r>
            <w:proofErr w:type="spellEnd"/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Posto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9F32F5">
              <w:rPr>
                <w:color w:val="000000"/>
                <w:lang w:eastAsia="en-US"/>
              </w:rPr>
              <w:t>Saúde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do </w:t>
            </w:r>
            <w:proofErr w:type="spellStart"/>
            <w:r w:rsidRPr="009F32F5">
              <w:rPr>
                <w:color w:val="000000"/>
                <w:lang w:eastAsia="en-US"/>
              </w:rPr>
              <w:t>Cedro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Sítio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do </w:t>
            </w:r>
            <w:proofErr w:type="spellStart"/>
            <w:r w:rsidRPr="009F32F5">
              <w:rPr>
                <w:color w:val="000000"/>
                <w:lang w:eastAsia="en-US"/>
              </w:rPr>
              <w:t>Cedro</w:t>
            </w:r>
            <w:proofErr w:type="spellEnd"/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Guaraqueçaba</w:t>
            </w:r>
            <w:proofErr w:type="spellEnd"/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Vila </w:t>
            </w:r>
            <w:proofErr w:type="spellStart"/>
            <w:r w:rsidRPr="004463EC">
              <w:rPr>
                <w:color w:val="000000"/>
                <w:lang w:eastAsia="en-US"/>
              </w:rPr>
              <w:t>Fátima</w:t>
            </w:r>
            <w:proofErr w:type="spellEnd"/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 xml:space="preserve">Vila </w:t>
            </w:r>
            <w:proofErr w:type="spellStart"/>
            <w:r w:rsidRPr="009F32F5">
              <w:rPr>
                <w:color w:val="000000"/>
                <w:lang w:eastAsia="en-US"/>
              </w:rPr>
              <w:t>Fátima</w:t>
            </w:r>
            <w:proofErr w:type="spellEnd"/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Jose L Muniz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 xml:space="preserve">Barra do </w:t>
            </w:r>
            <w:proofErr w:type="spellStart"/>
            <w:r w:rsidRPr="009F32F5">
              <w:rPr>
                <w:color w:val="000000"/>
                <w:lang w:eastAsia="en-US"/>
              </w:rPr>
              <w:t>Ararapira</w:t>
            </w:r>
            <w:proofErr w:type="spellEnd"/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Núcleo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Integrado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>Centro</w:t>
            </w:r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Bioclínica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>Centro</w:t>
            </w:r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4463EC" w:rsidRDefault="00432B01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</w:rPr>
            </w:pPr>
            <w:hyperlink r:id="rId12" w:history="1">
              <w:r w:rsidR="00450AF0" w:rsidRPr="004463EC">
                <w:rPr>
                  <w:color w:val="auto"/>
                  <w:lang w:eastAsia="en-US"/>
                </w:rPr>
                <w:t xml:space="preserve">Hospital Regional do </w:t>
              </w:r>
              <w:proofErr w:type="spellStart"/>
              <w:r w:rsidR="00450AF0" w:rsidRPr="004463EC">
                <w:rPr>
                  <w:color w:val="auto"/>
                  <w:lang w:eastAsia="en-US"/>
                </w:rPr>
                <w:t>Litoral</w:t>
              </w:r>
              <w:proofErr w:type="spellEnd"/>
              <w:r w:rsidR="00450AF0" w:rsidRPr="004463EC">
                <w:rPr>
                  <w:color w:val="auto"/>
                  <w:lang w:eastAsia="en-US"/>
                </w:rPr>
                <w:t xml:space="preserve"> Lucy </w:t>
              </w:r>
              <w:proofErr w:type="spellStart"/>
              <w:r w:rsidR="00450AF0" w:rsidRPr="004463EC">
                <w:rPr>
                  <w:color w:val="auto"/>
                  <w:lang w:eastAsia="en-US"/>
                </w:rPr>
                <w:t>Requião</w:t>
              </w:r>
              <w:proofErr w:type="spellEnd"/>
              <w:r w:rsidR="00450AF0" w:rsidRPr="004463EC">
                <w:rPr>
                  <w:color w:val="auto"/>
                  <w:lang w:eastAsia="en-US"/>
                </w:rPr>
                <w:t xml:space="preserve"> de Mello e Silva</w:t>
              </w:r>
            </w:hyperlink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>Centro</w:t>
            </w:r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Ilha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das </w:t>
            </w:r>
            <w:proofErr w:type="spellStart"/>
            <w:r w:rsidRPr="004463EC">
              <w:rPr>
                <w:color w:val="000000"/>
                <w:lang w:eastAsia="en-US"/>
              </w:rPr>
              <w:t>Peças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Ilha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das </w:t>
            </w:r>
            <w:proofErr w:type="spellStart"/>
            <w:r w:rsidRPr="009F32F5">
              <w:rPr>
                <w:color w:val="000000"/>
                <w:lang w:eastAsia="en-US"/>
              </w:rPr>
              <w:t>Peças</w:t>
            </w:r>
            <w:proofErr w:type="spellEnd"/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Ilha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Rasa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Ilha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rasa</w:t>
            </w:r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João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Poupols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Itaqui</w:t>
            </w:r>
            <w:proofErr w:type="spellEnd"/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Américo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Pontes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>Rio Verde</w:t>
            </w:r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Ivan Belvedere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 xml:space="preserve">Serra </w:t>
            </w:r>
            <w:proofErr w:type="spellStart"/>
            <w:r w:rsidRPr="009F32F5">
              <w:rPr>
                <w:color w:val="000000"/>
                <w:lang w:eastAsia="en-US"/>
              </w:rPr>
              <w:t>Negra</w:t>
            </w:r>
            <w:proofErr w:type="spellEnd"/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Lidio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Michaud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Superagui</w:t>
            </w:r>
            <w:proofErr w:type="spellEnd"/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Dispensário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Bom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Samaritano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Tagaçaba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9F32F5">
              <w:rPr>
                <w:color w:val="000000"/>
                <w:lang w:eastAsia="en-US"/>
              </w:rPr>
              <w:t>Baixo</w:t>
            </w:r>
            <w:proofErr w:type="spellEnd"/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</w:t>
            </w:r>
            <w:proofErr w:type="spellStart"/>
            <w:r w:rsidRPr="004463EC">
              <w:rPr>
                <w:color w:val="000000"/>
                <w:lang w:eastAsia="en-US"/>
              </w:rPr>
              <w:t>Calil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J </w:t>
            </w:r>
            <w:proofErr w:type="spellStart"/>
            <w:r w:rsidRPr="004463EC">
              <w:rPr>
                <w:color w:val="000000"/>
                <w:lang w:eastAsia="en-US"/>
              </w:rPr>
              <w:t>Abalem</w:t>
            </w:r>
            <w:proofErr w:type="spellEnd"/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Tagaçaba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9F32F5">
              <w:rPr>
                <w:color w:val="000000"/>
                <w:lang w:eastAsia="en-US"/>
              </w:rPr>
              <w:t>Cima</w:t>
            </w:r>
            <w:proofErr w:type="spellEnd"/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4463EC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4463EC">
              <w:rPr>
                <w:color w:val="000000"/>
                <w:lang w:eastAsia="en-US"/>
              </w:rPr>
              <w:t>Posto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Saúde</w:t>
            </w:r>
            <w:proofErr w:type="spellEnd"/>
            <w:r w:rsidRPr="004463EC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4463EC">
              <w:rPr>
                <w:color w:val="000000"/>
                <w:lang w:eastAsia="en-US"/>
              </w:rPr>
              <w:t>Tibicanga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Tibicanga</w:t>
            </w:r>
            <w:proofErr w:type="spellEnd"/>
          </w:p>
        </w:tc>
      </w:tr>
      <w:tr w:rsidR="00450AF0" w:rsidRPr="009F32F5" w:rsidTr="00EB4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  <w:r w:rsidRPr="009F32F5">
              <w:rPr>
                <w:color w:val="000000"/>
                <w:lang w:eastAsia="en-US"/>
              </w:rPr>
              <w:t>Paranaguá</w:t>
            </w:r>
          </w:p>
        </w:tc>
        <w:tc>
          <w:tcPr>
            <w:tcW w:w="420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Posto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9F32F5">
              <w:rPr>
                <w:color w:val="000000"/>
                <w:lang w:eastAsia="en-US"/>
              </w:rPr>
              <w:t>Saúde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do Amparo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Ilha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do </w:t>
            </w:r>
            <w:proofErr w:type="spellStart"/>
            <w:r w:rsidRPr="009F32F5">
              <w:rPr>
                <w:color w:val="000000"/>
                <w:lang w:eastAsia="en-US"/>
              </w:rPr>
              <w:t>Amparo</w:t>
            </w:r>
            <w:proofErr w:type="spellEnd"/>
          </w:p>
        </w:tc>
      </w:tr>
      <w:tr w:rsidR="00450AF0" w:rsidRPr="009F32F5" w:rsidTr="00EB43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5" w:type="dxa"/>
            <w:vMerge/>
            <w:shd w:val="clear" w:color="auto" w:fill="auto"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rPr>
                <w:color w:val="000000"/>
                <w:lang w:eastAsia="en-US"/>
              </w:rPr>
            </w:pPr>
          </w:p>
        </w:tc>
        <w:tc>
          <w:tcPr>
            <w:tcW w:w="4209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Posto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de </w:t>
            </w:r>
            <w:proofErr w:type="spellStart"/>
            <w:r w:rsidRPr="009F32F5">
              <w:rPr>
                <w:color w:val="000000"/>
                <w:lang w:eastAsia="en-US"/>
              </w:rPr>
              <w:t>Saúde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São Miguel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50AF0" w:rsidRPr="009F32F5" w:rsidRDefault="00450AF0" w:rsidP="0034498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en-US"/>
              </w:rPr>
            </w:pPr>
            <w:proofErr w:type="spellStart"/>
            <w:r w:rsidRPr="009F32F5">
              <w:rPr>
                <w:color w:val="000000"/>
                <w:lang w:eastAsia="en-US"/>
              </w:rPr>
              <w:t>Ilha</w:t>
            </w:r>
            <w:proofErr w:type="spellEnd"/>
            <w:r w:rsidRPr="009F32F5">
              <w:rPr>
                <w:color w:val="000000"/>
                <w:lang w:eastAsia="en-US"/>
              </w:rPr>
              <w:t xml:space="preserve"> de São Miguel</w:t>
            </w:r>
          </w:p>
        </w:tc>
      </w:tr>
    </w:tbl>
    <w:p w:rsidR="00450AF0" w:rsidRPr="00C37854" w:rsidRDefault="00450AF0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>Fonte: DATASUS/CNES e Portal b</w:t>
      </w:r>
      <w:r w:rsidR="00EB4338">
        <w:rPr>
          <w:rFonts w:eastAsiaTheme="majorEastAsia"/>
          <w:bCs/>
          <w:iCs/>
          <w:color w:val="000000" w:themeColor="text1"/>
          <w:szCs w:val="22"/>
          <w:lang w:eastAsia="en-US"/>
        </w:rPr>
        <w:t>rasileiro de dados abertos (2016</w:t>
      </w:r>
      <w:r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>).</w:t>
      </w:r>
    </w:p>
    <w:p w:rsidR="00450AF0" w:rsidRPr="00C37854" w:rsidRDefault="004463EC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="00450AF0" w:rsidRPr="00C37854">
        <w:rPr>
          <w:rFonts w:eastAsiaTheme="majorEastAsia"/>
          <w:bCs/>
          <w:iCs/>
          <w:color w:val="000000" w:themeColor="text1"/>
          <w:lang w:eastAsia="en-US"/>
        </w:rPr>
        <w:t>).</w:t>
      </w:r>
      <w:r w:rsidR="00450AF0"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450AF0" w:rsidRDefault="00450AF0" w:rsidP="00450AF0">
      <w:pPr>
        <w:tabs>
          <w:tab w:val="left" w:pos="851"/>
          <w:tab w:val="left" w:pos="2867"/>
        </w:tabs>
        <w:jc w:val="both"/>
        <w:rPr>
          <w:rFonts w:eastAsiaTheme="minorHAnsi"/>
          <w:szCs w:val="24"/>
          <w:lang w:eastAsia="en-US"/>
        </w:rPr>
      </w:pPr>
    </w:p>
    <w:p w:rsidR="00450AF0" w:rsidRPr="006E7A2A" w:rsidRDefault="00450AF0" w:rsidP="00450AF0">
      <w:pPr>
        <w:tabs>
          <w:tab w:val="left" w:pos="851"/>
          <w:tab w:val="left" w:pos="2867"/>
        </w:tabs>
        <w:jc w:val="both"/>
        <w:rPr>
          <w:rFonts w:eastAsiaTheme="minorHAnsi"/>
          <w:szCs w:val="24"/>
          <w:lang w:eastAsia="en-US"/>
        </w:rPr>
      </w:pPr>
    </w:p>
    <w:p w:rsidR="004463EC" w:rsidRPr="006E7A2A" w:rsidRDefault="006E7A2A" w:rsidP="00450AF0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6E7A2A">
        <w:rPr>
          <w:rFonts w:eastAsiaTheme="minorHAnsi"/>
          <w:szCs w:val="24"/>
          <w:lang w:eastAsia="en-US"/>
        </w:rPr>
        <w:tab/>
      </w:r>
      <w:r w:rsidRPr="006E7A2A">
        <w:rPr>
          <w:rFonts w:eastAsiaTheme="minorHAnsi"/>
          <w:sz w:val="24"/>
          <w:szCs w:val="24"/>
          <w:lang w:eastAsia="en-US"/>
        </w:rPr>
        <w:t>Dentre os estabelecimentos de saúde</w:t>
      </w:r>
      <w:r>
        <w:rPr>
          <w:rFonts w:eastAsiaTheme="minorHAnsi"/>
          <w:sz w:val="24"/>
          <w:szCs w:val="24"/>
          <w:lang w:eastAsia="en-US"/>
        </w:rPr>
        <w:t xml:space="preserve"> existentes na região,</w:t>
      </w:r>
      <w:r w:rsidR="00E65791">
        <w:rPr>
          <w:rFonts w:eastAsiaTheme="minorHAnsi"/>
          <w:sz w:val="24"/>
          <w:szCs w:val="24"/>
          <w:lang w:eastAsia="en-US"/>
        </w:rPr>
        <w:t xml:space="preserve"> foram mapeados</w:t>
      </w:r>
      <w:r w:rsidR="00AB10BA">
        <w:rPr>
          <w:rFonts w:eastAsiaTheme="minorHAnsi"/>
          <w:sz w:val="24"/>
          <w:szCs w:val="24"/>
          <w:lang w:eastAsia="en-US"/>
        </w:rPr>
        <w:t xml:space="preserve"> </w:t>
      </w:r>
      <w:r w:rsidR="009D7EEB">
        <w:rPr>
          <w:rFonts w:eastAsiaTheme="minorHAnsi"/>
          <w:sz w:val="24"/>
          <w:szCs w:val="24"/>
          <w:lang w:eastAsia="en-US"/>
        </w:rPr>
        <w:t>nove</w:t>
      </w:r>
      <w:r w:rsidRPr="006E7A2A">
        <w:rPr>
          <w:rFonts w:eastAsiaTheme="minorHAnsi"/>
          <w:sz w:val="24"/>
          <w:szCs w:val="24"/>
          <w:lang w:eastAsia="en-US"/>
        </w:rPr>
        <w:t xml:space="preserve"> na Área de Estudo</w:t>
      </w:r>
      <w:r w:rsidR="00AB10BA">
        <w:rPr>
          <w:rFonts w:eastAsiaTheme="minorHAnsi"/>
          <w:sz w:val="24"/>
          <w:szCs w:val="24"/>
          <w:lang w:eastAsia="en-US"/>
        </w:rPr>
        <w:t xml:space="preserve"> </w:t>
      </w:r>
      <w:commentRangeStart w:id="44"/>
      <w:r w:rsidR="00AB10BA">
        <w:rPr>
          <w:rFonts w:eastAsiaTheme="minorHAnsi"/>
          <w:sz w:val="24"/>
          <w:szCs w:val="24"/>
          <w:highlight w:val="yellow"/>
          <w:lang w:eastAsia="en-US"/>
        </w:rPr>
        <w:t>MAPA (</w:t>
      </w:r>
      <w:r w:rsidR="00AB10BA" w:rsidRPr="006E7A2A">
        <w:rPr>
          <w:rFonts w:eastAsiaTheme="minorHAnsi"/>
          <w:sz w:val="24"/>
          <w:szCs w:val="24"/>
          <w:highlight w:val="yellow"/>
          <w:lang w:eastAsia="en-US"/>
        </w:rPr>
        <w:t>XX)</w:t>
      </w:r>
      <w:r w:rsidRPr="006E7A2A">
        <w:rPr>
          <w:rFonts w:eastAsiaTheme="minorHAnsi"/>
          <w:sz w:val="24"/>
          <w:szCs w:val="24"/>
          <w:lang w:eastAsia="en-US"/>
        </w:rPr>
        <w:t xml:space="preserve">; </w:t>
      </w:r>
      <w:commentRangeEnd w:id="44"/>
      <w:r w:rsidR="00680F85">
        <w:rPr>
          <w:rStyle w:val="Refdecomentrio"/>
          <w:rFonts w:ascii="Calibri" w:eastAsia="Calibri" w:hAnsi="Calibri" w:cs="Times New Roman"/>
          <w:lang w:eastAsia="en-US"/>
        </w:rPr>
        <w:commentReference w:id="44"/>
      </w:r>
      <w:proofErr w:type="gramStart"/>
      <w:r w:rsidRPr="006E7A2A">
        <w:rPr>
          <w:rFonts w:eastAsiaTheme="minorHAnsi"/>
          <w:sz w:val="24"/>
          <w:szCs w:val="24"/>
          <w:lang w:eastAsia="en-US"/>
        </w:rPr>
        <w:t>1</w:t>
      </w:r>
      <w:proofErr w:type="gramEnd"/>
      <w:r w:rsidRPr="006E7A2A">
        <w:rPr>
          <w:rFonts w:eastAsiaTheme="minorHAnsi"/>
          <w:sz w:val="24"/>
          <w:szCs w:val="24"/>
          <w:lang w:eastAsia="en-US"/>
        </w:rPr>
        <w:t xml:space="preserve"> h</w:t>
      </w:r>
      <w:r w:rsidR="00E65791">
        <w:rPr>
          <w:rFonts w:eastAsiaTheme="minorHAnsi"/>
          <w:sz w:val="24"/>
          <w:szCs w:val="24"/>
          <w:lang w:eastAsia="en-US"/>
        </w:rPr>
        <w:t>ospital,</w:t>
      </w:r>
      <w:r w:rsidRPr="006E7A2A">
        <w:rPr>
          <w:rFonts w:eastAsiaTheme="minorHAnsi"/>
          <w:sz w:val="24"/>
          <w:szCs w:val="24"/>
          <w:lang w:eastAsia="en-US"/>
        </w:rPr>
        <w:t xml:space="preserve"> 1 unidade básica de saúde</w:t>
      </w:r>
      <w:r w:rsidR="00E65791">
        <w:rPr>
          <w:rFonts w:eastAsiaTheme="minorHAnsi"/>
          <w:sz w:val="24"/>
          <w:szCs w:val="24"/>
          <w:lang w:eastAsia="en-US"/>
        </w:rPr>
        <w:t xml:space="preserve"> e </w:t>
      </w:r>
      <w:r w:rsidR="00E65791" w:rsidRPr="006E7A2A">
        <w:rPr>
          <w:rFonts w:eastAsiaTheme="minorHAnsi"/>
          <w:sz w:val="24"/>
          <w:szCs w:val="24"/>
          <w:lang w:eastAsia="en-US"/>
        </w:rPr>
        <w:t>7 postos de saúde</w:t>
      </w:r>
      <w:r w:rsidRPr="006E7A2A">
        <w:rPr>
          <w:rFonts w:eastAsiaTheme="minorHAnsi"/>
          <w:sz w:val="24"/>
          <w:szCs w:val="24"/>
          <w:lang w:eastAsia="en-US"/>
        </w:rPr>
        <w:t xml:space="preserve">. </w:t>
      </w:r>
      <w:r w:rsidR="004474D0">
        <w:rPr>
          <w:rFonts w:eastAsiaTheme="minorHAnsi"/>
          <w:sz w:val="24"/>
          <w:szCs w:val="24"/>
          <w:lang w:eastAsia="en-US"/>
        </w:rPr>
        <w:t>Os</w:t>
      </w:r>
      <w:r w:rsidR="00B6163E">
        <w:rPr>
          <w:rFonts w:eastAsiaTheme="minorHAnsi"/>
          <w:sz w:val="24"/>
          <w:szCs w:val="24"/>
          <w:lang w:eastAsia="en-US"/>
        </w:rPr>
        <w:t xml:space="preserve"> principais centros de atendimento (hospital geral e unidade básica de saúde) estão concentrado</w:t>
      </w:r>
      <w:r w:rsidRPr="006E7A2A">
        <w:rPr>
          <w:rFonts w:eastAsiaTheme="minorHAnsi"/>
          <w:sz w:val="24"/>
          <w:szCs w:val="24"/>
          <w:lang w:eastAsia="en-US"/>
        </w:rPr>
        <w:t>s na área urbana do município de Guaraqueçaba</w:t>
      </w:r>
      <w:r w:rsidR="00B6163E">
        <w:rPr>
          <w:rFonts w:eastAsiaTheme="minorHAnsi"/>
          <w:sz w:val="24"/>
          <w:szCs w:val="24"/>
          <w:lang w:eastAsia="en-US"/>
        </w:rPr>
        <w:t xml:space="preserve">. Enquanto os postos de saúde </w:t>
      </w:r>
      <w:r>
        <w:rPr>
          <w:rFonts w:eastAsiaTheme="minorHAnsi"/>
          <w:sz w:val="24"/>
          <w:szCs w:val="24"/>
          <w:lang w:eastAsia="en-US"/>
        </w:rPr>
        <w:t>e</w:t>
      </w:r>
      <w:r w:rsidR="00EE5044">
        <w:rPr>
          <w:rFonts w:eastAsiaTheme="minorHAnsi"/>
          <w:sz w:val="24"/>
          <w:szCs w:val="24"/>
          <w:lang w:eastAsia="en-US"/>
        </w:rPr>
        <w:t>stão dispersos</w:t>
      </w:r>
      <w:r w:rsidR="009500F8">
        <w:rPr>
          <w:rFonts w:eastAsiaTheme="minorHAnsi"/>
          <w:sz w:val="24"/>
          <w:szCs w:val="24"/>
          <w:lang w:eastAsia="en-US"/>
        </w:rPr>
        <w:t>, sobretudo</w:t>
      </w:r>
      <w:ins w:id="45" w:author="Amanda" w:date="2017-02-02T17:24:00Z">
        <w:r w:rsidR="004474D0">
          <w:rPr>
            <w:rFonts w:eastAsiaTheme="minorHAnsi"/>
            <w:sz w:val="24"/>
            <w:szCs w:val="24"/>
            <w:lang w:eastAsia="en-US"/>
          </w:rPr>
          <w:t>,</w:t>
        </w:r>
      </w:ins>
      <w:r w:rsidR="00EE5044">
        <w:rPr>
          <w:rFonts w:eastAsiaTheme="minorHAnsi"/>
          <w:sz w:val="24"/>
          <w:szCs w:val="24"/>
          <w:lang w:eastAsia="en-US"/>
        </w:rPr>
        <w:t xml:space="preserve"> nas margens litorâneas e</w:t>
      </w:r>
      <w:r w:rsidR="00CF5645">
        <w:rPr>
          <w:rFonts w:eastAsiaTheme="minorHAnsi"/>
          <w:sz w:val="24"/>
          <w:szCs w:val="24"/>
          <w:lang w:eastAsia="en-US"/>
        </w:rPr>
        <w:t xml:space="preserve"> ribeirinhas.</w:t>
      </w:r>
    </w:p>
    <w:p w:rsidR="00B63D0C" w:rsidRDefault="00450AF0" w:rsidP="00450AF0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Cs w:val="24"/>
          <w:lang w:eastAsia="en-US"/>
        </w:rPr>
        <w:tab/>
      </w:r>
      <w:r w:rsidR="006E7A2A" w:rsidRPr="009F32F5">
        <w:rPr>
          <w:rFonts w:eastAsiaTheme="minorHAnsi"/>
          <w:sz w:val="24"/>
          <w:szCs w:val="24"/>
          <w:lang w:eastAsia="en-US"/>
        </w:rPr>
        <w:t xml:space="preserve">A maioria das </w:t>
      </w:r>
      <w:commentRangeStart w:id="46"/>
      <w:r w:rsidR="006E7A2A" w:rsidRPr="009F32F5">
        <w:rPr>
          <w:rFonts w:eastAsiaTheme="minorHAnsi"/>
          <w:sz w:val="24"/>
          <w:szCs w:val="24"/>
          <w:lang w:eastAsia="en-US"/>
        </w:rPr>
        <w:t xml:space="preserve">estruturas de saúde </w:t>
      </w:r>
      <w:commentRangeEnd w:id="46"/>
      <w:r w:rsidR="00FF376A">
        <w:rPr>
          <w:rStyle w:val="Refdecomentrio"/>
          <w:rFonts w:ascii="Calibri" w:eastAsia="Calibri" w:hAnsi="Calibri" w:cs="Times New Roman"/>
          <w:lang w:eastAsia="en-US"/>
        </w:rPr>
        <w:commentReference w:id="46"/>
      </w:r>
      <w:r w:rsidR="006E7A2A" w:rsidRPr="009F32F5">
        <w:rPr>
          <w:rFonts w:eastAsiaTheme="minorHAnsi"/>
          <w:sz w:val="24"/>
          <w:szCs w:val="24"/>
          <w:lang w:eastAsia="en-US"/>
        </w:rPr>
        <w:t>é</w:t>
      </w:r>
      <w:r w:rsidRPr="009F32F5">
        <w:rPr>
          <w:rFonts w:eastAsiaTheme="minorHAnsi"/>
          <w:sz w:val="24"/>
          <w:szCs w:val="24"/>
          <w:lang w:eastAsia="en-US"/>
        </w:rPr>
        <w:t xml:space="preserve"> de responsabilidade dos municípios, </w:t>
      </w:r>
      <w:commentRangeStart w:id="47"/>
      <w:r w:rsidRPr="004463EC">
        <w:rPr>
          <w:rFonts w:eastAsiaTheme="minorHAnsi"/>
          <w:sz w:val="24"/>
          <w:szCs w:val="24"/>
          <w:lang w:eastAsia="en-US"/>
        </w:rPr>
        <w:t>necessitando</w:t>
      </w:r>
      <w:commentRangeEnd w:id="47"/>
      <w:r w:rsidR="00FF376A">
        <w:rPr>
          <w:rStyle w:val="Refdecomentrio"/>
          <w:rFonts w:ascii="Calibri" w:eastAsia="Calibri" w:hAnsi="Calibri" w:cs="Times New Roman"/>
          <w:lang w:eastAsia="en-US"/>
        </w:rPr>
        <w:commentReference w:id="47"/>
      </w:r>
      <w:r w:rsidRPr="004463EC">
        <w:rPr>
          <w:rFonts w:eastAsiaTheme="minorHAnsi"/>
          <w:sz w:val="24"/>
          <w:szCs w:val="24"/>
          <w:lang w:eastAsia="en-US"/>
        </w:rPr>
        <w:t xml:space="preserve"> de maiores investimentos por parte do governo do estado e federal. </w:t>
      </w:r>
      <w:commentRangeStart w:id="48"/>
      <w:r w:rsidR="005A0889">
        <w:rPr>
          <w:rFonts w:eastAsiaTheme="minorHAnsi"/>
          <w:sz w:val="24"/>
          <w:szCs w:val="24"/>
          <w:lang w:eastAsia="en-US"/>
        </w:rPr>
        <w:t>Observa-se</w:t>
      </w:r>
      <w:r w:rsidRPr="009F32F5">
        <w:rPr>
          <w:rFonts w:eastAsiaTheme="minorHAnsi"/>
          <w:sz w:val="24"/>
          <w:szCs w:val="24"/>
          <w:lang w:eastAsia="en-US"/>
        </w:rPr>
        <w:t xml:space="preserve"> um</w:t>
      </w:r>
      <w:r w:rsidR="002B24EB">
        <w:rPr>
          <w:rFonts w:eastAsiaTheme="minorHAnsi"/>
          <w:sz w:val="24"/>
          <w:szCs w:val="24"/>
          <w:lang w:eastAsia="en-US"/>
        </w:rPr>
        <w:t>a</w:t>
      </w:r>
      <w:r w:rsidRPr="009F32F5">
        <w:rPr>
          <w:rFonts w:eastAsiaTheme="minorHAnsi"/>
          <w:sz w:val="24"/>
          <w:szCs w:val="24"/>
          <w:lang w:eastAsia="en-US"/>
        </w:rPr>
        <w:t xml:space="preserve"> dependência</w:t>
      </w:r>
      <w:r w:rsidR="00B2758D">
        <w:rPr>
          <w:rFonts w:eastAsiaTheme="minorHAnsi"/>
          <w:sz w:val="24"/>
          <w:szCs w:val="24"/>
          <w:lang w:eastAsia="en-US"/>
        </w:rPr>
        <w:t xml:space="preserve"> da população </w:t>
      </w:r>
      <w:r w:rsidR="00B63D0C">
        <w:rPr>
          <w:rFonts w:eastAsiaTheme="minorHAnsi"/>
          <w:sz w:val="24"/>
          <w:szCs w:val="24"/>
          <w:lang w:eastAsia="en-US"/>
        </w:rPr>
        <w:t>em relação à oferta de</w:t>
      </w:r>
      <w:r w:rsidR="00B2758D">
        <w:rPr>
          <w:rFonts w:eastAsiaTheme="minorHAnsi"/>
          <w:sz w:val="24"/>
          <w:szCs w:val="24"/>
          <w:lang w:eastAsia="en-US"/>
        </w:rPr>
        <w:t xml:space="preserve"> serviços básicos e especializados</w:t>
      </w:r>
      <w:r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B2758D">
        <w:rPr>
          <w:rFonts w:eastAsiaTheme="minorHAnsi"/>
          <w:sz w:val="24"/>
          <w:szCs w:val="24"/>
          <w:lang w:eastAsia="en-US"/>
        </w:rPr>
        <w:t>de</w:t>
      </w:r>
      <w:r w:rsidR="00B2758D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 xml:space="preserve">hospitais </w:t>
      </w:r>
      <w:r w:rsidR="00B63D0C">
        <w:rPr>
          <w:rFonts w:eastAsiaTheme="minorHAnsi"/>
          <w:sz w:val="24"/>
          <w:szCs w:val="24"/>
          <w:lang w:eastAsia="en-US"/>
        </w:rPr>
        <w:t>localizados externamente à</w:t>
      </w:r>
      <w:r w:rsidRPr="009F32F5">
        <w:rPr>
          <w:rFonts w:eastAsiaTheme="minorHAnsi"/>
          <w:sz w:val="24"/>
          <w:szCs w:val="24"/>
          <w:lang w:eastAsia="en-US"/>
        </w:rPr>
        <w:t xml:space="preserve"> AE, </w:t>
      </w:r>
      <w:commentRangeEnd w:id="48"/>
      <w:r w:rsidR="00FF376A">
        <w:rPr>
          <w:rStyle w:val="Refdecomentrio"/>
          <w:rFonts w:ascii="Calibri" w:eastAsia="Calibri" w:hAnsi="Calibri" w:cs="Times New Roman"/>
          <w:lang w:eastAsia="en-US"/>
        </w:rPr>
        <w:commentReference w:id="48"/>
      </w:r>
      <w:r w:rsidRPr="009F32F5">
        <w:rPr>
          <w:rFonts w:eastAsiaTheme="minorHAnsi"/>
          <w:sz w:val="24"/>
          <w:szCs w:val="24"/>
          <w:lang w:eastAsia="en-US"/>
        </w:rPr>
        <w:t xml:space="preserve">principalmente </w:t>
      </w:r>
      <w:r w:rsidR="00B63D0C">
        <w:rPr>
          <w:rFonts w:eastAsiaTheme="minorHAnsi"/>
          <w:sz w:val="24"/>
          <w:szCs w:val="24"/>
          <w:lang w:eastAsia="en-US"/>
        </w:rPr>
        <w:t>no município de</w:t>
      </w:r>
      <w:r w:rsidR="009500F8">
        <w:rPr>
          <w:rFonts w:eastAsiaTheme="minorHAnsi"/>
          <w:sz w:val="24"/>
          <w:szCs w:val="24"/>
          <w:lang w:eastAsia="en-US"/>
        </w:rPr>
        <w:t xml:space="preserve"> Paranaguá</w:t>
      </w:r>
      <w:r w:rsidR="00B63D0C">
        <w:rPr>
          <w:rFonts w:eastAsiaTheme="minorHAnsi"/>
          <w:sz w:val="24"/>
          <w:szCs w:val="24"/>
          <w:lang w:eastAsia="en-US"/>
        </w:rPr>
        <w:t>.</w:t>
      </w:r>
    </w:p>
    <w:p w:rsidR="00DE48AA" w:rsidRDefault="002B24EB" w:rsidP="00450AF0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commentRangeStart w:id="49"/>
      <w:r w:rsidR="00450AF0" w:rsidRPr="009F32F5">
        <w:rPr>
          <w:rFonts w:eastAsiaTheme="minorHAnsi"/>
          <w:sz w:val="24"/>
          <w:szCs w:val="24"/>
          <w:lang w:eastAsia="en-US"/>
        </w:rPr>
        <w:t xml:space="preserve">Apesar do pequeno número de equipamentos de saúde, nos últimos anos </w:t>
      </w:r>
      <w:r w:rsidR="00C94184">
        <w:rPr>
          <w:rFonts w:eastAsiaTheme="minorHAnsi"/>
          <w:sz w:val="24"/>
          <w:szCs w:val="24"/>
          <w:lang w:eastAsia="en-US"/>
        </w:rPr>
        <w:t xml:space="preserve">ocorreu </w:t>
      </w:r>
      <w:r w:rsidR="00450AF0" w:rsidRPr="009F32F5">
        <w:rPr>
          <w:rFonts w:eastAsiaTheme="minorHAnsi"/>
          <w:sz w:val="24"/>
          <w:szCs w:val="24"/>
          <w:lang w:eastAsia="en-US"/>
        </w:rPr>
        <w:t xml:space="preserve">uma queda na mortalidade em Guaraqueçaba (ver capítulo sobre Dinâmica Demográfica), sendo </w:t>
      </w:r>
      <w:r w:rsidR="002E17FE" w:rsidRPr="009F32F5">
        <w:rPr>
          <w:rFonts w:eastAsiaTheme="minorHAnsi"/>
          <w:sz w:val="24"/>
          <w:szCs w:val="24"/>
          <w:lang w:eastAsia="en-US"/>
        </w:rPr>
        <w:t xml:space="preserve">necessários estudos qualitativos (interligados a outros temas) </w:t>
      </w:r>
      <w:r w:rsidR="002E17FE" w:rsidRPr="009F32F5">
        <w:rPr>
          <w:rFonts w:eastAsiaTheme="minorHAnsi"/>
          <w:sz w:val="24"/>
          <w:szCs w:val="24"/>
          <w:lang w:eastAsia="en-US"/>
        </w:rPr>
        <w:lastRenderedPageBreak/>
        <w:t xml:space="preserve">que avaliem quais as reais necessidades da população relacionadas </w:t>
      </w:r>
      <w:proofErr w:type="gramStart"/>
      <w:r w:rsidR="00C94184">
        <w:rPr>
          <w:rFonts w:eastAsiaTheme="minorHAnsi"/>
          <w:sz w:val="24"/>
          <w:szCs w:val="24"/>
          <w:lang w:eastAsia="en-US"/>
        </w:rPr>
        <w:t>à</w:t>
      </w:r>
      <w:proofErr w:type="gramEnd"/>
      <w:r w:rsidR="00C94184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2E17FE" w:rsidRPr="009F32F5">
        <w:rPr>
          <w:rFonts w:eastAsiaTheme="minorHAnsi"/>
          <w:sz w:val="24"/>
          <w:szCs w:val="24"/>
          <w:lang w:eastAsia="en-US"/>
        </w:rPr>
        <w:t>investimento</w:t>
      </w:r>
      <w:r w:rsidR="00C94184">
        <w:rPr>
          <w:rFonts w:eastAsiaTheme="minorHAnsi"/>
          <w:sz w:val="24"/>
          <w:szCs w:val="24"/>
          <w:lang w:eastAsia="en-US"/>
        </w:rPr>
        <w:t>s</w:t>
      </w:r>
      <w:r w:rsidR="002E17FE" w:rsidRPr="009F32F5">
        <w:rPr>
          <w:rFonts w:eastAsiaTheme="minorHAnsi"/>
          <w:sz w:val="24"/>
          <w:szCs w:val="24"/>
          <w:lang w:eastAsia="en-US"/>
        </w:rPr>
        <w:t xml:space="preserve"> em infraestruturas de saúde</w:t>
      </w:r>
      <w:r w:rsidR="00450AF0" w:rsidRPr="009F32F5">
        <w:rPr>
          <w:rFonts w:eastAsiaTheme="minorHAnsi"/>
          <w:sz w:val="24"/>
          <w:szCs w:val="24"/>
          <w:lang w:eastAsia="en-US"/>
        </w:rPr>
        <w:t>.</w:t>
      </w:r>
      <w:commentRangeEnd w:id="49"/>
      <w:r w:rsidR="00FF376A">
        <w:rPr>
          <w:rStyle w:val="Refdecomentrio"/>
          <w:rFonts w:ascii="Calibri" w:eastAsia="Calibri" w:hAnsi="Calibri" w:cs="Times New Roman"/>
          <w:lang w:eastAsia="en-US"/>
        </w:rPr>
        <w:commentReference w:id="49"/>
      </w:r>
    </w:p>
    <w:p w:rsidR="00CC602A" w:rsidRDefault="00CC602A" w:rsidP="00450AF0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113BEB" w:rsidRPr="009F32F5" w:rsidRDefault="00113BEB" w:rsidP="00113BEB">
      <w:pPr>
        <w:pStyle w:val="Ttulo3"/>
      </w:pPr>
      <w:r w:rsidRPr="009F32F5">
        <w:t>Educação</w:t>
      </w:r>
    </w:p>
    <w:p w:rsidR="00113BEB" w:rsidRPr="003E3E9F" w:rsidRDefault="00B63D0C" w:rsidP="00113BEB">
      <w:pPr>
        <w:tabs>
          <w:tab w:val="left" w:pos="567"/>
          <w:tab w:val="left" w:pos="851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1F3E3B">
        <w:rPr>
          <w:rFonts w:eastAsiaTheme="minorHAnsi"/>
          <w:sz w:val="24"/>
          <w:szCs w:val="24"/>
          <w:lang w:eastAsia="en-US"/>
        </w:rPr>
        <w:t>De acordo com os</w:t>
      </w:r>
      <w:r w:rsidR="001F3E3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A474F8">
        <w:rPr>
          <w:rFonts w:eastAsiaTheme="minorHAnsi"/>
          <w:sz w:val="24"/>
          <w:szCs w:val="24"/>
          <w:lang w:eastAsia="en-US"/>
        </w:rPr>
        <w:t>dados d</w:t>
      </w:r>
      <w:r w:rsidR="00113BEB" w:rsidRPr="009F32F5">
        <w:rPr>
          <w:rFonts w:eastAsiaTheme="minorHAnsi"/>
          <w:sz w:val="24"/>
          <w:szCs w:val="24"/>
          <w:lang w:eastAsia="en-US"/>
        </w:rPr>
        <w:t>o</w:t>
      </w:r>
      <w:r w:rsidR="00A474F8">
        <w:rPr>
          <w:rFonts w:eastAsiaTheme="minorHAnsi"/>
          <w:sz w:val="24"/>
          <w:szCs w:val="24"/>
          <w:lang w:eastAsia="en-US"/>
        </w:rPr>
        <w:t xml:space="preserve"> Ministério da Educação (MEC), no ano de 2015</w:t>
      </w:r>
      <w:r w:rsidR="003D154D">
        <w:rPr>
          <w:rFonts w:eastAsiaTheme="minorHAnsi"/>
          <w:sz w:val="24"/>
          <w:szCs w:val="24"/>
          <w:lang w:eastAsia="en-US"/>
        </w:rPr>
        <w:t xml:space="preserve"> </w:t>
      </w:r>
      <w:r w:rsidR="001F3E3B">
        <w:rPr>
          <w:rFonts w:eastAsiaTheme="minorHAnsi"/>
          <w:sz w:val="24"/>
          <w:szCs w:val="24"/>
          <w:lang w:eastAsia="en-US"/>
        </w:rPr>
        <w:t xml:space="preserve">foram </w:t>
      </w:r>
      <w:r w:rsidR="009951D3">
        <w:rPr>
          <w:rFonts w:eastAsiaTheme="minorHAnsi"/>
          <w:sz w:val="24"/>
          <w:szCs w:val="24"/>
          <w:lang w:eastAsia="en-US"/>
        </w:rPr>
        <w:t>contabilizados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9951D3">
        <w:rPr>
          <w:rFonts w:eastAsiaTheme="minorHAnsi"/>
          <w:sz w:val="24"/>
          <w:szCs w:val="24"/>
          <w:lang w:eastAsia="en-US"/>
        </w:rPr>
        <w:t xml:space="preserve">o total de 222 </w:t>
      </w:r>
      <w:r w:rsidR="00113BEB" w:rsidRPr="009951D3">
        <w:rPr>
          <w:rFonts w:eastAsiaTheme="minorHAnsi"/>
          <w:sz w:val="24"/>
          <w:szCs w:val="24"/>
          <w:lang w:eastAsia="en-US"/>
        </w:rPr>
        <w:t xml:space="preserve">estabelecimentos de educação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nos municípios </w:t>
      </w:r>
      <w:r w:rsidR="009951D3">
        <w:rPr>
          <w:rFonts w:eastAsiaTheme="minorHAnsi"/>
          <w:sz w:val="24"/>
          <w:szCs w:val="24"/>
          <w:lang w:eastAsia="en-US"/>
        </w:rPr>
        <w:t>d</w:t>
      </w:r>
      <w:r w:rsidR="00113BEB" w:rsidRPr="009F32F5">
        <w:rPr>
          <w:rFonts w:eastAsiaTheme="minorHAnsi"/>
          <w:sz w:val="24"/>
          <w:szCs w:val="24"/>
          <w:lang w:eastAsia="en-US"/>
        </w:rPr>
        <w:t>a Microrregião de Paranaguá (MRGP) pertencent</w:t>
      </w:r>
      <w:r w:rsidR="009951D3">
        <w:rPr>
          <w:rFonts w:eastAsiaTheme="minorHAnsi"/>
          <w:sz w:val="24"/>
          <w:szCs w:val="24"/>
          <w:lang w:eastAsia="en-US"/>
        </w:rPr>
        <w:t xml:space="preserve">es à AE e Campina Grande do Sul, </w:t>
      </w:r>
      <w:r w:rsidR="00174C7B">
        <w:rPr>
          <w:rFonts w:eastAsiaTheme="minorHAnsi"/>
          <w:sz w:val="24"/>
          <w:szCs w:val="24"/>
          <w:lang w:eastAsia="en-US"/>
        </w:rPr>
        <w:t xml:space="preserve">incluindo </w:t>
      </w:r>
      <w:r w:rsidR="00745D35" w:rsidRPr="00174C7B">
        <w:rPr>
          <w:rFonts w:eastAsiaTheme="minorHAnsi"/>
          <w:sz w:val="24"/>
          <w:szCs w:val="24"/>
          <w:lang w:eastAsia="en-US"/>
        </w:rPr>
        <w:t>o ensino r</w:t>
      </w:r>
      <w:r w:rsidR="00745D35">
        <w:rPr>
          <w:rFonts w:eastAsiaTheme="minorHAnsi"/>
          <w:sz w:val="24"/>
          <w:szCs w:val="24"/>
          <w:lang w:eastAsia="en-US"/>
        </w:rPr>
        <w:t xml:space="preserve">egular, educação especial e </w:t>
      </w:r>
      <w:r w:rsidR="00745D35" w:rsidRPr="009F32F5">
        <w:rPr>
          <w:rFonts w:eastAsiaTheme="minorHAnsi"/>
          <w:sz w:val="24"/>
          <w:szCs w:val="24"/>
          <w:lang w:eastAsia="en-US"/>
        </w:rPr>
        <w:t>educação de jovens e adultos</w:t>
      </w:r>
      <w:r w:rsidR="00745D35">
        <w:rPr>
          <w:rFonts w:eastAsiaTheme="minorHAnsi"/>
          <w:sz w:val="24"/>
          <w:szCs w:val="24"/>
          <w:lang w:eastAsia="en-US"/>
        </w:rPr>
        <w:t xml:space="preserve"> </w:t>
      </w:r>
      <w:r w:rsidR="00AB503C">
        <w:rPr>
          <w:rFonts w:eastAsiaTheme="minorHAnsi"/>
          <w:sz w:val="24"/>
          <w:szCs w:val="24"/>
          <w:lang w:eastAsia="en-US"/>
        </w:rPr>
        <w:t>(EJA), conforme</w:t>
      </w:r>
      <w:r>
        <w:rPr>
          <w:rFonts w:eastAsiaTheme="minorHAnsi"/>
          <w:sz w:val="24"/>
          <w:szCs w:val="24"/>
          <w:lang w:eastAsia="en-US"/>
        </w:rPr>
        <w:t xml:space="preserve"> a </w:t>
      </w:r>
      <w:r w:rsidR="00113BEB" w:rsidRPr="003E3E9F">
        <w:rPr>
          <w:rFonts w:eastAsiaTheme="minorHAnsi"/>
          <w:sz w:val="24"/>
          <w:szCs w:val="24"/>
          <w:lang w:val="en-US" w:eastAsia="en-US"/>
        </w:rPr>
        <w:fldChar w:fldCharType="begin"/>
      </w:r>
      <w:r w:rsidR="00113BEB" w:rsidRPr="003E3E9F">
        <w:rPr>
          <w:rFonts w:eastAsiaTheme="minorHAnsi"/>
          <w:sz w:val="24"/>
          <w:szCs w:val="24"/>
          <w:lang w:eastAsia="en-US"/>
        </w:rPr>
        <w:instrText xml:space="preserve"> REF _Ref436880553 \h  \* MERGEFORMAT </w:instrText>
      </w:r>
      <w:r w:rsidR="00113BEB" w:rsidRPr="003E3E9F">
        <w:rPr>
          <w:rFonts w:eastAsiaTheme="minorHAnsi"/>
          <w:sz w:val="24"/>
          <w:szCs w:val="24"/>
          <w:lang w:val="en-US" w:eastAsia="en-US"/>
        </w:rPr>
      </w:r>
      <w:r w:rsidR="00113BEB" w:rsidRPr="003E3E9F">
        <w:rPr>
          <w:rFonts w:eastAsiaTheme="minorHAnsi"/>
          <w:sz w:val="24"/>
          <w:szCs w:val="24"/>
          <w:lang w:val="en-US" w:eastAsia="en-US"/>
        </w:rPr>
        <w:fldChar w:fldCharType="separate"/>
      </w:r>
      <w:r w:rsidR="00DD1F9F" w:rsidRPr="00DD1F9F">
        <w:rPr>
          <w:sz w:val="24"/>
          <w:szCs w:val="24"/>
        </w:rPr>
        <w:t xml:space="preserve">Tabela </w:t>
      </w:r>
      <w:r w:rsidR="00113BEB" w:rsidRPr="003E3E9F">
        <w:rPr>
          <w:rFonts w:eastAsiaTheme="minorHAnsi"/>
          <w:sz w:val="24"/>
          <w:szCs w:val="24"/>
          <w:lang w:val="en-US" w:eastAsia="en-US"/>
        </w:rPr>
        <w:fldChar w:fldCharType="end"/>
      </w:r>
      <w:proofErr w:type="gramStart"/>
      <w:r w:rsidR="00AB503C">
        <w:rPr>
          <w:rFonts w:eastAsiaTheme="minorHAnsi"/>
          <w:sz w:val="24"/>
          <w:szCs w:val="24"/>
          <w:lang w:val="en-US" w:eastAsia="en-US"/>
        </w:rPr>
        <w:t>5</w:t>
      </w:r>
      <w:proofErr w:type="gramEnd"/>
      <w:r w:rsidR="00113BEB" w:rsidRPr="003E3E9F">
        <w:rPr>
          <w:rFonts w:eastAsiaTheme="minorHAnsi"/>
          <w:sz w:val="24"/>
          <w:szCs w:val="24"/>
          <w:lang w:eastAsia="en-US"/>
        </w:rPr>
        <w:t>.</w:t>
      </w:r>
      <w:r w:rsidR="00113BEB" w:rsidRPr="003E3E9F">
        <w:rPr>
          <w:rFonts w:eastAsiaTheme="minorHAnsi"/>
          <w:sz w:val="22"/>
          <w:szCs w:val="22"/>
          <w:lang w:eastAsia="en-US"/>
        </w:rPr>
        <w:t xml:space="preserve">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Dentro da AE este número diminui para 51 instituições, sendo 44 localizados em áreas rurais e </w:t>
      </w:r>
      <w:r w:rsidR="0091728D">
        <w:rPr>
          <w:rFonts w:eastAsiaTheme="minorHAnsi"/>
          <w:sz w:val="24"/>
          <w:szCs w:val="24"/>
          <w:lang w:eastAsia="en-US"/>
        </w:rPr>
        <w:t>sete</w:t>
      </w:r>
      <w:ins w:id="50" w:author="Pigosso" w:date="2017-03-13T18:32:00Z">
        <w:r w:rsidR="00FF376A">
          <w:rPr>
            <w:rFonts w:eastAsiaTheme="minorHAnsi"/>
            <w:sz w:val="24"/>
            <w:szCs w:val="24"/>
            <w:lang w:eastAsia="en-US"/>
          </w:rPr>
          <w:t xml:space="preserve"> </w:t>
        </w:r>
      </w:ins>
      <w:r w:rsidR="00113BEB" w:rsidRPr="009F32F5">
        <w:rPr>
          <w:rFonts w:eastAsiaTheme="minorHAnsi"/>
          <w:sz w:val="24"/>
          <w:szCs w:val="24"/>
          <w:lang w:eastAsia="en-US"/>
        </w:rPr>
        <w:t xml:space="preserve">em urbanas, como organizado na </w:t>
      </w:r>
      <w:r w:rsidR="00113BEB" w:rsidRPr="003E3E9F">
        <w:rPr>
          <w:rFonts w:eastAsiaTheme="minorHAnsi"/>
          <w:sz w:val="24"/>
          <w:szCs w:val="24"/>
          <w:lang w:val="en-US" w:eastAsia="en-US"/>
        </w:rPr>
        <w:fldChar w:fldCharType="begin"/>
      </w:r>
      <w:r w:rsidR="00113BEB" w:rsidRPr="003E3E9F">
        <w:rPr>
          <w:rFonts w:eastAsiaTheme="minorHAnsi"/>
          <w:sz w:val="24"/>
          <w:szCs w:val="24"/>
          <w:lang w:eastAsia="en-US"/>
        </w:rPr>
        <w:instrText xml:space="preserve"> REF _Ref436880584 \h  \* MERGEFORMAT </w:instrText>
      </w:r>
      <w:r w:rsidR="00113BEB" w:rsidRPr="003E3E9F">
        <w:rPr>
          <w:rFonts w:eastAsiaTheme="minorHAnsi"/>
          <w:sz w:val="24"/>
          <w:szCs w:val="24"/>
          <w:lang w:val="en-US" w:eastAsia="en-US"/>
        </w:rPr>
      </w:r>
      <w:r w:rsidR="00113BEB" w:rsidRPr="003E3E9F">
        <w:rPr>
          <w:rFonts w:eastAsiaTheme="minorHAnsi"/>
          <w:sz w:val="24"/>
          <w:szCs w:val="24"/>
          <w:lang w:val="en-US" w:eastAsia="en-US"/>
        </w:rPr>
        <w:fldChar w:fldCharType="separate"/>
      </w:r>
      <w:r w:rsidR="00DD1F9F" w:rsidRPr="00DD1F9F">
        <w:rPr>
          <w:sz w:val="24"/>
          <w:szCs w:val="24"/>
        </w:rPr>
        <w:t>Tabela 6</w:t>
      </w:r>
      <w:r w:rsidR="00113BEB" w:rsidRPr="003E3E9F">
        <w:rPr>
          <w:rFonts w:eastAsiaTheme="minorHAnsi"/>
          <w:sz w:val="24"/>
          <w:szCs w:val="24"/>
          <w:lang w:val="en-US" w:eastAsia="en-US"/>
        </w:rPr>
        <w:fldChar w:fldCharType="end"/>
      </w:r>
      <w:r w:rsidR="00113BEB" w:rsidRPr="003E3E9F">
        <w:rPr>
          <w:rFonts w:eastAsiaTheme="minorHAnsi"/>
          <w:sz w:val="24"/>
          <w:szCs w:val="24"/>
          <w:lang w:eastAsia="en-US"/>
        </w:rPr>
        <w:t>.</w:t>
      </w:r>
    </w:p>
    <w:p w:rsidR="00113BEB" w:rsidRPr="009F32F5" w:rsidRDefault="00113BEB" w:rsidP="008200CF">
      <w:pPr>
        <w:pStyle w:val="Legenda"/>
      </w:pPr>
    </w:p>
    <w:p w:rsidR="00113BEB" w:rsidRPr="009F32F5" w:rsidRDefault="00113BEB" w:rsidP="00B027B0">
      <w:pPr>
        <w:pStyle w:val="Legenda"/>
        <w:rPr>
          <w:lang w:eastAsia="en-US"/>
        </w:rPr>
      </w:pPr>
      <w:bookmarkStart w:id="51" w:name="_Ref436880553"/>
      <w:r w:rsidRPr="009F32F5">
        <w:t xml:space="preserve">Tabela </w:t>
      </w:r>
      <w:bookmarkEnd w:id="51"/>
      <w:r w:rsidR="00955EFB">
        <w:t>5</w:t>
      </w:r>
      <w:r w:rsidRPr="009F32F5">
        <w:t xml:space="preserve"> - </w:t>
      </w:r>
      <w:r w:rsidRPr="009F32F5">
        <w:rPr>
          <w:lang w:eastAsia="en-US"/>
        </w:rPr>
        <w:t>Distribuição das escolas nos municípios da MRGP pertencentes à AE e Campina Grande do Sul de acordo com a administração</w:t>
      </w:r>
    </w:p>
    <w:tbl>
      <w:tblPr>
        <w:tblW w:w="8426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418"/>
        <w:gridCol w:w="1626"/>
        <w:gridCol w:w="1271"/>
      </w:tblGrid>
      <w:tr w:rsidR="00113BEB" w:rsidRPr="009F32F5" w:rsidTr="00B75880">
        <w:trPr>
          <w:trHeight w:val="397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bCs/>
                <w:szCs w:val="22"/>
                <w:lang w:val="en-US" w:eastAsia="en-US"/>
              </w:rPr>
            </w:pPr>
            <w:r w:rsidRPr="009F32F5">
              <w:rPr>
                <w:b/>
                <w:bCs/>
                <w:szCs w:val="22"/>
                <w:lang w:val="en-US" w:eastAsia="en-US"/>
              </w:rPr>
              <w:t>Municipal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bCs/>
                <w:szCs w:val="22"/>
                <w:lang w:val="en-US" w:eastAsia="en-US"/>
              </w:rPr>
            </w:pPr>
            <w:proofErr w:type="spellStart"/>
            <w:r w:rsidRPr="009F32F5">
              <w:rPr>
                <w:b/>
                <w:bCs/>
                <w:szCs w:val="22"/>
                <w:lang w:val="en-US" w:eastAsia="en-US"/>
              </w:rPr>
              <w:t>Estadual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bCs/>
                <w:szCs w:val="22"/>
                <w:lang w:val="en-US" w:eastAsia="en-US"/>
              </w:rPr>
            </w:pPr>
            <w:r w:rsidRPr="009F32F5">
              <w:rPr>
                <w:b/>
                <w:bCs/>
                <w:szCs w:val="22"/>
                <w:lang w:val="en-US" w:eastAsia="en-US"/>
              </w:rPr>
              <w:t>Federal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bCs/>
                <w:szCs w:val="22"/>
                <w:lang w:val="en-US" w:eastAsia="en-US"/>
              </w:rPr>
            </w:pPr>
            <w:r w:rsidRPr="009F32F5">
              <w:rPr>
                <w:b/>
                <w:bCs/>
                <w:szCs w:val="22"/>
                <w:lang w:val="en-US" w:eastAsia="en-US"/>
              </w:rPr>
              <w:t>Particular</w:t>
            </w:r>
          </w:p>
        </w:tc>
      </w:tr>
      <w:tr w:rsidR="00113BEB" w:rsidRPr="009F32F5" w:rsidTr="00B75880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bCs/>
                <w:szCs w:val="22"/>
                <w:lang w:val="en-US" w:eastAsia="en-US"/>
              </w:rPr>
            </w:pPr>
            <w:proofErr w:type="spellStart"/>
            <w:r w:rsidRPr="009F32F5">
              <w:rPr>
                <w:b/>
                <w:bCs/>
                <w:szCs w:val="22"/>
                <w:lang w:val="en-US" w:eastAsia="en-US"/>
              </w:rPr>
              <w:t>Guaraqueçaba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0C15DF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9F32F5">
              <w:rPr>
                <w:szCs w:val="22"/>
                <w:lang w:val="en-US" w:eastAsia="en-US"/>
              </w:rPr>
              <w:t>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9F32F5">
              <w:rPr>
                <w:szCs w:val="22"/>
                <w:lang w:val="en-US" w:eastAsia="en-US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9F32F5">
              <w:rPr>
                <w:szCs w:val="22"/>
                <w:lang w:val="en-US" w:eastAsia="en-US"/>
              </w:rPr>
              <w:t>1</w:t>
            </w:r>
          </w:p>
        </w:tc>
      </w:tr>
      <w:tr w:rsidR="00113BEB" w:rsidRPr="009F32F5" w:rsidTr="00B75880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bCs/>
                <w:szCs w:val="22"/>
                <w:lang w:val="en-US" w:eastAsia="en-US"/>
              </w:rPr>
            </w:pPr>
            <w:r w:rsidRPr="000C15DF">
              <w:rPr>
                <w:b/>
                <w:bCs/>
                <w:szCs w:val="22"/>
                <w:lang w:val="en-US" w:eastAsia="en-US"/>
              </w:rPr>
              <w:t>Antonina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3</w:t>
            </w:r>
          </w:p>
        </w:tc>
      </w:tr>
      <w:tr w:rsidR="00113BEB" w:rsidRPr="009F32F5" w:rsidTr="00B75880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bCs/>
                <w:szCs w:val="22"/>
                <w:lang w:val="en-US" w:eastAsia="en-US"/>
              </w:rPr>
            </w:pPr>
            <w:r w:rsidRPr="000C15DF">
              <w:rPr>
                <w:b/>
                <w:bCs/>
                <w:szCs w:val="22"/>
                <w:lang w:val="en-US" w:eastAsia="en-US"/>
              </w:rPr>
              <w:t>Paranaguá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0C15DF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0C15DF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38</w:t>
            </w:r>
          </w:p>
        </w:tc>
      </w:tr>
      <w:tr w:rsidR="00113BEB" w:rsidRPr="009F32F5" w:rsidTr="00B75880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bCs/>
                <w:szCs w:val="22"/>
                <w:lang w:val="en-US" w:eastAsia="en-US"/>
              </w:rPr>
            </w:pPr>
            <w:r w:rsidRPr="000C15DF">
              <w:rPr>
                <w:b/>
                <w:bCs/>
                <w:szCs w:val="22"/>
                <w:lang w:val="en-US" w:eastAsia="en-US"/>
              </w:rPr>
              <w:t xml:space="preserve">Campina Grande do </w:t>
            </w:r>
            <w:proofErr w:type="spellStart"/>
            <w:r w:rsidRPr="000C15DF">
              <w:rPr>
                <w:b/>
                <w:bCs/>
                <w:szCs w:val="22"/>
                <w:lang w:val="en-US" w:eastAsia="en-US"/>
              </w:rPr>
              <w:t>Sul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0C15DF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0C15DF" w:rsidRDefault="000C15DF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0C15DF">
              <w:rPr>
                <w:szCs w:val="22"/>
                <w:lang w:val="en-US" w:eastAsia="en-US"/>
              </w:rPr>
              <w:t>4</w:t>
            </w:r>
          </w:p>
        </w:tc>
      </w:tr>
      <w:tr w:rsidR="00113BEB" w:rsidRPr="009F32F5" w:rsidTr="00B75880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bCs/>
                <w:szCs w:val="22"/>
                <w:lang w:val="en-US" w:eastAsia="en-US"/>
              </w:rPr>
            </w:pPr>
            <w:r w:rsidRPr="009F32F5">
              <w:rPr>
                <w:b/>
                <w:bCs/>
                <w:szCs w:val="22"/>
                <w:lang w:val="en-US" w:eastAsia="en-US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0C15DF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9F32F5">
              <w:rPr>
                <w:szCs w:val="22"/>
                <w:lang w:val="en-US" w:eastAsia="en-US"/>
              </w:rPr>
              <w:t>45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9F32F5">
              <w:rPr>
                <w:szCs w:val="22"/>
                <w:lang w:val="en-US" w:eastAsia="en-US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szCs w:val="22"/>
                <w:lang w:val="en-US" w:eastAsia="en-US"/>
              </w:rPr>
            </w:pPr>
            <w:r w:rsidRPr="009F32F5">
              <w:rPr>
                <w:szCs w:val="22"/>
                <w:lang w:val="en-US" w:eastAsia="en-US"/>
              </w:rPr>
              <w:t>49</w:t>
            </w:r>
          </w:p>
        </w:tc>
      </w:tr>
    </w:tbl>
    <w:p w:rsidR="00113BEB" w:rsidRPr="003F6143" w:rsidRDefault="00113BEB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Fonte: </w:t>
      </w:r>
      <w:r w:rsidR="00174C7B" w:rsidRPr="00174C7B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MEC/INEP </w:t>
      </w:r>
      <w:r w:rsidR="00174C7B">
        <w:rPr>
          <w:rFonts w:eastAsiaTheme="majorEastAsia"/>
          <w:bCs/>
          <w:iCs/>
          <w:color w:val="000000" w:themeColor="text1"/>
          <w:szCs w:val="22"/>
          <w:lang w:eastAsia="en-US"/>
        </w:rPr>
        <w:t>via IPARDES (2015</w:t>
      </w:r>
      <w:r w:rsidR="0054036E">
        <w:rPr>
          <w:rFonts w:eastAsiaTheme="majorEastAsia"/>
          <w:bCs/>
          <w:iCs/>
          <w:color w:val="000000" w:themeColor="text1"/>
          <w:szCs w:val="22"/>
          <w:lang w:eastAsia="en-US"/>
        </w:rPr>
        <w:t>)</w:t>
      </w:r>
      <w:r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>.</w:t>
      </w:r>
    </w:p>
    <w:p w:rsidR="00113BEB" w:rsidRPr="003F6143" w:rsidRDefault="004361C4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="00113BEB" w:rsidRPr="003F6143">
        <w:rPr>
          <w:rFonts w:eastAsiaTheme="majorEastAsia"/>
          <w:bCs/>
          <w:iCs/>
          <w:color w:val="000000" w:themeColor="text1"/>
          <w:lang w:eastAsia="en-US"/>
        </w:rPr>
        <w:t>).</w:t>
      </w:r>
      <w:r w:rsidR="00113BEB"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113BEB" w:rsidRPr="009F32F5" w:rsidRDefault="00113BEB" w:rsidP="00113BEB">
      <w:pPr>
        <w:tabs>
          <w:tab w:val="left" w:pos="2867"/>
        </w:tabs>
        <w:spacing w:line="276" w:lineRule="auto"/>
        <w:jc w:val="left"/>
        <w:rPr>
          <w:rFonts w:eastAsiaTheme="minorHAnsi"/>
          <w:sz w:val="24"/>
          <w:szCs w:val="22"/>
          <w:lang w:eastAsia="en-US"/>
        </w:rPr>
      </w:pPr>
    </w:p>
    <w:p w:rsidR="00113BEB" w:rsidRPr="009F32F5" w:rsidRDefault="00113BEB" w:rsidP="008200CF">
      <w:pPr>
        <w:pStyle w:val="Legenda"/>
        <w:rPr>
          <w:lang w:eastAsia="en-US"/>
        </w:rPr>
      </w:pPr>
      <w:bookmarkStart w:id="52" w:name="_Ref436880584"/>
      <w:r w:rsidRPr="009F32F5">
        <w:lastRenderedPageBreak/>
        <w:t xml:space="preserve">Tabela </w:t>
      </w:r>
      <w:r w:rsidR="00955EFB">
        <w:t>6</w:t>
      </w:r>
      <w:bookmarkEnd w:id="52"/>
      <w:r w:rsidRPr="009F32F5">
        <w:t xml:space="preserve"> - </w:t>
      </w:r>
      <w:r w:rsidRPr="009F32F5">
        <w:rPr>
          <w:lang w:eastAsia="en-US"/>
        </w:rPr>
        <w:t>Distribuição das escolas na AE de acordo com a administração e localização em áreas rurais ou urbanas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01"/>
        <w:gridCol w:w="1248"/>
        <w:gridCol w:w="1152"/>
        <w:gridCol w:w="1153"/>
        <w:gridCol w:w="1222"/>
        <w:gridCol w:w="986"/>
        <w:gridCol w:w="925"/>
      </w:tblGrid>
      <w:tr w:rsidR="00113BEB" w:rsidRPr="00271F2E" w:rsidTr="00B75880">
        <w:trPr>
          <w:trHeight w:val="397"/>
        </w:trPr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Municipal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b/>
                <w:lang w:val="en-US" w:eastAsia="en-US"/>
              </w:rPr>
            </w:pPr>
            <w:proofErr w:type="spellStart"/>
            <w:r w:rsidRPr="00271F2E">
              <w:rPr>
                <w:rFonts w:eastAsiaTheme="majorEastAsia"/>
                <w:b/>
                <w:lang w:val="en-US" w:eastAsia="en-US"/>
              </w:rPr>
              <w:t>Estadual</w:t>
            </w:r>
            <w:proofErr w:type="spellEnd"/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Federal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Particular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Rural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Urbana</w:t>
            </w:r>
          </w:p>
        </w:tc>
      </w:tr>
      <w:tr w:rsidR="00113BEB" w:rsidRPr="00271F2E" w:rsidTr="00B75880">
        <w:trPr>
          <w:trHeight w:val="397"/>
        </w:trPr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b/>
                <w:lang w:val="en-US" w:eastAsia="en-US"/>
              </w:rPr>
            </w:pPr>
            <w:proofErr w:type="spellStart"/>
            <w:r w:rsidRPr="00271F2E">
              <w:rPr>
                <w:rFonts w:eastAsiaTheme="majorEastAsia"/>
                <w:b/>
                <w:lang w:val="en-US" w:eastAsia="en-US"/>
              </w:rPr>
              <w:t>Guaraqueçaba</w:t>
            </w:r>
            <w:proofErr w:type="spellEnd"/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31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1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7</w:t>
            </w:r>
          </w:p>
        </w:tc>
      </w:tr>
      <w:tr w:rsidR="00113BEB" w:rsidRPr="00271F2E" w:rsidTr="00B75880">
        <w:trPr>
          <w:trHeight w:val="397"/>
        </w:trPr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Antonina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</w:tr>
      <w:tr w:rsidR="00113BEB" w:rsidRPr="00271F2E" w:rsidTr="00B75880">
        <w:trPr>
          <w:trHeight w:val="397"/>
        </w:trPr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Paranaguá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</w:tr>
      <w:tr w:rsidR="00113BEB" w:rsidRPr="00271F2E" w:rsidTr="00B75880">
        <w:trPr>
          <w:trHeight w:val="397"/>
        </w:trPr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 xml:space="preserve">Campina Grande do </w:t>
            </w:r>
            <w:proofErr w:type="spellStart"/>
            <w:r w:rsidRPr="00271F2E">
              <w:rPr>
                <w:rFonts w:eastAsiaTheme="majorEastAsia"/>
                <w:b/>
                <w:lang w:val="en-US" w:eastAsia="en-US"/>
              </w:rPr>
              <w:t>Sul</w:t>
            </w:r>
            <w:proofErr w:type="spellEnd"/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</w:tr>
      <w:tr w:rsidR="00113BEB" w:rsidRPr="00271F2E" w:rsidTr="00B75880">
        <w:trPr>
          <w:trHeight w:val="397"/>
        </w:trPr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TOTAL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39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1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7</w:t>
            </w:r>
          </w:p>
        </w:tc>
      </w:tr>
      <w:tr w:rsidR="00113BEB" w:rsidRPr="00271F2E" w:rsidTr="003D154D">
        <w:trPr>
          <w:trHeight w:val="397"/>
        </w:trPr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lang w:val="en-US" w:eastAsia="en-US"/>
              </w:rPr>
            </w:pPr>
          </w:p>
        </w:tc>
        <w:tc>
          <w:tcPr>
            <w:tcW w:w="19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b/>
                <w:lang w:val="en-US" w:eastAsia="en-US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lang w:val="en-US"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b/>
                <w:lang w:val="en-US" w:eastAsia="en-US"/>
              </w:rPr>
            </w:pPr>
            <w:r w:rsidRPr="00271F2E">
              <w:rPr>
                <w:rFonts w:eastAsiaTheme="majorEastAsia"/>
                <w:b/>
                <w:lang w:val="en-US" w:eastAsia="en-US"/>
              </w:rPr>
              <w:t>TOTAL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lang w:val="en-US" w:eastAsia="en-US"/>
              </w:rPr>
            </w:pPr>
            <w:r w:rsidRPr="00271F2E">
              <w:rPr>
                <w:rFonts w:eastAsiaTheme="majorEastAsia"/>
                <w:lang w:val="en-US" w:eastAsia="en-US"/>
              </w:rPr>
              <w:t>51</w:t>
            </w:r>
          </w:p>
        </w:tc>
      </w:tr>
    </w:tbl>
    <w:p w:rsidR="00113BEB" w:rsidRPr="003F6143" w:rsidRDefault="00113BEB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>Fonte: Data escola Brasil – INEP</w:t>
      </w:r>
      <w:r w:rsidR="00174C7B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(2015</w:t>
      </w:r>
      <w:r w:rsidR="0054036E">
        <w:rPr>
          <w:rFonts w:eastAsiaTheme="majorEastAsia"/>
          <w:bCs/>
          <w:iCs/>
          <w:color w:val="000000" w:themeColor="text1"/>
          <w:szCs w:val="22"/>
          <w:lang w:eastAsia="en-US"/>
        </w:rPr>
        <w:t>)</w:t>
      </w:r>
      <w:r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>.</w:t>
      </w:r>
    </w:p>
    <w:p w:rsidR="004C5A88" w:rsidRDefault="00113BEB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  <w:r w:rsidR="004361C4"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Pr="003F6143">
        <w:rPr>
          <w:rFonts w:eastAsiaTheme="majorEastAsia"/>
          <w:bCs/>
          <w:iCs/>
          <w:color w:val="000000" w:themeColor="text1"/>
          <w:lang w:eastAsia="en-US"/>
        </w:rPr>
        <w:t>).</w:t>
      </w:r>
      <w:r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4C5A88" w:rsidRDefault="004C5A88" w:rsidP="004C5A88">
      <w:pPr>
        <w:keepNext/>
        <w:keepLines/>
        <w:spacing w:line="240" w:lineRule="auto"/>
        <w:ind w:firstLine="567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</w:p>
    <w:p w:rsidR="004C5A88" w:rsidRDefault="004C5A88" w:rsidP="004C5A88">
      <w:pPr>
        <w:keepNext/>
        <w:keepLines/>
        <w:spacing w:line="240" w:lineRule="auto"/>
        <w:ind w:firstLine="567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</w:p>
    <w:p w:rsidR="00113BEB" w:rsidRPr="004C5A88" w:rsidRDefault="004C5A88" w:rsidP="004C5A88">
      <w:pPr>
        <w:keepNext/>
        <w:keepLines/>
        <w:ind w:firstLine="567"/>
        <w:jc w:val="both"/>
        <w:outlineLvl w:val="3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Na Área de Estudo</w:t>
      </w:r>
      <w:r w:rsidR="00050B19">
        <w:rPr>
          <w:rFonts w:eastAsiaTheme="minorHAnsi"/>
          <w:sz w:val="24"/>
          <w:szCs w:val="24"/>
          <w:lang w:eastAsia="en-US"/>
        </w:rPr>
        <w:t>, de acordo com os níveis de ensino,</w:t>
      </w:r>
      <w:r>
        <w:rPr>
          <w:rFonts w:eastAsiaTheme="minorHAnsi"/>
          <w:sz w:val="24"/>
          <w:szCs w:val="24"/>
          <w:lang w:eastAsia="en-US"/>
        </w:rPr>
        <w:t xml:space="preserve"> estão em funcionamento apenas uma creche e um</w:t>
      </w:r>
      <w:r w:rsidR="00B63D0C">
        <w:rPr>
          <w:rFonts w:eastAsiaTheme="minorHAnsi"/>
          <w:sz w:val="24"/>
          <w:szCs w:val="24"/>
          <w:lang w:eastAsia="en-US"/>
        </w:rPr>
        <w:t>a escola para Jovens e Adultos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B63D0C">
        <w:rPr>
          <w:rFonts w:eastAsiaTheme="minorHAnsi"/>
          <w:sz w:val="24"/>
          <w:szCs w:val="24"/>
          <w:lang w:eastAsia="en-US"/>
        </w:rPr>
        <w:t>(</w:t>
      </w:r>
      <w:r>
        <w:rPr>
          <w:rFonts w:eastAsiaTheme="minorHAnsi"/>
          <w:sz w:val="24"/>
          <w:szCs w:val="24"/>
          <w:lang w:eastAsia="en-US"/>
        </w:rPr>
        <w:t>EJA</w:t>
      </w:r>
      <w:r w:rsidR="00B63D0C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 xml:space="preserve"> (</w:t>
      </w:r>
      <w:r w:rsidR="00C62B30">
        <w:rPr>
          <w:rFonts w:eastAsiaTheme="minorHAnsi"/>
          <w:sz w:val="24"/>
          <w:szCs w:val="24"/>
          <w:lang w:eastAsia="en-US"/>
        </w:rPr>
        <w:t xml:space="preserve">ambos </w:t>
      </w:r>
      <w:r>
        <w:rPr>
          <w:rFonts w:eastAsiaTheme="minorHAnsi"/>
          <w:sz w:val="24"/>
          <w:szCs w:val="24"/>
          <w:lang w:eastAsia="en-US"/>
        </w:rPr>
        <w:t>no município de Guaraqueçaba), enquanto que há 33 instituições com oferta d</w:t>
      </w:r>
      <w:r w:rsidR="00C62B30">
        <w:rPr>
          <w:rFonts w:eastAsiaTheme="minorHAnsi"/>
          <w:sz w:val="24"/>
          <w:szCs w:val="24"/>
          <w:lang w:eastAsia="en-US"/>
        </w:rPr>
        <w:t>e</w:t>
      </w:r>
      <w:r>
        <w:rPr>
          <w:rFonts w:eastAsiaTheme="minorHAnsi"/>
          <w:sz w:val="24"/>
          <w:szCs w:val="24"/>
          <w:lang w:eastAsia="en-US"/>
        </w:rPr>
        <w:t xml:space="preserve"> ensino </w:t>
      </w:r>
      <w:r w:rsidR="00050B19">
        <w:rPr>
          <w:rFonts w:eastAsiaTheme="minorHAnsi"/>
          <w:sz w:val="24"/>
          <w:szCs w:val="24"/>
          <w:lang w:eastAsia="en-US"/>
        </w:rPr>
        <w:t xml:space="preserve">de </w:t>
      </w:r>
      <w:r w:rsidR="00C62B30">
        <w:rPr>
          <w:rFonts w:eastAsiaTheme="minorHAnsi"/>
          <w:sz w:val="24"/>
          <w:szCs w:val="24"/>
          <w:lang w:eastAsia="en-US"/>
        </w:rPr>
        <w:t>anos iniciais e</w:t>
      </w:r>
      <w:r>
        <w:rPr>
          <w:rFonts w:eastAsiaTheme="minorHAnsi"/>
          <w:sz w:val="24"/>
          <w:szCs w:val="24"/>
          <w:lang w:eastAsia="en-US"/>
        </w:rPr>
        <w:t>/</w:t>
      </w:r>
      <w:r w:rsidR="00C62B30">
        <w:rPr>
          <w:rFonts w:eastAsiaTheme="minorHAnsi"/>
          <w:sz w:val="24"/>
          <w:szCs w:val="24"/>
          <w:lang w:eastAsia="en-US"/>
        </w:rPr>
        <w:t xml:space="preserve">ou </w:t>
      </w:r>
      <w:r>
        <w:rPr>
          <w:rFonts w:eastAsiaTheme="minorHAnsi"/>
          <w:sz w:val="24"/>
          <w:szCs w:val="24"/>
          <w:lang w:eastAsia="en-US"/>
        </w:rPr>
        <w:t xml:space="preserve">pré-escola, e </w:t>
      </w:r>
      <w:r w:rsidR="00050B19">
        <w:rPr>
          <w:rFonts w:eastAsiaTheme="minorHAnsi"/>
          <w:sz w:val="24"/>
          <w:szCs w:val="24"/>
          <w:lang w:eastAsia="en-US"/>
        </w:rPr>
        <w:t xml:space="preserve">dez instituições </w:t>
      </w:r>
      <w:r w:rsidR="00C62B30">
        <w:rPr>
          <w:rFonts w:eastAsiaTheme="minorHAnsi"/>
          <w:sz w:val="24"/>
          <w:szCs w:val="24"/>
          <w:lang w:eastAsia="en-US"/>
        </w:rPr>
        <w:t xml:space="preserve">de anos finais e/ou </w:t>
      </w:r>
      <w:r>
        <w:rPr>
          <w:rFonts w:eastAsiaTheme="minorHAnsi"/>
          <w:sz w:val="24"/>
          <w:szCs w:val="24"/>
          <w:lang w:eastAsia="en-US"/>
        </w:rPr>
        <w:t>ensino médio</w:t>
      </w:r>
      <w:r w:rsidR="00050B19">
        <w:rPr>
          <w:rFonts w:eastAsiaTheme="minorHAnsi"/>
          <w:sz w:val="24"/>
          <w:szCs w:val="24"/>
          <w:lang w:eastAsia="en-US"/>
        </w:rPr>
        <w:t xml:space="preserve"> (Tabela 7)</w:t>
      </w:r>
      <w:r>
        <w:rPr>
          <w:rFonts w:eastAsiaTheme="minorHAnsi"/>
          <w:sz w:val="24"/>
          <w:szCs w:val="24"/>
          <w:lang w:eastAsia="en-US"/>
        </w:rPr>
        <w:t xml:space="preserve">. </w:t>
      </w:r>
    </w:p>
    <w:p w:rsidR="00113BEB" w:rsidRPr="009F32F5" w:rsidRDefault="00113BEB" w:rsidP="00113BEB">
      <w:pPr>
        <w:tabs>
          <w:tab w:val="left" w:pos="851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113BEB" w:rsidRPr="009F32F5" w:rsidRDefault="00113BEB" w:rsidP="008200CF">
      <w:pPr>
        <w:pStyle w:val="Legenda"/>
        <w:rPr>
          <w:lang w:eastAsia="en-US"/>
        </w:rPr>
      </w:pPr>
      <w:bookmarkStart w:id="53" w:name="_Ref436880623"/>
      <w:r w:rsidRPr="009F32F5">
        <w:t xml:space="preserve">Tabela </w:t>
      </w:r>
      <w:bookmarkEnd w:id="53"/>
      <w:r w:rsidR="00C9623D">
        <w:t>7</w:t>
      </w:r>
      <w:r w:rsidRPr="009F32F5">
        <w:t xml:space="preserve"> - </w:t>
      </w:r>
      <w:r w:rsidRPr="009F32F5">
        <w:rPr>
          <w:lang w:eastAsia="en-US"/>
        </w:rPr>
        <w:t>Escolas na AE de acordo com os níveis de ensino</w:t>
      </w:r>
    </w:p>
    <w:tbl>
      <w:tblPr>
        <w:tblStyle w:val="SombreamentoClaro-nfase3"/>
        <w:tblW w:w="5079" w:type="pct"/>
        <w:jc w:val="center"/>
        <w:tblLook w:val="04A0" w:firstRow="1" w:lastRow="0" w:firstColumn="1" w:lastColumn="0" w:noHBand="0" w:noVBand="1"/>
      </w:tblPr>
      <w:tblGrid>
        <w:gridCol w:w="2901"/>
        <w:gridCol w:w="1550"/>
        <w:gridCol w:w="1772"/>
        <w:gridCol w:w="1617"/>
        <w:gridCol w:w="1594"/>
      </w:tblGrid>
      <w:tr w:rsidR="00113BEB" w:rsidRPr="00271F2E" w:rsidTr="00B758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color w:val="000000" w:themeColor="text1"/>
                <w:lang w:eastAsia="en-US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Pré-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escola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e/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ou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anos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iniciais</w:t>
            </w:r>
            <w:proofErr w:type="spellEnd"/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Anos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finais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e/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ou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Ensino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Médio</w:t>
            </w:r>
            <w:proofErr w:type="spellEnd"/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Educação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de 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Jovens</w:t>
            </w:r>
            <w:proofErr w:type="spellEnd"/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 e 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Adultos</w:t>
            </w:r>
            <w:proofErr w:type="spellEnd"/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Creche</w:t>
            </w:r>
            <w:proofErr w:type="spellEnd"/>
          </w:p>
        </w:tc>
      </w:tr>
      <w:tr w:rsidR="00113BEB" w:rsidRPr="00271F2E" w:rsidTr="00B7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color w:val="000000" w:themeColor="text1"/>
                <w:lang w:eastAsia="en-US"/>
              </w:rPr>
            </w:pP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Guaraqueçaba</w:t>
            </w:r>
            <w:proofErr w:type="spellEnd"/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25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1</w:t>
            </w:r>
          </w:p>
        </w:tc>
      </w:tr>
      <w:tr w:rsidR="00113BEB" w:rsidRPr="00271F2E" w:rsidTr="00B7588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Antonina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2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0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0</w:t>
            </w:r>
          </w:p>
        </w:tc>
      </w:tr>
      <w:tr w:rsidR="00113BEB" w:rsidRPr="00271F2E" w:rsidTr="00B7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Paranaguá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6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0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0</w:t>
            </w:r>
          </w:p>
        </w:tc>
      </w:tr>
      <w:tr w:rsidR="00113BEB" w:rsidRPr="00271F2E" w:rsidTr="00B7588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 xml:space="preserve">Campina Grande do </w:t>
            </w:r>
            <w:proofErr w:type="spellStart"/>
            <w:r w:rsidRPr="00271F2E">
              <w:rPr>
                <w:rFonts w:eastAsiaTheme="majorEastAsia"/>
                <w:color w:val="000000" w:themeColor="text1"/>
                <w:lang w:eastAsia="en-US"/>
              </w:rPr>
              <w:t>Sul</w:t>
            </w:r>
            <w:proofErr w:type="spellEnd"/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0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0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0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0</w:t>
            </w:r>
          </w:p>
        </w:tc>
      </w:tr>
      <w:tr w:rsidR="00113BEB" w:rsidRPr="00271F2E" w:rsidTr="00B7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TOTAL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33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271F2E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271F2E">
              <w:rPr>
                <w:rFonts w:eastAsiaTheme="majorEastAsia"/>
                <w:color w:val="000000" w:themeColor="text1"/>
                <w:lang w:eastAsia="en-US"/>
              </w:rPr>
              <w:t>1</w:t>
            </w:r>
          </w:p>
        </w:tc>
      </w:tr>
    </w:tbl>
    <w:p w:rsidR="00113BEB" w:rsidRPr="0085559F" w:rsidRDefault="00113BEB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85559F">
        <w:rPr>
          <w:rFonts w:eastAsiaTheme="majorEastAsia"/>
          <w:bCs/>
          <w:iCs/>
          <w:color w:val="000000" w:themeColor="text1"/>
          <w:szCs w:val="22"/>
          <w:lang w:eastAsia="en-US"/>
        </w:rPr>
        <w:t>Fonte: Data escola Brasil – INEP</w:t>
      </w:r>
      <w:r w:rsidR="00B13A29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(2015</w:t>
      </w:r>
      <w:r w:rsidR="0054036E">
        <w:rPr>
          <w:rFonts w:eastAsiaTheme="majorEastAsia"/>
          <w:bCs/>
          <w:iCs/>
          <w:color w:val="000000" w:themeColor="text1"/>
          <w:szCs w:val="22"/>
          <w:lang w:eastAsia="en-US"/>
        </w:rPr>
        <w:t>)</w:t>
      </w:r>
      <w:r w:rsidRPr="0085559F">
        <w:rPr>
          <w:rFonts w:eastAsiaTheme="majorEastAsia"/>
          <w:bCs/>
          <w:iCs/>
          <w:color w:val="000000" w:themeColor="text1"/>
          <w:szCs w:val="22"/>
          <w:lang w:eastAsia="en-US"/>
        </w:rPr>
        <w:t>.</w:t>
      </w:r>
    </w:p>
    <w:p w:rsidR="00113BEB" w:rsidRPr="0085559F" w:rsidRDefault="004361C4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="00113BEB" w:rsidRPr="0085559F">
        <w:rPr>
          <w:rFonts w:eastAsiaTheme="majorEastAsia"/>
          <w:bCs/>
          <w:iCs/>
          <w:color w:val="000000" w:themeColor="text1"/>
          <w:lang w:eastAsia="en-US"/>
        </w:rPr>
        <w:t>).</w:t>
      </w:r>
      <w:r w:rsidR="00113BEB" w:rsidRPr="0085559F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B027B0" w:rsidRDefault="00B027B0" w:rsidP="00113BEB">
      <w:pPr>
        <w:tabs>
          <w:tab w:val="left" w:pos="567"/>
        </w:tabs>
        <w:jc w:val="both"/>
        <w:rPr>
          <w:ins w:id="54" w:author="Luiza" w:date="2017-03-01T18:31:00Z"/>
          <w:rFonts w:eastAsiaTheme="minorHAnsi"/>
          <w:sz w:val="24"/>
          <w:szCs w:val="22"/>
          <w:lang w:eastAsia="en-US"/>
        </w:rPr>
      </w:pPr>
    </w:p>
    <w:p w:rsidR="004361C4" w:rsidRDefault="00B027B0" w:rsidP="00113BEB">
      <w:pPr>
        <w:tabs>
          <w:tab w:val="left" w:pos="5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ab/>
      </w:r>
      <w:r w:rsidR="00745D35">
        <w:rPr>
          <w:rFonts w:eastAsiaTheme="minorHAnsi"/>
          <w:sz w:val="24"/>
          <w:szCs w:val="24"/>
          <w:lang w:eastAsia="en-US"/>
        </w:rPr>
        <w:t>O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s municípios da MRGP pertencentes à AE e Campina Grande do Sul </w:t>
      </w:r>
      <w:r w:rsidR="00773F8F">
        <w:rPr>
          <w:rFonts w:eastAsiaTheme="minorHAnsi"/>
          <w:sz w:val="24"/>
          <w:szCs w:val="24"/>
          <w:lang w:eastAsia="en-US"/>
        </w:rPr>
        <w:t>concentra</w:t>
      </w:r>
      <w:r w:rsidR="00745D35">
        <w:rPr>
          <w:rFonts w:eastAsiaTheme="minorHAnsi"/>
          <w:sz w:val="24"/>
          <w:szCs w:val="24"/>
          <w:lang w:eastAsia="en-US"/>
        </w:rPr>
        <w:t>m</w:t>
      </w:r>
      <w:r w:rsidR="00773F8F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um total de 16 </w:t>
      </w:r>
      <w:r w:rsidR="00113BEB" w:rsidRPr="006E1CE8">
        <w:rPr>
          <w:rFonts w:eastAsiaTheme="minorHAnsi"/>
          <w:sz w:val="24"/>
          <w:szCs w:val="24"/>
          <w:lang w:eastAsia="en-US"/>
        </w:rPr>
        <w:t xml:space="preserve">Instituições de Ensino Superior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(IES) de acordo com Ministério da Educação. </w:t>
      </w:r>
      <w:r w:rsidR="00395487">
        <w:rPr>
          <w:rFonts w:eastAsiaTheme="minorHAnsi"/>
          <w:sz w:val="24"/>
          <w:szCs w:val="24"/>
          <w:lang w:eastAsia="en-US"/>
        </w:rPr>
        <w:t>Os cursos das instituições são ofertados n</w:t>
      </w:r>
      <w:r w:rsidR="00113BEB" w:rsidRPr="009F32F5">
        <w:rPr>
          <w:rFonts w:eastAsiaTheme="minorHAnsi"/>
          <w:sz w:val="24"/>
          <w:szCs w:val="24"/>
          <w:lang w:eastAsia="en-US"/>
        </w:rPr>
        <w:t>a</w:t>
      </w:r>
      <w:r w:rsidR="00395487">
        <w:rPr>
          <w:rFonts w:eastAsiaTheme="minorHAnsi"/>
          <w:sz w:val="24"/>
          <w:szCs w:val="24"/>
          <w:lang w:eastAsia="en-US"/>
        </w:rPr>
        <w:t>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D927BF" w:rsidRPr="009F32F5">
        <w:rPr>
          <w:rFonts w:eastAsiaTheme="minorHAnsi"/>
          <w:sz w:val="24"/>
          <w:szCs w:val="24"/>
          <w:lang w:eastAsia="en-US"/>
        </w:rPr>
        <w:t>modalidade</w:t>
      </w:r>
      <w:r w:rsidR="00D927BF">
        <w:rPr>
          <w:rFonts w:eastAsiaTheme="minorHAnsi"/>
          <w:sz w:val="24"/>
          <w:szCs w:val="24"/>
          <w:lang w:eastAsia="en-US"/>
        </w:rPr>
        <w:t>s</w:t>
      </w:r>
      <w:r w:rsidR="00D927BF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D927BF">
        <w:rPr>
          <w:rFonts w:eastAsiaTheme="minorHAnsi"/>
          <w:sz w:val="24"/>
          <w:szCs w:val="24"/>
          <w:lang w:eastAsia="en-US"/>
        </w:rPr>
        <w:t>P</w:t>
      </w:r>
      <w:r w:rsidR="00D927BF" w:rsidRPr="009F32F5">
        <w:rPr>
          <w:rFonts w:eastAsiaTheme="minorHAnsi"/>
          <w:sz w:val="24"/>
          <w:szCs w:val="24"/>
          <w:lang w:eastAsia="en-US"/>
        </w:rPr>
        <w:t>resenciais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e de Educação a Distância (EAD). </w:t>
      </w:r>
    </w:p>
    <w:p w:rsidR="00113BEB" w:rsidRPr="009F32F5" w:rsidRDefault="004361C4" w:rsidP="00113BEB">
      <w:pPr>
        <w:tabs>
          <w:tab w:val="left" w:pos="5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A </w:t>
      </w:r>
      <w:r w:rsidR="003B33EA">
        <w:rPr>
          <w:rFonts w:eastAsiaTheme="minorHAnsi"/>
          <w:sz w:val="24"/>
          <w:szCs w:val="24"/>
          <w:lang w:eastAsia="en-US"/>
        </w:rPr>
        <w:t xml:space="preserve">Tabela </w:t>
      </w:r>
      <w:r w:rsidR="007566D9">
        <w:rPr>
          <w:rFonts w:eastAsiaTheme="minorHAnsi"/>
          <w:sz w:val="24"/>
          <w:szCs w:val="24"/>
          <w:lang w:eastAsia="en-US"/>
        </w:rPr>
        <w:t>8</w:t>
      </w:r>
      <w:r w:rsidR="00113BEB">
        <w:rPr>
          <w:rFonts w:eastAsiaTheme="minorHAnsi"/>
          <w:sz w:val="24"/>
          <w:szCs w:val="24"/>
          <w:lang w:eastAsia="en-US"/>
        </w:rPr>
        <w:t xml:space="preserve"> apresenta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a distribuição destas IES </w:t>
      </w:r>
      <w:r w:rsidR="007566D9">
        <w:rPr>
          <w:rFonts w:eastAsiaTheme="minorHAnsi"/>
          <w:sz w:val="24"/>
          <w:szCs w:val="24"/>
          <w:lang w:eastAsia="en-US"/>
        </w:rPr>
        <w:t>conforme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sua localização e categoria administrativa (pública ou privada). Das instituições</w:t>
      </w:r>
      <w:ins w:id="55" w:author="Amanda" w:date="2017-02-02T19:33:00Z">
        <w:r w:rsidR="007566D9">
          <w:rPr>
            <w:rFonts w:eastAsiaTheme="minorHAnsi"/>
            <w:sz w:val="24"/>
            <w:szCs w:val="24"/>
            <w:lang w:eastAsia="en-US"/>
          </w:rPr>
          <w:t>,</w:t>
        </w:r>
      </w:ins>
      <w:r w:rsidR="00113BEB" w:rsidRPr="009F32F5">
        <w:rPr>
          <w:rFonts w:eastAsiaTheme="minorHAnsi"/>
          <w:sz w:val="24"/>
          <w:szCs w:val="24"/>
          <w:lang w:eastAsia="en-US"/>
        </w:rPr>
        <w:t xml:space="preserve"> apenas </w:t>
      </w:r>
      <w:r w:rsidR="006E1CE8">
        <w:rPr>
          <w:rFonts w:eastAsiaTheme="minorHAnsi"/>
          <w:sz w:val="24"/>
          <w:szCs w:val="24"/>
          <w:lang w:eastAsia="en-US"/>
        </w:rPr>
        <w:t>três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6E1CE8">
        <w:rPr>
          <w:rFonts w:eastAsiaTheme="minorHAnsi"/>
          <w:sz w:val="24"/>
          <w:szCs w:val="24"/>
          <w:lang w:eastAsia="en-US"/>
        </w:rPr>
        <w:t xml:space="preserve">ofertam cursos presenciais, </w:t>
      </w:r>
      <w:r w:rsidR="007566D9">
        <w:rPr>
          <w:rFonts w:eastAsiaTheme="minorHAnsi"/>
          <w:sz w:val="24"/>
          <w:szCs w:val="24"/>
          <w:lang w:eastAsia="en-US"/>
        </w:rPr>
        <w:t xml:space="preserve">sendo </w:t>
      </w:r>
      <w:r w:rsidR="006E1CE8">
        <w:rPr>
          <w:rFonts w:eastAsiaTheme="minorHAnsi"/>
          <w:sz w:val="24"/>
          <w:szCs w:val="24"/>
          <w:lang w:eastAsia="en-US"/>
        </w:rPr>
        <w:t>duas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em Paranaguá</w:t>
      </w:r>
      <w:r w:rsidR="00887756">
        <w:rPr>
          <w:rFonts w:eastAsiaTheme="minorHAnsi"/>
          <w:sz w:val="24"/>
          <w:szCs w:val="24"/>
          <w:lang w:eastAsia="en-US"/>
        </w:rPr>
        <w:t xml:space="preserve"> 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uma em Campina Grande do Sul</w:t>
      </w:r>
      <w:r w:rsidR="00887756">
        <w:rPr>
          <w:rFonts w:eastAsiaTheme="minorHAnsi"/>
          <w:sz w:val="24"/>
          <w:szCs w:val="24"/>
          <w:lang w:eastAsia="en-US"/>
        </w:rPr>
        <w:t>,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nenhuma</w:t>
      </w:r>
      <w:r w:rsidR="00887756">
        <w:rPr>
          <w:rFonts w:eastAsiaTheme="minorHAnsi"/>
          <w:sz w:val="24"/>
          <w:szCs w:val="24"/>
          <w:lang w:eastAsia="en-US"/>
        </w:rPr>
        <w:t xml:space="preserve"> delas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395487">
        <w:rPr>
          <w:rFonts w:eastAsiaTheme="minorHAnsi"/>
          <w:sz w:val="24"/>
          <w:szCs w:val="24"/>
          <w:lang w:eastAsia="en-US"/>
        </w:rPr>
        <w:t>em Guaraqueçaba</w:t>
      </w:r>
      <w:r w:rsidR="00113BEB" w:rsidRPr="009F32F5">
        <w:rPr>
          <w:rFonts w:eastAsiaTheme="minorHAnsi"/>
          <w:sz w:val="24"/>
          <w:szCs w:val="24"/>
          <w:lang w:eastAsia="en-US"/>
        </w:rPr>
        <w:t>.</w:t>
      </w:r>
    </w:p>
    <w:p w:rsidR="0074483E" w:rsidRDefault="0074483E" w:rsidP="008200CF">
      <w:pPr>
        <w:pStyle w:val="Legenda"/>
      </w:pPr>
      <w:bookmarkStart w:id="56" w:name="_Ref436880658"/>
    </w:p>
    <w:p w:rsidR="00113BEB" w:rsidRPr="009F32F5" w:rsidRDefault="00113BEB" w:rsidP="00B027B0">
      <w:pPr>
        <w:pStyle w:val="Legenda"/>
        <w:rPr>
          <w:szCs w:val="24"/>
          <w:lang w:eastAsia="en-US"/>
        </w:rPr>
      </w:pPr>
      <w:r w:rsidRPr="009F32F5">
        <w:t xml:space="preserve">Tabela </w:t>
      </w:r>
      <w:bookmarkEnd w:id="56"/>
      <w:r w:rsidR="00C9623D">
        <w:t>8</w:t>
      </w:r>
      <w:r w:rsidRPr="009F32F5">
        <w:t xml:space="preserve"> - </w:t>
      </w:r>
      <w:r w:rsidRPr="009F32F5">
        <w:rPr>
          <w:szCs w:val="24"/>
          <w:lang w:eastAsia="en-US"/>
        </w:rPr>
        <w:t xml:space="preserve">Institutos de ensino superior e/ou educação </w:t>
      </w:r>
      <w:r w:rsidR="006E1CE8" w:rsidRPr="009F32F5">
        <w:rPr>
          <w:szCs w:val="24"/>
          <w:lang w:eastAsia="en-US"/>
        </w:rPr>
        <w:t>à</w:t>
      </w:r>
      <w:r w:rsidRPr="009F32F5">
        <w:rPr>
          <w:szCs w:val="24"/>
          <w:lang w:eastAsia="en-US"/>
        </w:rPr>
        <w:t xml:space="preserve"> distância </w:t>
      </w:r>
      <w:r w:rsidRPr="009F32F5">
        <w:rPr>
          <w:lang w:eastAsia="en-US"/>
        </w:rPr>
        <w:t>nos municípios da MRGP pertencentes à AE e Campina Grande do Sul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6"/>
        <w:gridCol w:w="2042"/>
        <w:gridCol w:w="816"/>
        <w:gridCol w:w="1862"/>
        <w:gridCol w:w="1395"/>
      </w:tblGrid>
      <w:tr w:rsidR="006E1CE8" w:rsidTr="006E1CE8">
        <w:trPr>
          <w:trHeight w:val="315"/>
        </w:trPr>
        <w:tc>
          <w:tcPr>
            <w:tcW w:w="16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  <w:lang w:val="en-US" w:eastAsia="en-US"/>
              </w:rPr>
              <w:t> </w:t>
            </w:r>
          </w:p>
        </w:tc>
        <w:tc>
          <w:tcPr>
            <w:tcW w:w="11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Presencial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EAD</w:t>
            </w: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 w:themeColor="text1"/>
                <w:lang w:val="en-US" w:eastAsia="en-US"/>
              </w:rPr>
              <w:t>Particulares</w:t>
            </w:r>
            <w:proofErr w:type="spellEnd"/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 w:themeColor="text1"/>
                <w:lang w:val="en-US" w:eastAsia="en-US"/>
              </w:rPr>
              <w:t>Públicas</w:t>
            </w:r>
            <w:proofErr w:type="spellEnd"/>
          </w:p>
        </w:tc>
      </w:tr>
      <w:tr w:rsidR="006E1CE8" w:rsidTr="006E1CE8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 w:rsidP="006E1CE8">
            <w:pPr>
              <w:jc w:val="left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 w:themeColor="text1"/>
                <w:lang w:val="en-US" w:eastAsia="en-US"/>
              </w:rPr>
              <w:t>Guaraqueçaba</w:t>
            </w:r>
            <w:proofErr w:type="spellEnd"/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0</w:t>
            </w:r>
            <w:proofErr w:type="gramEnd"/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1</w:t>
            </w:r>
            <w:proofErr w:type="gramEnd"/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color w:val="000000"/>
              </w:rPr>
            </w:pPr>
            <w:r>
              <w:rPr>
                <w:color w:val="000000" w:themeColor="text1"/>
                <w:lang w:val="en-US" w:eastAsia="en-US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color w:val="000000"/>
              </w:rPr>
            </w:pPr>
            <w:r>
              <w:rPr>
                <w:color w:val="000000" w:themeColor="text1"/>
                <w:lang w:val="en-US" w:eastAsia="en-US"/>
              </w:rPr>
              <w:t>0</w:t>
            </w:r>
          </w:p>
        </w:tc>
      </w:tr>
      <w:tr w:rsidR="006E1CE8" w:rsidTr="006E1CE8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 w:rsidP="006E1CE8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  <w:lang w:val="en-US" w:eastAsia="en-US"/>
              </w:rPr>
              <w:t>Antonina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0</w:t>
            </w:r>
            <w:proofErr w:type="gramEnd"/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2</w:t>
            </w:r>
            <w:proofErr w:type="gramEnd"/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color w:val="000000"/>
              </w:rPr>
            </w:pPr>
            <w:r>
              <w:rPr>
                <w:color w:val="000000" w:themeColor="text1"/>
                <w:lang w:val="en-US" w:eastAsia="en-US"/>
              </w:rPr>
              <w:t>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color w:val="000000"/>
              </w:rPr>
            </w:pPr>
            <w:r>
              <w:rPr>
                <w:color w:val="000000" w:themeColor="text1"/>
                <w:lang w:val="en-US" w:eastAsia="en-US"/>
              </w:rPr>
              <w:t>0</w:t>
            </w:r>
          </w:p>
        </w:tc>
      </w:tr>
      <w:tr w:rsidR="006E1CE8" w:rsidTr="006E1CE8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 w:rsidP="006E1CE8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  <w:lang w:val="en-US" w:eastAsia="en-US"/>
              </w:rPr>
              <w:t>Paranaguá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2</w:t>
            </w:r>
            <w:proofErr w:type="gramEnd"/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8</w:t>
            </w:r>
            <w:proofErr w:type="gramEnd"/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color w:val="000000"/>
              </w:rPr>
            </w:pPr>
            <w:r>
              <w:rPr>
                <w:color w:val="000000" w:themeColor="text1"/>
                <w:lang w:val="en-US" w:eastAsia="en-US"/>
              </w:rPr>
              <w:t>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color w:val="000000"/>
              </w:rPr>
            </w:pPr>
            <w:r>
              <w:rPr>
                <w:color w:val="000000" w:themeColor="text1"/>
                <w:lang w:val="en-US" w:eastAsia="en-US"/>
              </w:rPr>
              <w:t>7</w:t>
            </w:r>
          </w:p>
        </w:tc>
      </w:tr>
      <w:tr w:rsidR="006E1CE8" w:rsidTr="006E1CE8">
        <w:trPr>
          <w:trHeight w:val="525"/>
        </w:trPr>
        <w:tc>
          <w:tcPr>
            <w:tcW w:w="16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CE8" w:rsidRDefault="006E1CE8" w:rsidP="006E1CE8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  <w:lang w:val="en-US" w:eastAsia="en-US"/>
              </w:rPr>
              <w:t xml:space="preserve">Campina Grande do </w:t>
            </w:r>
            <w:proofErr w:type="spellStart"/>
            <w:r>
              <w:rPr>
                <w:b/>
                <w:bCs/>
                <w:color w:val="000000" w:themeColor="text1"/>
                <w:lang w:val="en-US" w:eastAsia="en-US"/>
              </w:rPr>
              <w:t>Sul</w:t>
            </w:r>
            <w:proofErr w:type="spellEnd"/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1</w:t>
            </w:r>
            <w:proofErr w:type="gramEnd"/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CE8" w:rsidRDefault="006E1CE8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2</w:t>
            </w:r>
            <w:proofErr w:type="gramEnd"/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color w:val="000000"/>
              </w:rPr>
            </w:pPr>
            <w:r>
              <w:rPr>
                <w:color w:val="000000" w:themeColor="text1"/>
                <w:lang w:val="en-US" w:eastAsia="en-US"/>
              </w:rPr>
              <w:t>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CE8" w:rsidRDefault="006E1CE8">
            <w:pPr>
              <w:rPr>
                <w:color w:val="000000"/>
              </w:rPr>
            </w:pPr>
            <w:r>
              <w:rPr>
                <w:color w:val="000000" w:themeColor="text1"/>
                <w:lang w:val="en-US" w:eastAsia="en-US"/>
              </w:rPr>
              <w:t>0</w:t>
            </w:r>
          </w:p>
        </w:tc>
      </w:tr>
    </w:tbl>
    <w:p w:rsidR="006E1CE8" w:rsidRDefault="004361C4" w:rsidP="00655356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4463EC">
        <w:rPr>
          <w:rFonts w:eastAsiaTheme="majorEastAsia"/>
          <w:bCs/>
          <w:iCs/>
          <w:color w:val="000000" w:themeColor="text1"/>
          <w:lang w:eastAsia="en-US"/>
        </w:rPr>
        <w:t xml:space="preserve">Fonte: </w:t>
      </w:r>
      <w:r w:rsidR="006E1CE8" w:rsidRPr="00174C7B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MEC/INEP </w:t>
      </w:r>
      <w:r w:rsidR="006E1CE8">
        <w:rPr>
          <w:rFonts w:eastAsiaTheme="majorEastAsia"/>
          <w:bCs/>
          <w:iCs/>
          <w:color w:val="000000" w:themeColor="text1"/>
          <w:szCs w:val="22"/>
          <w:lang w:eastAsia="en-US"/>
        </w:rPr>
        <w:t>via IPARDES (2015)</w:t>
      </w:r>
      <w:r w:rsidR="006E1CE8"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>.</w:t>
      </w:r>
    </w:p>
    <w:p w:rsidR="00113BEB" w:rsidRPr="004463EC" w:rsidRDefault="004361C4" w:rsidP="00655356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 w:rsidRPr="004463EC">
        <w:rPr>
          <w:rFonts w:eastAsiaTheme="minorHAnsi"/>
          <w:lang w:eastAsia="en-US"/>
        </w:rPr>
        <w:t>Elaboração: Os Autores</w:t>
      </w:r>
      <w:r w:rsidRPr="004463EC">
        <w:rPr>
          <w:rFonts w:eastAsiaTheme="majorEastAsia"/>
          <w:bCs/>
          <w:iCs/>
          <w:color w:val="000000" w:themeColor="text1"/>
          <w:lang w:eastAsia="en-US"/>
        </w:rPr>
        <w:t xml:space="preserve"> (2016</w:t>
      </w:r>
      <w:r w:rsidR="00113BEB" w:rsidRPr="004463EC">
        <w:rPr>
          <w:rFonts w:eastAsiaTheme="majorEastAsia"/>
          <w:bCs/>
          <w:iCs/>
          <w:color w:val="000000" w:themeColor="text1"/>
          <w:lang w:eastAsia="en-US"/>
        </w:rPr>
        <w:t xml:space="preserve">). </w:t>
      </w:r>
    </w:p>
    <w:p w:rsidR="00113BEB" w:rsidRPr="009F32F5" w:rsidRDefault="00113BEB" w:rsidP="00113BEB">
      <w:pPr>
        <w:tabs>
          <w:tab w:val="left" w:pos="851"/>
        </w:tabs>
        <w:spacing w:line="276" w:lineRule="auto"/>
        <w:jc w:val="left"/>
        <w:rPr>
          <w:rFonts w:eastAsiaTheme="minorHAnsi"/>
          <w:szCs w:val="22"/>
          <w:lang w:eastAsia="en-US"/>
        </w:rPr>
      </w:pPr>
    </w:p>
    <w:p w:rsidR="00CF5645" w:rsidRDefault="00113BEB" w:rsidP="00113BEB">
      <w:pPr>
        <w:tabs>
          <w:tab w:val="left" w:pos="567"/>
        </w:tabs>
        <w:jc w:val="both"/>
        <w:rPr>
          <w:rFonts w:eastAsiaTheme="minorHAnsi"/>
          <w:sz w:val="24"/>
          <w:szCs w:val="22"/>
          <w:lang w:eastAsia="en-US"/>
        </w:rPr>
      </w:pPr>
      <w:r w:rsidRPr="009F32F5">
        <w:rPr>
          <w:rFonts w:eastAsiaTheme="minorHAnsi"/>
          <w:sz w:val="24"/>
          <w:szCs w:val="22"/>
          <w:lang w:eastAsia="en-US"/>
        </w:rPr>
        <w:tab/>
      </w:r>
    </w:p>
    <w:p w:rsidR="008F214F" w:rsidRDefault="00EB4B04" w:rsidP="002B27A1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504351">
        <w:rPr>
          <w:rFonts w:eastAsiaTheme="minorHAnsi"/>
          <w:sz w:val="24"/>
          <w:szCs w:val="24"/>
          <w:lang w:eastAsia="en-US"/>
        </w:rPr>
        <w:tab/>
        <w:t>Com base nos dados da Copel (2016), foram mapeados na Área de Estudo 24 estabelecimentos de ensino</w:t>
      </w:r>
      <w:r w:rsidR="00504351" w:rsidRPr="00504351">
        <w:rPr>
          <w:rFonts w:eastAsiaTheme="minorHAnsi"/>
          <w:sz w:val="24"/>
          <w:szCs w:val="24"/>
          <w:lang w:eastAsia="en-US"/>
        </w:rPr>
        <w:t xml:space="preserve"> </w:t>
      </w:r>
      <w:r w:rsidR="00504351">
        <w:rPr>
          <w:rFonts w:eastAsiaTheme="minorHAnsi"/>
          <w:sz w:val="24"/>
          <w:szCs w:val="24"/>
          <w:lang w:eastAsia="en-US"/>
        </w:rPr>
        <w:t>(</w:t>
      </w:r>
      <w:r w:rsidR="00504351">
        <w:rPr>
          <w:rFonts w:eastAsiaTheme="minorHAnsi"/>
          <w:sz w:val="24"/>
          <w:szCs w:val="24"/>
          <w:highlight w:val="yellow"/>
          <w:lang w:eastAsia="en-US"/>
        </w:rPr>
        <w:t xml:space="preserve">MAPA </w:t>
      </w:r>
      <w:r w:rsidR="00504351" w:rsidRPr="00504351">
        <w:rPr>
          <w:rFonts w:eastAsiaTheme="minorHAnsi"/>
          <w:sz w:val="24"/>
          <w:szCs w:val="24"/>
          <w:highlight w:val="yellow"/>
          <w:lang w:eastAsia="en-US"/>
        </w:rPr>
        <w:t>XX)</w:t>
      </w:r>
      <w:r w:rsidR="00504351" w:rsidRPr="00504351">
        <w:rPr>
          <w:rFonts w:eastAsiaTheme="minorHAnsi"/>
          <w:sz w:val="24"/>
          <w:szCs w:val="24"/>
          <w:lang w:eastAsia="en-US"/>
        </w:rPr>
        <w:t>.</w:t>
      </w:r>
      <w:r w:rsidR="002B27A1">
        <w:rPr>
          <w:rFonts w:eastAsiaTheme="minorHAnsi"/>
          <w:sz w:val="24"/>
          <w:szCs w:val="24"/>
          <w:lang w:eastAsia="en-US"/>
        </w:rPr>
        <w:tab/>
      </w:r>
      <w:r w:rsidR="00504351">
        <w:rPr>
          <w:rFonts w:eastAsiaTheme="minorHAnsi"/>
          <w:sz w:val="24"/>
          <w:szCs w:val="24"/>
          <w:lang w:eastAsia="en-US"/>
        </w:rPr>
        <w:t xml:space="preserve">De forma geral, </w:t>
      </w:r>
      <w:r w:rsidR="00EF1B94">
        <w:rPr>
          <w:rFonts w:eastAsiaTheme="minorHAnsi"/>
          <w:sz w:val="24"/>
          <w:szCs w:val="24"/>
          <w:lang w:eastAsia="en-US"/>
        </w:rPr>
        <w:t xml:space="preserve">as </w:t>
      </w:r>
      <w:r w:rsidR="00263F1A">
        <w:rPr>
          <w:rFonts w:eastAsiaTheme="minorHAnsi"/>
          <w:sz w:val="24"/>
          <w:szCs w:val="24"/>
          <w:lang w:eastAsia="en-US"/>
        </w:rPr>
        <w:t>infraestruturas</w:t>
      </w:r>
      <w:r w:rsidR="004F1E37">
        <w:rPr>
          <w:rFonts w:eastAsiaTheme="minorHAnsi"/>
          <w:sz w:val="24"/>
          <w:szCs w:val="24"/>
          <w:lang w:eastAsia="en-US"/>
        </w:rPr>
        <w:t xml:space="preserve"> </w:t>
      </w:r>
      <w:r w:rsidR="00EF1B94">
        <w:rPr>
          <w:rFonts w:eastAsiaTheme="minorHAnsi"/>
          <w:sz w:val="24"/>
          <w:szCs w:val="24"/>
          <w:lang w:eastAsia="en-US"/>
        </w:rPr>
        <w:t xml:space="preserve">educacionais não são distribuídas uniformemente dentro da </w:t>
      </w:r>
      <w:r w:rsidR="00887E87">
        <w:rPr>
          <w:rFonts w:eastAsiaTheme="minorHAnsi"/>
          <w:sz w:val="24"/>
          <w:szCs w:val="24"/>
          <w:lang w:eastAsia="en-US"/>
        </w:rPr>
        <w:t>AE</w:t>
      </w:r>
      <w:r w:rsidR="00887756">
        <w:rPr>
          <w:rFonts w:eastAsiaTheme="minorHAnsi"/>
          <w:sz w:val="24"/>
          <w:szCs w:val="24"/>
          <w:lang w:eastAsia="en-US"/>
        </w:rPr>
        <w:t>, se</w:t>
      </w:r>
      <w:r w:rsidR="00EF1B94">
        <w:rPr>
          <w:rFonts w:eastAsiaTheme="minorHAnsi"/>
          <w:sz w:val="24"/>
          <w:szCs w:val="24"/>
          <w:lang w:eastAsia="en-US"/>
        </w:rPr>
        <w:t xml:space="preserve"> concentram </w:t>
      </w:r>
      <w:r w:rsidR="002B27A1">
        <w:rPr>
          <w:rFonts w:eastAsiaTheme="minorHAnsi"/>
          <w:sz w:val="24"/>
          <w:szCs w:val="24"/>
          <w:lang w:eastAsia="en-US"/>
        </w:rPr>
        <w:t xml:space="preserve">principalmente </w:t>
      </w:r>
      <w:r w:rsidR="00504351">
        <w:rPr>
          <w:rFonts w:eastAsiaTheme="minorHAnsi"/>
          <w:sz w:val="24"/>
          <w:szCs w:val="24"/>
          <w:lang w:eastAsia="en-US"/>
        </w:rPr>
        <w:t>à</w:t>
      </w:r>
      <w:r w:rsidR="004F1E37">
        <w:rPr>
          <w:rFonts w:eastAsiaTheme="minorHAnsi"/>
          <w:sz w:val="24"/>
          <w:szCs w:val="24"/>
          <w:lang w:eastAsia="en-US"/>
        </w:rPr>
        <w:t>s margens</w:t>
      </w:r>
      <w:r w:rsidR="00504351">
        <w:rPr>
          <w:rFonts w:eastAsiaTheme="minorHAnsi"/>
          <w:sz w:val="24"/>
          <w:szCs w:val="24"/>
          <w:lang w:eastAsia="en-US"/>
        </w:rPr>
        <w:t xml:space="preserve"> da PR-405</w:t>
      </w:r>
      <w:r w:rsidR="002B27A1">
        <w:rPr>
          <w:rFonts w:eastAsiaTheme="minorHAnsi"/>
          <w:sz w:val="24"/>
          <w:szCs w:val="24"/>
          <w:lang w:eastAsia="en-US"/>
        </w:rPr>
        <w:t xml:space="preserve"> e nos limites urbanos</w:t>
      </w:r>
      <w:r w:rsidR="00BB16D1">
        <w:rPr>
          <w:rFonts w:eastAsiaTheme="minorHAnsi"/>
          <w:sz w:val="24"/>
          <w:szCs w:val="24"/>
          <w:lang w:eastAsia="en-US"/>
        </w:rPr>
        <w:t xml:space="preserve"> de Guaraque</w:t>
      </w:r>
      <w:r w:rsidR="002B27A1">
        <w:rPr>
          <w:rFonts w:eastAsiaTheme="minorHAnsi"/>
          <w:sz w:val="24"/>
          <w:szCs w:val="24"/>
          <w:lang w:eastAsia="en-US"/>
        </w:rPr>
        <w:t>çaba</w:t>
      </w:r>
      <w:r w:rsidR="008F214F">
        <w:rPr>
          <w:rFonts w:eastAsiaTheme="minorHAnsi"/>
          <w:sz w:val="24"/>
          <w:szCs w:val="24"/>
          <w:lang w:eastAsia="en-US"/>
        </w:rPr>
        <w:t>.</w:t>
      </w:r>
    </w:p>
    <w:p w:rsidR="006E1CE8" w:rsidRDefault="008F214F" w:rsidP="002B27A1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8F214F">
        <w:rPr>
          <w:rFonts w:ascii="News701 BT"/>
          <w:strike/>
          <w:dstrike/>
          <w:outline/>
          <w:emboss/>
          <w:imprint/>
          <w:vanish/>
          <w:webHidden/>
          <w:color w:val="162A2F"/>
          <w:spacing w:val="-29492"/>
          <w:w w:val="36088"/>
          <w:kern w:val="20480"/>
          <w:position w:val="2159"/>
          <w:sz w:val="5625"/>
          <w:szCs w:val="12591"/>
          <w:u w:color="5A3A00"/>
          <w:bdr w:val="none" w:sz="211" w:space="0" w:color="D30400"/>
          <w:shd w:val="clear" w:color="80F7C8" w:fill="000100"/>
          <w:fitText w:val="14840" w:id="101026844"/>
          <w:eastAsianLayout w:id="15569860" w:combine="1"/>
          <w14:textFill>
            <w14:solidFill>
              <w14:srgbClr w14:val="162A2F">
                <w14:alpha w14:val="17104896"/>
              </w14:srgbClr>
            </w14:solidFill>
          </w14:textFill>
          <w14:stylisticSets>
            <w14:styleSet w14:id="4"/>
            <w14:styleSet w14:id="5"/>
            <w14:styleSet w14:id="6"/>
            <w14:styleSet w14:id="7"/>
            <w14:styleSet w14:id="8"/>
            <w14:styleSet w14:id="9"/>
            <w14:styleSet w14:id="12"/>
            <w14:styleSet w14:id="13"/>
            <w14:styleSet w14:id="14"/>
          </w14:stylisticSets>
          <w14:cntxtAlts/>
        </w:rPr>
        <w:t>.</w:t>
      </w:r>
      <w:r w:rsidR="002B27A1">
        <w:rPr>
          <w:rFonts w:eastAsiaTheme="minorHAnsi"/>
          <w:sz w:val="24"/>
          <w:szCs w:val="24"/>
          <w:lang w:eastAsia="en-US"/>
        </w:rPr>
        <w:tab/>
      </w:r>
      <w:r w:rsidR="00887E87">
        <w:rPr>
          <w:rFonts w:eastAsiaTheme="minorHAnsi"/>
          <w:sz w:val="24"/>
          <w:szCs w:val="24"/>
          <w:lang w:eastAsia="en-US"/>
        </w:rPr>
        <w:t xml:space="preserve">Nesse sentido, também é perceptível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a falta de estruturas físicas voltadas para o </w:t>
      </w:r>
      <w:r w:rsidR="00C04C7D">
        <w:rPr>
          <w:rFonts w:eastAsiaTheme="minorHAnsi"/>
          <w:sz w:val="24"/>
          <w:szCs w:val="24"/>
          <w:lang w:eastAsia="en-US"/>
        </w:rPr>
        <w:t>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nsino médio, </w:t>
      </w:r>
      <w:r w:rsidR="00C04C7D">
        <w:rPr>
          <w:rFonts w:eastAsiaTheme="minorHAnsi"/>
          <w:sz w:val="24"/>
          <w:szCs w:val="24"/>
          <w:lang w:eastAsia="en-US"/>
        </w:rPr>
        <w:t>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ducação de </w:t>
      </w:r>
      <w:r w:rsidR="00C04C7D">
        <w:rPr>
          <w:rFonts w:eastAsiaTheme="minorHAnsi"/>
          <w:sz w:val="24"/>
          <w:szCs w:val="24"/>
          <w:lang w:eastAsia="en-US"/>
        </w:rPr>
        <w:t>J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ovens e </w:t>
      </w:r>
      <w:r w:rsidR="00C04C7D">
        <w:rPr>
          <w:rFonts w:eastAsiaTheme="minorHAnsi"/>
          <w:sz w:val="24"/>
          <w:szCs w:val="24"/>
          <w:lang w:eastAsia="en-US"/>
        </w:rPr>
        <w:t>A</w:t>
      </w:r>
      <w:r w:rsidR="00113BEB" w:rsidRPr="009F32F5">
        <w:rPr>
          <w:rFonts w:eastAsiaTheme="minorHAnsi"/>
          <w:sz w:val="24"/>
          <w:szCs w:val="24"/>
          <w:lang w:eastAsia="en-US"/>
        </w:rPr>
        <w:t>dultos</w:t>
      </w:r>
      <w:r w:rsidR="00BB16D1">
        <w:rPr>
          <w:rFonts w:eastAsiaTheme="minorHAnsi"/>
          <w:sz w:val="24"/>
          <w:szCs w:val="24"/>
          <w:lang w:eastAsia="en-US"/>
        </w:rPr>
        <w:t xml:space="preserve"> (EJA)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e </w:t>
      </w:r>
      <w:r w:rsidR="00C04C7D">
        <w:rPr>
          <w:rFonts w:eastAsiaTheme="minorHAnsi"/>
          <w:sz w:val="24"/>
          <w:szCs w:val="24"/>
          <w:lang w:eastAsia="en-US"/>
        </w:rPr>
        <w:t>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nsino </w:t>
      </w:r>
      <w:r w:rsidR="00C04C7D">
        <w:rPr>
          <w:rFonts w:eastAsiaTheme="minorHAnsi"/>
          <w:sz w:val="24"/>
          <w:szCs w:val="24"/>
          <w:lang w:eastAsia="en-US"/>
        </w:rPr>
        <w:t>S</w:t>
      </w:r>
      <w:r w:rsidR="00113BEB" w:rsidRPr="009F32F5">
        <w:rPr>
          <w:rFonts w:eastAsiaTheme="minorHAnsi"/>
          <w:sz w:val="24"/>
          <w:szCs w:val="24"/>
          <w:lang w:eastAsia="en-US"/>
        </w:rPr>
        <w:t>uperior. Ressalta-se a importância dessas</w:t>
      </w:r>
      <w:ins w:id="57" w:author="Amanda" w:date="2017-02-02T21:18:00Z">
        <w:r w:rsidR="00792F93">
          <w:rPr>
            <w:rFonts w:eastAsiaTheme="minorHAnsi"/>
            <w:sz w:val="24"/>
            <w:szCs w:val="24"/>
            <w:lang w:eastAsia="en-US"/>
          </w:rPr>
          <w:t>,</w:t>
        </w:r>
      </w:ins>
      <w:r w:rsidR="00113BEB" w:rsidRPr="009F32F5">
        <w:rPr>
          <w:rFonts w:eastAsiaTheme="minorHAnsi"/>
          <w:sz w:val="24"/>
          <w:szCs w:val="24"/>
          <w:lang w:eastAsia="en-US"/>
        </w:rPr>
        <w:t xml:space="preserve"> tendo em vista a porcentagem de 14,71% analfabetos em Guaraqueçaba, conforme detalhado no capítulo s</w:t>
      </w:r>
      <w:r w:rsidR="00BB16D1">
        <w:rPr>
          <w:rFonts w:eastAsiaTheme="minorHAnsi"/>
          <w:sz w:val="24"/>
          <w:szCs w:val="24"/>
          <w:lang w:eastAsia="en-US"/>
        </w:rPr>
        <w:t>obre as características sociais da APA de Guaraqueçaba.</w:t>
      </w:r>
    </w:p>
    <w:p w:rsidR="00AE4E57" w:rsidRDefault="00B0780C" w:rsidP="00792F93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113BEB" w:rsidRPr="009F32F5">
        <w:rPr>
          <w:rFonts w:eastAsiaTheme="minorHAnsi"/>
          <w:sz w:val="24"/>
          <w:szCs w:val="24"/>
          <w:lang w:eastAsia="en-US"/>
        </w:rPr>
        <w:t>O acesso a</w:t>
      </w:r>
      <w:r w:rsidR="00792F93">
        <w:rPr>
          <w:rFonts w:eastAsiaTheme="minorHAnsi"/>
          <w:sz w:val="24"/>
          <w:szCs w:val="24"/>
          <w:lang w:eastAsia="en-US"/>
        </w:rPr>
        <w:t>os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serviços de educação é dificultado também pela</w:t>
      </w:r>
      <w:r w:rsidR="000E3FA1">
        <w:rPr>
          <w:rFonts w:eastAsiaTheme="minorHAnsi"/>
          <w:sz w:val="24"/>
          <w:szCs w:val="24"/>
          <w:lang w:eastAsia="en-US"/>
        </w:rPr>
        <w:t xml:space="preserve"> falta </w:t>
      </w:r>
      <w:r w:rsidR="00B63D0C">
        <w:rPr>
          <w:rFonts w:eastAsiaTheme="minorHAnsi"/>
          <w:sz w:val="24"/>
          <w:szCs w:val="24"/>
          <w:lang w:eastAsia="en-US"/>
        </w:rPr>
        <w:t xml:space="preserve">ou deficiência </w:t>
      </w:r>
      <w:r w:rsidR="000E3FA1">
        <w:rPr>
          <w:rFonts w:eastAsiaTheme="minorHAnsi"/>
          <w:sz w:val="24"/>
          <w:szCs w:val="24"/>
          <w:lang w:eastAsia="en-US"/>
        </w:rPr>
        <w:t>d</w:t>
      </w:r>
      <w:r w:rsidR="00B63D0C">
        <w:rPr>
          <w:rFonts w:eastAsiaTheme="minorHAnsi"/>
          <w:sz w:val="24"/>
          <w:szCs w:val="24"/>
          <w:lang w:eastAsia="en-US"/>
        </w:rPr>
        <w:t>a</w:t>
      </w:r>
      <w:r w:rsidR="000E3FA1">
        <w:rPr>
          <w:rFonts w:eastAsiaTheme="minorHAnsi"/>
          <w:sz w:val="24"/>
          <w:szCs w:val="24"/>
          <w:lang w:eastAsia="en-US"/>
        </w:rPr>
        <w:t xml:space="preserve"> oferta de transporte público</w:t>
      </w:r>
      <w:r w:rsidR="00AE4E57">
        <w:rPr>
          <w:rFonts w:eastAsiaTheme="minorHAnsi"/>
          <w:sz w:val="24"/>
          <w:szCs w:val="24"/>
          <w:lang w:eastAsia="en-US"/>
        </w:rPr>
        <w:t>, além das</w:t>
      </w:r>
      <w:r w:rsidR="000E3FA1">
        <w:rPr>
          <w:rFonts w:eastAsiaTheme="minorHAnsi"/>
          <w:sz w:val="24"/>
          <w:szCs w:val="24"/>
          <w:lang w:eastAsia="en-US"/>
        </w:rPr>
        <w:t xml:space="preserve"> más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condições da PR-405 e</w:t>
      </w:r>
      <w:r w:rsidR="00AE4E57">
        <w:rPr>
          <w:rFonts w:eastAsiaTheme="minorHAnsi"/>
          <w:sz w:val="24"/>
          <w:szCs w:val="24"/>
          <w:lang w:eastAsia="en-US"/>
        </w:rPr>
        <w:t xml:space="preserve"> das estradas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vicinais, </w:t>
      </w:r>
      <w:r w:rsidR="00792F93">
        <w:rPr>
          <w:rFonts w:eastAsiaTheme="minorHAnsi"/>
          <w:sz w:val="24"/>
          <w:szCs w:val="24"/>
          <w:lang w:eastAsia="en-US"/>
        </w:rPr>
        <w:t>conforme citado anteriormente</w:t>
      </w:r>
      <w:r w:rsidR="00AE4E57">
        <w:rPr>
          <w:rFonts w:eastAsiaTheme="minorHAnsi"/>
          <w:sz w:val="24"/>
          <w:szCs w:val="24"/>
          <w:lang w:eastAsia="en-US"/>
        </w:rPr>
        <w:t>.</w:t>
      </w:r>
      <w:r w:rsidR="00792F93">
        <w:rPr>
          <w:rFonts w:eastAsiaTheme="minorHAnsi"/>
          <w:sz w:val="24"/>
          <w:szCs w:val="24"/>
          <w:lang w:eastAsia="en-US"/>
        </w:rPr>
        <w:t xml:space="preserve"> </w:t>
      </w:r>
      <w:r w:rsidR="00AE4E57">
        <w:rPr>
          <w:rFonts w:eastAsiaTheme="minorHAnsi"/>
          <w:sz w:val="24"/>
          <w:szCs w:val="24"/>
          <w:lang w:eastAsia="en-US"/>
        </w:rPr>
        <w:t>J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á que </w:t>
      </w:r>
      <w:r w:rsidR="00792F93">
        <w:rPr>
          <w:rFonts w:eastAsiaTheme="minorHAnsi"/>
          <w:sz w:val="24"/>
          <w:szCs w:val="24"/>
          <w:lang w:eastAsia="en-US"/>
        </w:rPr>
        <w:t>muitos dos</w:t>
      </w:r>
      <w:r w:rsidR="00792F93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jovens </w:t>
      </w:r>
      <w:r w:rsidR="00792F93">
        <w:rPr>
          <w:rFonts w:eastAsiaTheme="minorHAnsi"/>
          <w:sz w:val="24"/>
          <w:szCs w:val="24"/>
          <w:lang w:eastAsia="en-US"/>
        </w:rPr>
        <w:t>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adultos que desejam cursar o ensino médio ou ensino superior </w:t>
      </w:r>
      <w:r w:rsidR="00792F93">
        <w:rPr>
          <w:rFonts w:eastAsiaTheme="minorHAnsi"/>
          <w:sz w:val="24"/>
          <w:szCs w:val="24"/>
          <w:lang w:eastAsia="en-US"/>
        </w:rPr>
        <w:t>moram distantes da instituição de ensino, em</w:t>
      </w:r>
      <w:r w:rsidR="00792F93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z w:val="24"/>
          <w:szCs w:val="24"/>
          <w:lang w:eastAsia="en-US"/>
        </w:rPr>
        <w:t>alguns casos</w:t>
      </w:r>
      <w:r w:rsidR="004841E7">
        <w:rPr>
          <w:rFonts w:eastAsiaTheme="minorHAnsi"/>
          <w:sz w:val="24"/>
          <w:szCs w:val="24"/>
          <w:lang w:eastAsia="en-US"/>
        </w:rPr>
        <w:t xml:space="preserve"> o deslocamento chega a durar horas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</w:p>
    <w:p w:rsidR="00792F93" w:rsidRPr="009F32F5" w:rsidRDefault="00AE4E57" w:rsidP="00792F93">
      <w:pPr>
        <w:tabs>
          <w:tab w:val="left" w:pos="851"/>
          <w:tab w:val="left" w:pos="2867"/>
        </w:tabs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commentRangeStart w:id="58"/>
      <w:r w:rsidR="000E3FA1">
        <w:rPr>
          <w:rFonts w:eastAsiaTheme="minorHAnsi"/>
          <w:sz w:val="24"/>
          <w:szCs w:val="24"/>
          <w:lang w:eastAsia="en-US"/>
        </w:rPr>
        <w:t>Co</w:t>
      </w:r>
      <w:r w:rsidR="00792F93">
        <w:rPr>
          <w:rFonts w:eastAsiaTheme="minorHAnsi"/>
          <w:sz w:val="24"/>
          <w:szCs w:val="24"/>
          <w:lang w:eastAsia="en-US"/>
        </w:rPr>
        <w:t>nforme</w:t>
      </w:r>
      <w:r w:rsidR="004841E7">
        <w:rPr>
          <w:rFonts w:eastAsiaTheme="minorHAnsi"/>
          <w:sz w:val="24"/>
          <w:szCs w:val="24"/>
          <w:lang w:eastAsia="en-US"/>
        </w:rPr>
        <w:t xml:space="preserve"> </w:t>
      </w:r>
      <w:r w:rsidR="000E3FA1">
        <w:rPr>
          <w:rFonts w:eastAsiaTheme="minorHAnsi"/>
          <w:sz w:val="24"/>
          <w:szCs w:val="24"/>
          <w:lang w:eastAsia="en-US"/>
        </w:rPr>
        <w:t xml:space="preserve">analisado em campo, </w:t>
      </w:r>
      <w:commentRangeEnd w:id="58"/>
      <w:r w:rsidR="00680F85">
        <w:rPr>
          <w:rStyle w:val="Refdecomentrio"/>
          <w:rFonts w:ascii="Calibri" w:eastAsia="Calibri" w:hAnsi="Calibri" w:cs="Times New Roman"/>
          <w:lang w:eastAsia="en-US"/>
        </w:rPr>
        <w:commentReference w:id="58"/>
      </w:r>
      <w:commentRangeStart w:id="59"/>
      <w:r w:rsidR="000E3FA1">
        <w:rPr>
          <w:rFonts w:eastAsiaTheme="minorHAnsi"/>
          <w:sz w:val="24"/>
          <w:szCs w:val="24"/>
          <w:lang w:eastAsia="en-US"/>
        </w:rPr>
        <w:t xml:space="preserve">muitos estudantes </w:t>
      </w:r>
      <w:commentRangeEnd w:id="59"/>
      <w:r w:rsidR="00CA5488">
        <w:rPr>
          <w:rStyle w:val="Refdecomentrio"/>
          <w:rFonts w:ascii="Calibri" w:eastAsia="Calibri" w:hAnsi="Calibri" w:cs="Times New Roman"/>
          <w:lang w:eastAsia="en-US"/>
        </w:rPr>
        <w:commentReference w:id="59"/>
      </w:r>
      <w:r w:rsidR="000E3FA1">
        <w:rPr>
          <w:rFonts w:eastAsiaTheme="minorHAnsi"/>
          <w:sz w:val="24"/>
          <w:szCs w:val="24"/>
          <w:lang w:eastAsia="en-US"/>
        </w:rPr>
        <w:t>dependem do transporte escolar fretado</w:t>
      </w:r>
      <w:r w:rsidR="00B0780C">
        <w:rPr>
          <w:rFonts w:eastAsiaTheme="minorHAnsi"/>
          <w:sz w:val="24"/>
          <w:szCs w:val="24"/>
          <w:lang w:eastAsia="en-US"/>
        </w:rPr>
        <w:t xml:space="preserve"> </w:t>
      </w:r>
      <w:r w:rsidR="000E3FA1">
        <w:rPr>
          <w:rFonts w:eastAsiaTheme="minorHAnsi"/>
          <w:sz w:val="24"/>
          <w:szCs w:val="24"/>
          <w:lang w:eastAsia="en-US"/>
        </w:rPr>
        <w:t xml:space="preserve">ou os professores se deslocam para as comunidades mais distantes para ministrarem </w:t>
      </w:r>
      <w:r w:rsidR="00792F93">
        <w:rPr>
          <w:rFonts w:eastAsiaTheme="minorHAnsi"/>
          <w:sz w:val="24"/>
          <w:szCs w:val="24"/>
          <w:lang w:eastAsia="en-US"/>
        </w:rPr>
        <w:t xml:space="preserve">as </w:t>
      </w:r>
      <w:r w:rsidR="000E3FA1">
        <w:rPr>
          <w:rFonts w:eastAsiaTheme="minorHAnsi"/>
          <w:sz w:val="24"/>
          <w:szCs w:val="24"/>
          <w:lang w:eastAsia="en-US"/>
        </w:rPr>
        <w:t>aulas</w:t>
      </w:r>
      <w:r w:rsidR="00792F93">
        <w:rPr>
          <w:rFonts w:eastAsiaTheme="minorHAnsi"/>
          <w:sz w:val="24"/>
          <w:szCs w:val="24"/>
          <w:lang w:eastAsia="en-US"/>
        </w:rPr>
        <w:t xml:space="preserve">. Nesse sentido, </w:t>
      </w:r>
      <w:r w:rsidR="004841E7">
        <w:rPr>
          <w:rFonts w:eastAsiaTheme="minorHAnsi"/>
          <w:sz w:val="24"/>
          <w:szCs w:val="24"/>
          <w:lang w:eastAsia="en-US"/>
        </w:rPr>
        <w:t>s</w:t>
      </w:r>
      <w:r w:rsidR="00792F93" w:rsidRPr="009F32F5">
        <w:rPr>
          <w:rFonts w:eastAsiaTheme="minorHAnsi"/>
          <w:sz w:val="24"/>
          <w:szCs w:val="24"/>
          <w:lang w:eastAsia="en-US"/>
        </w:rPr>
        <w:t>ão necessárias estratégias q</w:t>
      </w:r>
      <w:r w:rsidR="00792F93">
        <w:rPr>
          <w:rFonts w:eastAsiaTheme="minorHAnsi"/>
          <w:sz w:val="24"/>
          <w:szCs w:val="24"/>
          <w:lang w:eastAsia="en-US"/>
        </w:rPr>
        <w:t>ue garantam a permanência desse público</w:t>
      </w:r>
      <w:r w:rsidR="00792F93" w:rsidRPr="009F32F5">
        <w:rPr>
          <w:rFonts w:eastAsiaTheme="minorHAnsi"/>
          <w:sz w:val="24"/>
          <w:szCs w:val="24"/>
          <w:lang w:eastAsia="en-US"/>
        </w:rPr>
        <w:t xml:space="preserve"> na escola, </w:t>
      </w:r>
      <w:commentRangeStart w:id="60"/>
      <w:r w:rsidR="00792F93">
        <w:rPr>
          <w:rFonts w:eastAsiaTheme="minorHAnsi"/>
          <w:sz w:val="24"/>
          <w:szCs w:val="24"/>
          <w:lang w:eastAsia="en-US"/>
        </w:rPr>
        <w:t>pois é de extrema</w:t>
      </w:r>
      <w:r w:rsidR="00792F93" w:rsidRPr="009F32F5">
        <w:rPr>
          <w:rFonts w:eastAsiaTheme="minorHAnsi"/>
          <w:sz w:val="24"/>
          <w:szCs w:val="24"/>
          <w:lang w:eastAsia="en-US"/>
        </w:rPr>
        <w:t xml:space="preserve"> importância a educação</w:t>
      </w:r>
      <w:r w:rsidR="00792F93">
        <w:rPr>
          <w:rFonts w:eastAsiaTheme="minorHAnsi"/>
          <w:sz w:val="24"/>
          <w:szCs w:val="24"/>
          <w:lang w:eastAsia="en-US"/>
        </w:rPr>
        <w:t xml:space="preserve"> escolar para o</w:t>
      </w:r>
      <w:r w:rsidR="00792F93" w:rsidRPr="009F32F5">
        <w:rPr>
          <w:rFonts w:eastAsiaTheme="minorHAnsi"/>
          <w:sz w:val="24"/>
          <w:szCs w:val="24"/>
          <w:lang w:eastAsia="en-US"/>
        </w:rPr>
        <w:t xml:space="preserve"> desenvolvimento territorial sustentável</w:t>
      </w:r>
      <w:r w:rsidR="00792F93">
        <w:rPr>
          <w:rFonts w:eastAsiaTheme="minorHAnsi"/>
          <w:sz w:val="24"/>
          <w:szCs w:val="24"/>
          <w:lang w:eastAsia="en-US"/>
        </w:rPr>
        <w:t xml:space="preserve"> da </w:t>
      </w:r>
      <w:proofErr w:type="gramStart"/>
      <w:r w:rsidR="00792F93">
        <w:rPr>
          <w:rFonts w:eastAsiaTheme="minorHAnsi"/>
          <w:sz w:val="24"/>
          <w:szCs w:val="24"/>
          <w:lang w:eastAsia="en-US"/>
        </w:rPr>
        <w:t>região.</w:t>
      </w:r>
      <w:commentRangeEnd w:id="60"/>
      <w:proofErr w:type="gramEnd"/>
      <w:r w:rsidR="00680F85">
        <w:rPr>
          <w:rStyle w:val="Refdecomentrio"/>
          <w:rFonts w:ascii="Calibri" w:eastAsia="Calibri" w:hAnsi="Calibri" w:cs="Times New Roman"/>
          <w:lang w:eastAsia="en-US"/>
        </w:rPr>
        <w:commentReference w:id="60"/>
      </w:r>
    </w:p>
    <w:p w:rsidR="00113BEB" w:rsidRDefault="00113BEB" w:rsidP="00263F1A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CC602A" w:rsidRPr="009F32F5" w:rsidRDefault="00CC602A" w:rsidP="00263F1A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113BEB" w:rsidRPr="009F32F5" w:rsidRDefault="00113BEB" w:rsidP="00792F93">
      <w:pPr>
        <w:pStyle w:val="Ttulo3"/>
        <w:rPr>
          <w:lang w:eastAsia="en-US"/>
        </w:rPr>
      </w:pPr>
      <w:r w:rsidRPr="009F32F5">
        <w:rPr>
          <w:lang w:eastAsia="en-US"/>
        </w:rPr>
        <w:lastRenderedPageBreak/>
        <w:t>Energia</w:t>
      </w:r>
    </w:p>
    <w:p w:rsidR="001B339F" w:rsidRDefault="00113BEB" w:rsidP="0026428F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ab/>
        <w:t xml:space="preserve">De acordo com a </w:t>
      </w:r>
      <w:r w:rsidRPr="00DF36F1">
        <w:rPr>
          <w:rFonts w:eastAsiaTheme="minorHAnsi"/>
          <w:sz w:val="24"/>
          <w:szCs w:val="24"/>
          <w:lang w:eastAsia="en-US"/>
        </w:rPr>
        <w:t>P</w:t>
      </w:r>
      <w:r w:rsidR="006C5E99">
        <w:rPr>
          <w:rFonts w:eastAsiaTheme="minorHAnsi"/>
          <w:sz w:val="24"/>
          <w:szCs w:val="24"/>
          <w:lang w:eastAsia="en-US"/>
        </w:rPr>
        <w:t>refeitura M</w:t>
      </w:r>
      <w:r w:rsidR="0026428F">
        <w:rPr>
          <w:rFonts w:eastAsiaTheme="minorHAnsi"/>
          <w:sz w:val="24"/>
          <w:szCs w:val="24"/>
          <w:lang w:eastAsia="en-US"/>
        </w:rPr>
        <w:t>unicipal</w:t>
      </w:r>
      <w:r w:rsidR="006C5E99">
        <w:rPr>
          <w:rFonts w:eastAsiaTheme="minorHAnsi"/>
          <w:sz w:val="24"/>
          <w:szCs w:val="24"/>
          <w:lang w:eastAsia="en-US"/>
        </w:rPr>
        <w:t xml:space="preserve"> de Guaraqueçaba</w:t>
      </w:r>
      <w:r w:rsidRPr="009F32F5">
        <w:rPr>
          <w:rFonts w:eastAsiaTheme="minorHAnsi"/>
          <w:sz w:val="24"/>
          <w:szCs w:val="24"/>
          <w:lang w:eastAsia="en-US"/>
        </w:rPr>
        <w:t xml:space="preserve"> (2005)</w:t>
      </w:r>
      <w:ins w:id="61" w:author="Amanda" w:date="2017-02-02T21:27:00Z">
        <w:r w:rsidR="00A72A03">
          <w:rPr>
            <w:rFonts w:eastAsiaTheme="minorHAnsi"/>
            <w:sz w:val="24"/>
            <w:szCs w:val="24"/>
            <w:lang w:eastAsia="en-US"/>
          </w:rPr>
          <w:t>,</w:t>
        </w:r>
      </w:ins>
      <w:r w:rsidRPr="009F32F5">
        <w:rPr>
          <w:rFonts w:eastAsiaTheme="minorHAnsi"/>
          <w:sz w:val="24"/>
          <w:szCs w:val="24"/>
          <w:lang w:eastAsia="en-US"/>
        </w:rPr>
        <w:t xml:space="preserve"> o atendimento da Companhia Paranaense de Energia Elétrica (COPEL) por rede primária e secundária </w:t>
      </w:r>
      <w:r w:rsidR="00A72A03">
        <w:rPr>
          <w:rFonts w:eastAsiaTheme="minorHAnsi"/>
          <w:sz w:val="24"/>
          <w:szCs w:val="24"/>
          <w:lang w:eastAsia="en-US"/>
        </w:rPr>
        <w:t>abrange</w:t>
      </w:r>
      <w:r w:rsidR="002C2412">
        <w:rPr>
          <w:rFonts w:eastAsiaTheme="minorHAnsi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>algumas áreas rurais e urbanas, enquanto nas regiões insulares a iluminação prov</w:t>
      </w:r>
      <w:r w:rsidR="002C2412">
        <w:rPr>
          <w:rFonts w:eastAsiaTheme="minorHAnsi"/>
          <w:sz w:val="24"/>
          <w:szCs w:val="24"/>
          <w:lang w:eastAsia="en-US"/>
        </w:rPr>
        <w:t>é</w:t>
      </w:r>
      <w:r w:rsidRPr="009F32F5">
        <w:rPr>
          <w:rFonts w:eastAsiaTheme="minorHAnsi"/>
          <w:sz w:val="24"/>
          <w:szCs w:val="24"/>
          <w:lang w:eastAsia="en-US"/>
        </w:rPr>
        <w:t>m de placas solares, sendo que em períodos menos ensolarados é comum ausência de energia</w:t>
      </w:r>
      <w:r w:rsidR="0026428F">
        <w:rPr>
          <w:rFonts w:eastAsiaTheme="minorHAnsi"/>
          <w:sz w:val="24"/>
          <w:szCs w:val="24"/>
          <w:lang w:eastAsia="en-US"/>
        </w:rPr>
        <w:t>. Atualmente</w:t>
      </w:r>
      <w:r w:rsidR="001B339F" w:rsidRPr="009F32F5">
        <w:rPr>
          <w:rFonts w:eastAsiaTheme="minorHAnsi"/>
          <w:sz w:val="24"/>
          <w:szCs w:val="24"/>
          <w:lang w:eastAsia="en-US"/>
        </w:rPr>
        <w:t xml:space="preserve"> a </w:t>
      </w:r>
      <w:r w:rsidR="005A0889">
        <w:rPr>
          <w:rFonts w:eastAsiaTheme="minorHAnsi"/>
          <w:sz w:val="24"/>
          <w:szCs w:val="24"/>
          <w:lang w:eastAsia="en-US"/>
        </w:rPr>
        <w:t xml:space="preserve">Área de Estudo </w:t>
      </w:r>
      <w:r w:rsidR="001B339F" w:rsidRPr="009F32F5">
        <w:rPr>
          <w:rFonts w:eastAsiaTheme="minorHAnsi"/>
          <w:sz w:val="24"/>
          <w:szCs w:val="24"/>
          <w:lang w:eastAsia="en-US"/>
        </w:rPr>
        <w:t xml:space="preserve">é abastecida pela Usina </w:t>
      </w:r>
      <w:r w:rsidR="001B339F" w:rsidRPr="009F32F5">
        <w:rPr>
          <w:rFonts w:eastAsiaTheme="minorHAnsi"/>
          <w:bCs/>
          <w:iCs/>
          <w:sz w:val="24"/>
          <w:szCs w:val="24"/>
          <w:shd w:val="clear" w:color="auto" w:fill="FFFFFF"/>
          <w:lang w:eastAsia="en-US"/>
        </w:rPr>
        <w:t>Hidrelétrica</w:t>
      </w:r>
      <w:r w:rsidR="001B339F" w:rsidRPr="009F32F5">
        <w:rPr>
          <w:rFonts w:eastAsiaTheme="minorHAnsi"/>
          <w:sz w:val="22"/>
          <w:szCs w:val="24"/>
          <w:shd w:val="clear" w:color="auto" w:fill="FFFFFF"/>
          <w:lang w:eastAsia="en-US"/>
        </w:rPr>
        <w:t> </w:t>
      </w:r>
      <w:r w:rsidR="001B339F" w:rsidRPr="009F32F5">
        <w:rPr>
          <w:rFonts w:eastAsiaTheme="minorHAnsi"/>
          <w:sz w:val="24"/>
          <w:szCs w:val="24"/>
          <w:shd w:val="clear" w:color="auto" w:fill="FFFFFF"/>
          <w:lang w:eastAsia="en-US"/>
        </w:rPr>
        <w:t>Governador Pedro Viriato</w:t>
      </w:r>
      <w:r w:rsidR="001B339F" w:rsidRPr="009F32F5">
        <w:rPr>
          <w:rFonts w:eastAsiaTheme="minorHAnsi"/>
          <w:sz w:val="22"/>
          <w:szCs w:val="24"/>
          <w:shd w:val="clear" w:color="auto" w:fill="FFFFFF"/>
          <w:lang w:eastAsia="en-US"/>
        </w:rPr>
        <w:t> </w:t>
      </w:r>
      <w:r w:rsidR="001B339F" w:rsidRPr="009F32F5">
        <w:rPr>
          <w:rFonts w:eastAsiaTheme="minorHAnsi"/>
          <w:bCs/>
          <w:iCs/>
          <w:sz w:val="24"/>
          <w:szCs w:val="24"/>
          <w:shd w:val="clear" w:color="auto" w:fill="FFFFFF"/>
          <w:lang w:eastAsia="en-US"/>
        </w:rPr>
        <w:t>Parigot de Souza</w:t>
      </w:r>
      <w:r w:rsidR="001B339F" w:rsidRPr="009F32F5">
        <w:rPr>
          <w:rFonts w:eastAsiaTheme="minorHAnsi"/>
          <w:sz w:val="24"/>
          <w:szCs w:val="24"/>
          <w:lang w:eastAsia="en-US"/>
        </w:rPr>
        <w:t xml:space="preserve">, localizada no município de Campina Grande do Sul, sendo administrada pela COPEL com potência de 260 MW (COPEL, 2012). </w:t>
      </w:r>
    </w:p>
    <w:p w:rsidR="001B339F" w:rsidRDefault="001B339F" w:rsidP="00674E39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  <w:t xml:space="preserve">Conforme dados disponibilizados pelo Atlas do Desenvolvimento Humano no Brasil (PNUD), no ano de 2010, grande parte da população dos municípios da área de estudo possuíam </w:t>
      </w:r>
      <w:r w:rsidR="00DE10DB">
        <w:rPr>
          <w:rFonts w:eastAsiaTheme="minorHAnsi"/>
          <w:sz w:val="24"/>
          <w:szCs w:val="24"/>
          <w:lang w:eastAsia="en-US"/>
        </w:rPr>
        <w:t>iluminação proveniente ou não de uma rede geral com ou sem medidor</w:t>
      </w:r>
      <w:r>
        <w:rPr>
          <w:rFonts w:eastAsiaTheme="minorHAnsi"/>
          <w:sz w:val="24"/>
          <w:szCs w:val="24"/>
          <w:lang w:eastAsia="en-US"/>
        </w:rPr>
        <w:t>: Guaraqueçaba (97,54%), Antonina (98,58%), Paranaguá (99,50%) e Campina Grande do Sul (99,58%).</w:t>
      </w:r>
    </w:p>
    <w:p w:rsidR="00674E39" w:rsidRPr="009F32F5" w:rsidRDefault="00521495" w:rsidP="00674E3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A </w:t>
      </w:r>
      <w:r w:rsidR="00C9623D">
        <w:rPr>
          <w:rFonts w:eastAsiaTheme="minorHAnsi"/>
          <w:sz w:val="24"/>
          <w:szCs w:val="24"/>
          <w:lang w:eastAsia="en-US"/>
        </w:rPr>
        <w:t>Tabela 9</w:t>
      </w:r>
      <w:r w:rsidR="00DE10DB" w:rsidRPr="007206B7">
        <w:rPr>
          <w:rFonts w:eastAsiaTheme="minorHAnsi"/>
          <w:sz w:val="24"/>
          <w:szCs w:val="24"/>
          <w:lang w:eastAsia="en-US"/>
        </w:rPr>
        <w:t xml:space="preserve"> </w:t>
      </w:r>
      <w:r w:rsidR="00A72A03">
        <w:rPr>
          <w:rFonts w:eastAsiaTheme="minorHAnsi"/>
          <w:sz w:val="24"/>
          <w:szCs w:val="24"/>
          <w:lang w:eastAsia="en-US"/>
        </w:rPr>
        <w:t xml:space="preserve">demonstra </w:t>
      </w:r>
      <w:r w:rsidR="00DE10DB" w:rsidRPr="007206B7">
        <w:rPr>
          <w:rFonts w:eastAsiaTheme="minorHAnsi"/>
          <w:sz w:val="24"/>
          <w:szCs w:val="24"/>
          <w:lang w:eastAsia="en-US"/>
        </w:rPr>
        <w:t xml:space="preserve">o </w:t>
      </w:r>
      <w:r w:rsidR="00674E39" w:rsidRPr="007206B7">
        <w:rPr>
          <w:rFonts w:eastAsiaTheme="minorHAnsi"/>
          <w:sz w:val="24"/>
          <w:szCs w:val="24"/>
          <w:lang w:eastAsia="en-US"/>
        </w:rPr>
        <w:t xml:space="preserve">número </w:t>
      </w:r>
      <w:r w:rsidR="00DE10DB" w:rsidRPr="007206B7">
        <w:rPr>
          <w:rFonts w:eastAsiaTheme="minorHAnsi"/>
          <w:sz w:val="24"/>
          <w:szCs w:val="24"/>
          <w:lang w:eastAsia="en-US"/>
        </w:rPr>
        <w:t xml:space="preserve">total </w:t>
      </w:r>
      <w:r w:rsidR="00674E39" w:rsidRPr="007206B7">
        <w:rPr>
          <w:rFonts w:eastAsiaTheme="minorHAnsi"/>
          <w:sz w:val="24"/>
          <w:szCs w:val="24"/>
          <w:lang w:eastAsia="en-US"/>
        </w:rPr>
        <w:t>de consumidores</w:t>
      </w:r>
      <w:r w:rsidR="00DE10DB" w:rsidRPr="007206B7">
        <w:rPr>
          <w:rFonts w:eastAsiaTheme="minorHAnsi"/>
          <w:sz w:val="24"/>
          <w:szCs w:val="24"/>
          <w:lang w:eastAsia="en-US"/>
        </w:rPr>
        <w:t xml:space="preserve"> de energia nos </w:t>
      </w:r>
      <w:r w:rsidR="00BD1AD0" w:rsidRPr="007206B7">
        <w:rPr>
          <w:rFonts w:eastAsiaTheme="minorHAnsi"/>
          <w:sz w:val="24"/>
          <w:szCs w:val="24"/>
          <w:lang w:eastAsia="en-US"/>
        </w:rPr>
        <w:t>municípios da AE. Ao analisar os consumidores</w:t>
      </w:r>
      <w:r w:rsidR="00DE10DB" w:rsidRPr="007206B7">
        <w:rPr>
          <w:rFonts w:eastAsiaTheme="minorHAnsi"/>
          <w:sz w:val="24"/>
          <w:szCs w:val="24"/>
          <w:lang w:eastAsia="en-US"/>
        </w:rPr>
        <w:t xml:space="preserve"> </w:t>
      </w:r>
      <w:r w:rsidR="00BD1AD0" w:rsidRPr="007206B7">
        <w:rPr>
          <w:rFonts w:eastAsiaTheme="minorHAnsi"/>
          <w:sz w:val="24"/>
          <w:szCs w:val="24"/>
          <w:lang w:eastAsia="en-US"/>
        </w:rPr>
        <w:t>por setores</w:t>
      </w:r>
      <w:r w:rsidR="00E579A4">
        <w:rPr>
          <w:rFonts w:eastAsiaTheme="minorHAnsi"/>
          <w:sz w:val="24"/>
          <w:szCs w:val="24"/>
          <w:lang w:eastAsia="en-US"/>
        </w:rPr>
        <w:t>, o</w:t>
      </w:r>
      <w:r w:rsidR="00DE10DB" w:rsidRPr="007206B7">
        <w:rPr>
          <w:rFonts w:eastAsiaTheme="minorHAnsi"/>
          <w:sz w:val="24"/>
          <w:szCs w:val="24"/>
          <w:lang w:eastAsia="en-US"/>
        </w:rPr>
        <w:t xml:space="preserve"> município de Guaraqueçaba </w:t>
      </w:r>
      <w:r w:rsidR="00E579A4">
        <w:rPr>
          <w:rFonts w:eastAsiaTheme="minorHAnsi"/>
          <w:sz w:val="24"/>
          <w:szCs w:val="24"/>
          <w:lang w:eastAsia="en-US"/>
        </w:rPr>
        <w:t xml:space="preserve">destaca-se </w:t>
      </w:r>
      <w:r w:rsidR="00BD1AD0" w:rsidRPr="007206B7">
        <w:rPr>
          <w:rFonts w:eastAsiaTheme="minorHAnsi"/>
          <w:sz w:val="24"/>
          <w:szCs w:val="24"/>
          <w:lang w:eastAsia="en-US"/>
        </w:rPr>
        <w:t>na atividade rural</w:t>
      </w:r>
      <w:r w:rsidR="00DE10DB" w:rsidRPr="007206B7">
        <w:rPr>
          <w:rFonts w:eastAsiaTheme="minorHAnsi"/>
          <w:sz w:val="24"/>
          <w:szCs w:val="24"/>
          <w:lang w:eastAsia="en-US"/>
        </w:rPr>
        <w:t xml:space="preserve">, </w:t>
      </w:r>
      <w:r w:rsidR="00E579A4">
        <w:rPr>
          <w:rFonts w:eastAsiaTheme="minorHAnsi"/>
          <w:sz w:val="24"/>
          <w:szCs w:val="24"/>
          <w:lang w:eastAsia="en-US"/>
        </w:rPr>
        <w:t xml:space="preserve">onde </w:t>
      </w:r>
      <w:r w:rsidR="00DE10DB" w:rsidRPr="007206B7">
        <w:rPr>
          <w:rFonts w:eastAsiaTheme="minorHAnsi"/>
          <w:sz w:val="24"/>
          <w:szCs w:val="24"/>
          <w:lang w:eastAsia="en-US"/>
        </w:rPr>
        <w:t>31%</w:t>
      </w:r>
      <w:r w:rsidR="00BD1AD0" w:rsidRPr="007206B7">
        <w:rPr>
          <w:rFonts w:eastAsiaTheme="minorHAnsi"/>
          <w:sz w:val="24"/>
          <w:szCs w:val="24"/>
          <w:lang w:eastAsia="en-US"/>
        </w:rPr>
        <w:t xml:space="preserve"> do total de </w:t>
      </w:r>
      <w:r w:rsidR="00DE10DB" w:rsidRPr="007206B7">
        <w:rPr>
          <w:rFonts w:eastAsiaTheme="minorHAnsi"/>
          <w:sz w:val="24"/>
          <w:szCs w:val="24"/>
          <w:lang w:eastAsia="en-US"/>
        </w:rPr>
        <w:t>consumidores</w:t>
      </w:r>
      <w:r w:rsidR="00BD1AD0" w:rsidRPr="007206B7">
        <w:rPr>
          <w:rFonts w:eastAsiaTheme="minorHAnsi"/>
          <w:sz w:val="24"/>
          <w:szCs w:val="24"/>
          <w:lang w:eastAsia="en-US"/>
        </w:rPr>
        <w:t xml:space="preserve"> desenvolvem </w:t>
      </w:r>
      <w:r w:rsidR="007206B7" w:rsidRPr="007206B7">
        <w:rPr>
          <w:rFonts w:eastAsiaTheme="minorHAnsi"/>
          <w:sz w:val="24"/>
          <w:szCs w:val="24"/>
          <w:lang w:eastAsia="en-US"/>
        </w:rPr>
        <w:t xml:space="preserve">alguma </w:t>
      </w:r>
      <w:r w:rsidR="00BD1AD0" w:rsidRPr="007206B7">
        <w:rPr>
          <w:rFonts w:eastAsiaTheme="minorHAnsi"/>
          <w:sz w:val="24"/>
          <w:szCs w:val="24"/>
          <w:lang w:eastAsia="en-US"/>
        </w:rPr>
        <w:t>atividade</w:t>
      </w:r>
      <w:r w:rsidR="007206B7" w:rsidRPr="007206B7">
        <w:rPr>
          <w:rFonts w:eastAsiaTheme="minorHAnsi"/>
          <w:sz w:val="24"/>
          <w:szCs w:val="24"/>
          <w:lang w:eastAsia="en-US"/>
        </w:rPr>
        <w:t xml:space="preserve"> econômica relacionada a esse setor</w:t>
      </w:r>
      <w:r w:rsidR="00BD1AD0" w:rsidRPr="007206B7">
        <w:rPr>
          <w:rFonts w:eastAsiaTheme="minorHAnsi"/>
          <w:sz w:val="24"/>
          <w:szCs w:val="24"/>
          <w:lang w:eastAsia="en-US"/>
        </w:rPr>
        <w:t xml:space="preserve">. </w:t>
      </w:r>
    </w:p>
    <w:p w:rsidR="00DE10DB" w:rsidRDefault="00DE10DB" w:rsidP="008200CF">
      <w:pPr>
        <w:pStyle w:val="Legenda"/>
      </w:pPr>
    </w:p>
    <w:p w:rsidR="00263F1A" w:rsidRPr="00263F1A" w:rsidRDefault="00263F1A" w:rsidP="00263F1A"/>
    <w:p w:rsidR="00674E39" w:rsidRPr="009F32F5" w:rsidRDefault="00674E39" w:rsidP="008200CF">
      <w:pPr>
        <w:pStyle w:val="Legenda"/>
        <w:rPr>
          <w:szCs w:val="24"/>
          <w:lang w:eastAsia="en-US"/>
        </w:rPr>
      </w:pPr>
      <w:r w:rsidRPr="009F32F5">
        <w:t xml:space="preserve">Tabela </w:t>
      </w:r>
      <w:r w:rsidR="00C9623D">
        <w:t>9</w:t>
      </w:r>
      <w:r w:rsidRPr="009F32F5">
        <w:t xml:space="preserve"> - </w:t>
      </w:r>
      <w:r>
        <w:rPr>
          <w:rFonts w:eastAsiaTheme="majorEastAsia"/>
          <w:lang w:eastAsia="en-US"/>
        </w:rPr>
        <w:t>N</w:t>
      </w:r>
      <w:r w:rsidRPr="009F32F5">
        <w:rPr>
          <w:rFonts w:eastAsiaTheme="majorEastAsia"/>
          <w:lang w:eastAsia="en-US"/>
        </w:rPr>
        <w:t>úmero de consumidores</w:t>
      </w:r>
      <w:r>
        <w:rPr>
          <w:rFonts w:eastAsiaTheme="majorEastAsia"/>
          <w:lang w:eastAsia="en-US"/>
        </w:rPr>
        <w:t xml:space="preserve"> (relógio)</w:t>
      </w:r>
      <w:r w:rsidRPr="009F32F5">
        <w:rPr>
          <w:rFonts w:eastAsiaTheme="majorEastAsia"/>
          <w:lang w:eastAsia="en-US"/>
        </w:rPr>
        <w:t xml:space="preserve"> de energia elétrica </w:t>
      </w:r>
      <w:r w:rsidRPr="009F32F5">
        <w:rPr>
          <w:lang w:eastAsia="en-US"/>
        </w:rPr>
        <w:t>nos municípios da MRGP pertencentes à AE e Campina Grande do Sul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818"/>
        <w:gridCol w:w="1669"/>
        <w:gridCol w:w="2043"/>
        <w:gridCol w:w="2041"/>
      </w:tblGrid>
      <w:tr w:rsidR="00BE143B" w:rsidRPr="00674E39" w:rsidTr="00BE143B">
        <w:trPr>
          <w:trHeight w:val="525"/>
        </w:trPr>
        <w:tc>
          <w:tcPr>
            <w:tcW w:w="89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b/>
                <w:bCs/>
                <w:color w:val="000000"/>
              </w:rPr>
            </w:pPr>
            <w:r w:rsidRPr="00674E39">
              <w:rPr>
                <w:b/>
                <w:bCs/>
                <w:color w:val="000000" w:themeColor="text1"/>
                <w:lang w:val="en-US" w:eastAsia="en-US"/>
              </w:rPr>
              <w:t> </w:t>
            </w:r>
          </w:p>
        </w:tc>
        <w:tc>
          <w:tcPr>
            <w:tcW w:w="9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b/>
                <w:bCs/>
                <w:color w:val="000000"/>
              </w:rPr>
            </w:pPr>
            <w:proofErr w:type="spellStart"/>
            <w:r w:rsidRPr="00674E39">
              <w:rPr>
                <w:b/>
                <w:bCs/>
                <w:color w:val="000000" w:themeColor="text1"/>
                <w:lang w:val="en-US" w:eastAsia="en-US"/>
              </w:rPr>
              <w:t>Consumidores</w:t>
            </w:r>
            <w:proofErr w:type="spellEnd"/>
            <w:r w:rsidRPr="00674E39">
              <w:rPr>
                <w:b/>
                <w:bCs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674E39">
              <w:rPr>
                <w:b/>
                <w:bCs/>
                <w:color w:val="000000" w:themeColor="text1"/>
                <w:lang w:val="en-US" w:eastAsia="en-US"/>
              </w:rPr>
              <w:t>residenciais</w:t>
            </w:r>
            <w:proofErr w:type="spellEnd"/>
            <w:r w:rsidRPr="00674E39">
              <w:rPr>
                <w:b/>
                <w:bCs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9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b/>
                <w:bCs/>
                <w:color w:val="000000"/>
              </w:rPr>
            </w:pPr>
            <w:r w:rsidRPr="00674E39">
              <w:rPr>
                <w:b/>
                <w:bCs/>
                <w:color w:val="000000"/>
              </w:rPr>
              <w:t>Consumidores no setor rural</w:t>
            </w:r>
          </w:p>
        </w:tc>
        <w:tc>
          <w:tcPr>
            <w:tcW w:w="110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43B" w:rsidRPr="00674E39" w:rsidRDefault="00BE143B" w:rsidP="00DE10DB">
            <w:pPr>
              <w:spacing w:line="240" w:lineRule="auto"/>
              <w:rPr>
                <w:b/>
                <w:bCs/>
                <w:color w:val="000000"/>
              </w:rPr>
            </w:pPr>
            <w:proofErr w:type="spellStart"/>
            <w:r w:rsidRPr="00674E39">
              <w:rPr>
                <w:b/>
                <w:bCs/>
                <w:color w:val="000000" w:themeColor="text1"/>
                <w:lang w:val="en-US" w:eastAsia="en-US"/>
              </w:rPr>
              <w:t>Consumidores</w:t>
            </w:r>
            <w:proofErr w:type="spellEnd"/>
            <w:r w:rsidRPr="00674E39">
              <w:rPr>
                <w:b/>
                <w:bCs/>
                <w:color w:val="000000" w:themeColor="text1"/>
                <w:lang w:val="en-US" w:eastAsia="en-US"/>
              </w:rPr>
              <w:t xml:space="preserve">  </w:t>
            </w:r>
            <w:r>
              <w:rPr>
                <w:b/>
                <w:bCs/>
                <w:color w:val="000000" w:themeColor="text1"/>
                <w:lang w:val="en-US" w:eastAsia="en-US"/>
              </w:rPr>
              <w:t xml:space="preserve">no </w:t>
            </w:r>
            <w:proofErr w:type="spellStart"/>
            <w:r>
              <w:rPr>
                <w:b/>
                <w:bCs/>
                <w:color w:val="000000" w:themeColor="text1"/>
                <w:lang w:val="en-US" w:eastAsia="en-US"/>
              </w:rPr>
              <w:t>setor</w:t>
            </w:r>
            <w:proofErr w:type="spellEnd"/>
            <w:r>
              <w:rPr>
                <w:b/>
                <w:bCs/>
                <w:color w:val="000000" w:themeColor="text1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  <w:lang w:val="en-US" w:eastAsia="en-US"/>
              </w:rPr>
              <w:t>comercial</w:t>
            </w:r>
            <w:proofErr w:type="spellEnd"/>
          </w:p>
        </w:tc>
        <w:tc>
          <w:tcPr>
            <w:tcW w:w="11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E143B" w:rsidRPr="00674E39" w:rsidRDefault="00BE143B" w:rsidP="00DE10DB">
            <w:pPr>
              <w:spacing w:line="240" w:lineRule="auto"/>
              <w:rPr>
                <w:b/>
                <w:bCs/>
                <w:color w:val="000000" w:themeColor="text1"/>
                <w:lang w:val="en-US" w:eastAsia="en-US"/>
              </w:rPr>
            </w:pPr>
            <w:r w:rsidRPr="00674E39">
              <w:rPr>
                <w:b/>
                <w:bCs/>
                <w:color w:val="000000"/>
              </w:rPr>
              <w:t>Total de consumidores</w:t>
            </w:r>
          </w:p>
        </w:tc>
      </w:tr>
      <w:tr w:rsidR="00BE143B" w:rsidRPr="00674E39" w:rsidTr="00BE143B">
        <w:trPr>
          <w:trHeight w:val="315"/>
        </w:trPr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proofErr w:type="spellStart"/>
            <w:r w:rsidRPr="00674E39">
              <w:rPr>
                <w:b/>
                <w:bCs/>
                <w:color w:val="000000" w:themeColor="text1"/>
                <w:lang w:val="en-US" w:eastAsia="en-US"/>
              </w:rPr>
              <w:t>Guaraqueçaba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1949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1014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191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3257</w:t>
            </w:r>
          </w:p>
        </w:tc>
      </w:tr>
      <w:tr w:rsidR="00BE143B" w:rsidRPr="00674E39" w:rsidTr="00BE143B">
        <w:trPr>
          <w:trHeight w:val="315"/>
        </w:trPr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674E39">
              <w:rPr>
                <w:b/>
                <w:bCs/>
                <w:color w:val="000000" w:themeColor="text1"/>
                <w:lang w:val="en-US" w:eastAsia="en-US"/>
              </w:rPr>
              <w:t>Antonina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6838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728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519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8232</w:t>
            </w:r>
          </w:p>
        </w:tc>
      </w:tr>
      <w:tr w:rsidR="00BE143B" w:rsidRPr="00674E39" w:rsidTr="00BE143B">
        <w:trPr>
          <w:trHeight w:val="315"/>
        </w:trPr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674E39">
              <w:rPr>
                <w:b/>
                <w:bCs/>
                <w:color w:val="000000" w:themeColor="text1"/>
                <w:lang w:val="en-US" w:eastAsia="en-US"/>
              </w:rPr>
              <w:t>Paranaguá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44826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802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4276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50823</w:t>
            </w:r>
          </w:p>
        </w:tc>
      </w:tr>
      <w:tr w:rsidR="00BE143B" w:rsidRPr="00674E39" w:rsidTr="00BE143B">
        <w:trPr>
          <w:trHeight w:val="525"/>
        </w:trPr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674E39">
              <w:rPr>
                <w:b/>
                <w:bCs/>
                <w:color w:val="000000" w:themeColor="text1"/>
                <w:lang w:val="en-US" w:eastAsia="en-US"/>
              </w:rPr>
              <w:t xml:space="preserve">Campina Grande do </w:t>
            </w:r>
            <w:proofErr w:type="spellStart"/>
            <w:r w:rsidRPr="00674E39">
              <w:rPr>
                <w:b/>
                <w:bCs/>
                <w:color w:val="000000" w:themeColor="text1"/>
                <w:lang w:val="en-US" w:eastAsia="en-US"/>
              </w:rPr>
              <w:t>Sul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14971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1043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956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E143B" w:rsidRPr="00674E39" w:rsidRDefault="00BE143B" w:rsidP="00674E39">
            <w:pPr>
              <w:spacing w:line="240" w:lineRule="auto"/>
              <w:rPr>
                <w:color w:val="000000"/>
              </w:rPr>
            </w:pPr>
            <w:r w:rsidRPr="00674E39">
              <w:rPr>
                <w:color w:val="000000"/>
              </w:rPr>
              <w:t>17312</w:t>
            </w:r>
          </w:p>
        </w:tc>
      </w:tr>
    </w:tbl>
    <w:p w:rsidR="00674E39" w:rsidRDefault="00674E39" w:rsidP="00B027B0">
      <w:pPr>
        <w:tabs>
          <w:tab w:val="left" w:pos="-142"/>
          <w:tab w:val="left" w:pos="2867"/>
        </w:tabs>
        <w:spacing w:line="240" w:lineRule="auto"/>
        <w:jc w:val="both"/>
        <w:rPr>
          <w:rFonts w:eastAsiaTheme="majorEastAsia"/>
          <w:bCs/>
          <w:iCs/>
          <w:color w:val="000000" w:themeColor="text1"/>
          <w:szCs w:val="24"/>
          <w:lang w:eastAsia="en-US"/>
        </w:rPr>
      </w:pPr>
      <w:r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>Fonte</w:t>
      </w:r>
      <w:r>
        <w:rPr>
          <w:rFonts w:eastAsiaTheme="majorEastAsia"/>
          <w:bCs/>
          <w:iCs/>
          <w:color w:val="000000" w:themeColor="text1"/>
          <w:szCs w:val="22"/>
          <w:lang w:eastAsia="en-US"/>
        </w:rPr>
        <w:t>s</w:t>
      </w:r>
      <w:r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>:</w:t>
      </w:r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  <w:r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COPEL- via </w:t>
      </w:r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>IPARDES</w:t>
      </w:r>
      <w:r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(2015).</w:t>
      </w:r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674E39" w:rsidRDefault="00674E39" w:rsidP="00B027B0">
      <w:pPr>
        <w:keepNext/>
        <w:keepLines/>
        <w:tabs>
          <w:tab w:val="left" w:pos="-142"/>
        </w:tabs>
        <w:spacing w:line="240" w:lineRule="auto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Pr="003F6143">
        <w:rPr>
          <w:rFonts w:eastAsiaTheme="majorEastAsia"/>
          <w:bCs/>
          <w:iCs/>
          <w:color w:val="000000" w:themeColor="text1"/>
          <w:lang w:eastAsia="en-US"/>
        </w:rPr>
        <w:t>).</w:t>
      </w:r>
      <w:r w:rsidRPr="003F6143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674E39" w:rsidRPr="003F6143" w:rsidRDefault="00674E39" w:rsidP="00B027B0">
      <w:pPr>
        <w:keepNext/>
        <w:keepLines/>
        <w:tabs>
          <w:tab w:val="left" w:pos="-142"/>
        </w:tabs>
        <w:spacing w:line="240" w:lineRule="auto"/>
        <w:ind w:left="-142" w:firstLine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szCs w:val="22"/>
          <w:lang w:eastAsia="en-US"/>
        </w:rPr>
        <w:t>Nota:</w:t>
      </w:r>
      <w:r w:rsidRPr="00674E39">
        <w:t xml:space="preserve"> </w:t>
      </w:r>
      <w:r w:rsidRPr="00674E39">
        <w:rPr>
          <w:rFonts w:eastAsiaTheme="majorEastAsia"/>
          <w:bCs/>
          <w:iCs/>
          <w:color w:val="000000" w:themeColor="text1"/>
          <w:szCs w:val="22"/>
          <w:lang w:eastAsia="en-US"/>
        </w:rPr>
        <w:t>Entende-se por consumidor as unidades consumidoras de energia elétrica (relógio).</w:t>
      </w:r>
    </w:p>
    <w:p w:rsidR="00674E39" w:rsidRDefault="00674E39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4F1E37" w:rsidRDefault="00AD19FC" w:rsidP="00113BE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Entre </w:t>
      </w:r>
      <w:r w:rsidR="007206B7">
        <w:rPr>
          <w:rFonts w:eastAsiaTheme="minorHAnsi"/>
          <w:sz w:val="24"/>
          <w:szCs w:val="24"/>
          <w:lang w:eastAsia="en-US"/>
        </w:rPr>
        <w:t xml:space="preserve">as dificuldades encontradas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pela </w:t>
      </w:r>
      <w:r>
        <w:rPr>
          <w:rFonts w:eastAsiaTheme="minorHAnsi"/>
          <w:sz w:val="24"/>
          <w:szCs w:val="24"/>
          <w:lang w:eastAsia="en-US"/>
        </w:rPr>
        <w:t>c</w:t>
      </w:r>
      <w:r w:rsidRPr="009F32F5">
        <w:rPr>
          <w:rFonts w:eastAsiaTheme="minorHAnsi"/>
          <w:sz w:val="24"/>
          <w:szCs w:val="24"/>
          <w:lang w:eastAsia="en-US"/>
        </w:rPr>
        <w:t xml:space="preserve">ompanhia </w:t>
      </w:r>
      <w:r w:rsidR="007206B7">
        <w:rPr>
          <w:rFonts w:eastAsiaTheme="minorHAnsi"/>
          <w:sz w:val="24"/>
          <w:szCs w:val="24"/>
          <w:lang w:eastAsia="en-US"/>
        </w:rPr>
        <w:t xml:space="preserve">de </w:t>
      </w:r>
      <w:r>
        <w:rPr>
          <w:rFonts w:eastAsiaTheme="minorHAnsi"/>
          <w:sz w:val="24"/>
          <w:szCs w:val="24"/>
          <w:lang w:eastAsia="en-US"/>
        </w:rPr>
        <w:t>e</w:t>
      </w:r>
      <w:r w:rsidR="007206B7">
        <w:rPr>
          <w:rFonts w:eastAsiaTheme="minorHAnsi"/>
          <w:sz w:val="24"/>
          <w:szCs w:val="24"/>
          <w:lang w:eastAsia="en-US"/>
        </w:rPr>
        <w:t>nergia na região para a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m</w:t>
      </w:r>
      <w:r w:rsidR="007206B7">
        <w:rPr>
          <w:rFonts w:eastAsiaTheme="minorHAnsi"/>
          <w:sz w:val="24"/>
          <w:szCs w:val="24"/>
          <w:lang w:eastAsia="en-US"/>
        </w:rPr>
        <w:t xml:space="preserve">anutenção da rede elétrica </w:t>
      </w:r>
      <w:r>
        <w:rPr>
          <w:rFonts w:eastAsiaTheme="minorHAnsi"/>
          <w:sz w:val="24"/>
          <w:szCs w:val="24"/>
          <w:lang w:eastAsia="en-US"/>
        </w:rPr>
        <w:t>é o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acesso </w:t>
      </w:r>
      <w:r w:rsidR="00BE143B">
        <w:rPr>
          <w:rFonts w:eastAsiaTheme="minorHAnsi"/>
          <w:sz w:val="24"/>
          <w:szCs w:val="24"/>
          <w:lang w:eastAsia="en-US"/>
        </w:rPr>
        <w:t>a alguns locais no interior da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113BEB" w:rsidRPr="009F32F5">
        <w:rPr>
          <w:rFonts w:eastAsiaTheme="minorHAnsi"/>
          <w:sz w:val="24"/>
          <w:szCs w:val="24"/>
          <w:lang w:eastAsia="en-US"/>
        </w:rPr>
        <w:t>AE</w:t>
      </w:r>
      <w:r w:rsidR="007206B7">
        <w:rPr>
          <w:rFonts w:eastAsiaTheme="minorHAnsi"/>
          <w:sz w:val="24"/>
          <w:szCs w:val="24"/>
          <w:lang w:eastAsia="en-US"/>
        </w:rPr>
        <w:t>, problema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7206B7">
        <w:rPr>
          <w:rFonts w:eastAsiaTheme="minorHAnsi"/>
          <w:sz w:val="24"/>
          <w:szCs w:val="24"/>
          <w:lang w:eastAsia="en-US"/>
        </w:rPr>
        <w:t xml:space="preserve">que </w:t>
      </w:r>
      <w:r>
        <w:rPr>
          <w:rFonts w:eastAsiaTheme="minorHAnsi"/>
          <w:sz w:val="24"/>
          <w:szCs w:val="24"/>
          <w:lang w:eastAsia="en-US"/>
        </w:rPr>
        <w:t>se agrava em períodos</w:t>
      </w:r>
      <w:r w:rsidR="007206B7">
        <w:rPr>
          <w:rFonts w:eastAsiaTheme="minorHAnsi"/>
          <w:sz w:val="24"/>
          <w:szCs w:val="24"/>
          <w:lang w:eastAsia="en-US"/>
        </w:rPr>
        <w:t xml:space="preserve"> de chuvas. </w:t>
      </w:r>
      <w:r w:rsidR="0026428F">
        <w:rPr>
          <w:rFonts w:eastAsiaTheme="minorHAnsi"/>
          <w:sz w:val="24"/>
          <w:szCs w:val="24"/>
          <w:lang w:eastAsia="en-US"/>
        </w:rPr>
        <w:t>Outra</w:t>
      </w:r>
      <w:r w:rsidR="009D2DA1">
        <w:rPr>
          <w:rFonts w:eastAsiaTheme="minorHAnsi"/>
          <w:sz w:val="24"/>
          <w:szCs w:val="24"/>
          <w:lang w:eastAsia="en-US"/>
        </w:rPr>
        <w:t xml:space="preserve"> problemática são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as restrições ambientais para poda e roçada ao longo da rede </w:t>
      </w:r>
      <w:r w:rsidR="009D2DA1">
        <w:rPr>
          <w:rFonts w:eastAsiaTheme="minorHAnsi"/>
          <w:sz w:val="24"/>
          <w:szCs w:val="24"/>
          <w:lang w:eastAsia="en-US"/>
        </w:rPr>
        <w:t xml:space="preserve">elétrica, que 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necessitam de autorizações dos órgãos ambientais; além das dificuldades encontradas para </w:t>
      </w:r>
      <w:r w:rsidR="00113BEB" w:rsidRPr="009F32F5">
        <w:rPr>
          <w:rFonts w:eastAsiaTheme="minorHAnsi"/>
          <w:sz w:val="24"/>
          <w:szCs w:val="24"/>
          <w:lang w:eastAsia="en-US"/>
        </w:rPr>
        <w:lastRenderedPageBreak/>
        <w:t>comunicação via rádio e celular que isolam várias áreas e o alto número de densidade de descargas elétricas (COPEL, 2012).</w:t>
      </w:r>
    </w:p>
    <w:p w:rsidR="00113BEB" w:rsidRPr="009F32F5" w:rsidRDefault="00113BEB" w:rsidP="00113BEB">
      <w:pPr>
        <w:autoSpaceDE w:val="0"/>
        <w:autoSpaceDN w:val="0"/>
        <w:adjustRightInd w:val="0"/>
        <w:ind w:firstLine="567"/>
        <w:jc w:val="both"/>
        <w:rPr>
          <w:b/>
          <w:bCs/>
          <w:caps/>
          <w:kern w:val="36"/>
          <w:sz w:val="24"/>
          <w:szCs w:val="48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 xml:space="preserve"> </w:t>
      </w:r>
    </w:p>
    <w:p w:rsidR="00113BEB" w:rsidRPr="009F32F5" w:rsidRDefault="00113BEB" w:rsidP="00113BEB">
      <w:pPr>
        <w:pStyle w:val="Ttulo3"/>
      </w:pPr>
      <w:r w:rsidRPr="009F32F5">
        <w:t>Comunicação</w:t>
      </w: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b/>
          <w:sz w:val="24"/>
          <w:szCs w:val="24"/>
          <w:lang w:eastAsia="en-US"/>
        </w:rPr>
        <w:tab/>
      </w:r>
      <w:r w:rsidRPr="009F32F5">
        <w:rPr>
          <w:rFonts w:eastAsiaTheme="minorHAnsi"/>
          <w:sz w:val="24"/>
          <w:szCs w:val="24"/>
          <w:lang w:eastAsia="en-US"/>
        </w:rPr>
        <w:t>O direito a comunicação</w:t>
      </w:r>
      <w:commentRangeStart w:id="62"/>
      <w:r w:rsidRPr="009F32F5">
        <w:rPr>
          <w:rFonts w:eastAsiaTheme="minorHAnsi"/>
          <w:sz w:val="24"/>
          <w:szCs w:val="24"/>
          <w:lang w:eastAsia="en-US"/>
        </w:rPr>
        <w:t xml:space="preserve"> é </w:t>
      </w:r>
      <w:commentRangeEnd w:id="62"/>
      <w:r w:rsidR="00CA5488">
        <w:rPr>
          <w:rStyle w:val="Refdecomentrio"/>
          <w:rFonts w:ascii="Calibri" w:eastAsia="Calibri" w:hAnsi="Calibri" w:cs="Times New Roman"/>
          <w:lang w:eastAsia="en-US"/>
        </w:rPr>
        <w:commentReference w:id="62"/>
      </w:r>
      <w:r w:rsidRPr="009F32F5">
        <w:rPr>
          <w:rFonts w:eastAsiaTheme="minorHAnsi"/>
          <w:sz w:val="24"/>
          <w:szCs w:val="24"/>
          <w:lang w:eastAsia="en-US"/>
        </w:rPr>
        <w:t xml:space="preserve">também o direito à informação e a liberdade de expressão </w:t>
      </w:r>
      <w:r w:rsidR="007206B7" w:rsidRPr="009F32F5">
        <w:rPr>
          <w:rFonts w:eastAsiaTheme="minorHAnsi"/>
          <w:sz w:val="24"/>
          <w:szCs w:val="24"/>
          <w:lang w:eastAsia="en-US"/>
        </w:rPr>
        <w:t>ao mesmo tempo em que</w:t>
      </w:r>
      <w:r w:rsidRPr="009F32F5">
        <w:rPr>
          <w:rFonts w:eastAsiaTheme="minorHAnsi"/>
          <w:sz w:val="24"/>
          <w:szCs w:val="24"/>
          <w:lang w:eastAsia="en-US"/>
        </w:rPr>
        <w:t xml:space="preserve"> viabiliza fluxos para o escoamento de produtos e serviços. </w:t>
      </w:r>
      <w:r w:rsidR="009D2DA1" w:rsidRPr="009D2DA1">
        <w:rPr>
          <w:rFonts w:eastAsiaTheme="minorHAnsi"/>
          <w:sz w:val="24"/>
          <w:szCs w:val="24"/>
          <w:lang w:eastAsia="en-US"/>
        </w:rPr>
        <w:t xml:space="preserve"> </w:t>
      </w:r>
      <w:commentRangeStart w:id="63"/>
      <w:r w:rsidR="009D2DA1">
        <w:rPr>
          <w:rFonts w:eastAsiaTheme="minorHAnsi"/>
          <w:sz w:val="24"/>
          <w:szCs w:val="24"/>
          <w:lang w:eastAsia="en-US"/>
        </w:rPr>
        <w:t>Mediante</w:t>
      </w:r>
      <w:r w:rsidR="009D2DA1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4B258D">
        <w:rPr>
          <w:rFonts w:eastAsiaTheme="minorHAnsi"/>
          <w:sz w:val="24"/>
          <w:szCs w:val="24"/>
          <w:lang w:eastAsia="en-US"/>
        </w:rPr>
        <w:t>sua importância</w:t>
      </w:r>
      <w:r w:rsidR="009D2DA1" w:rsidRPr="009F32F5">
        <w:rPr>
          <w:rFonts w:eastAsiaTheme="minorHAnsi"/>
          <w:sz w:val="24"/>
          <w:szCs w:val="24"/>
          <w:lang w:eastAsia="en-US"/>
        </w:rPr>
        <w:t xml:space="preserve"> para o desenvolvimento da área</w:t>
      </w:r>
      <w:r w:rsidR="009D2DA1">
        <w:rPr>
          <w:rFonts w:eastAsiaTheme="minorHAnsi"/>
          <w:sz w:val="24"/>
          <w:szCs w:val="24"/>
          <w:lang w:eastAsia="en-US"/>
        </w:rPr>
        <w:t xml:space="preserve"> analisada, </w:t>
      </w:r>
      <w:commentRangeEnd w:id="63"/>
      <w:r w:rsidR="00CA5488">
        <w:rPr>
          <w:rStyle w:val="Refdecomentrio"/>
          <w:rFonts w:ascii="Calibri" w:eastAsia="Calibri" w:hAnsi="Calibri" w:cs="Times New Roman"/>
          <w:lang w:eastAsia="en-US"/>
        </w:rPr>
        <w:commentReference w:id="63"/>
      </w:r>
      <w:r w:rsidR="009D2DA1">
        <w:rPr>
          <w:rFonts w:eastAsiaTheme="minorHAnsi"/>
          <w:sz w:val="24"/>
          <w:szCs w:val="24"/>
          <w:lang w:eastAsia="en-US"/>
        </w:rPr>
        <w:t>e</w:t>
      </w:r>
      <w:r w:rsidR="009D2DA1" w:rsidRPr="009F32F5">
        <w:rPr>
          <w:rFonts w:eastAsiaTheme="minorHAnsi"/>
          <w:sz w:val="24"/>
          <w:szCs w:val="24"/>
          <w:lang w:eastAsia="en-US"/>
        </w:rPr>
        <w:t xml:space="preserve">sse capítulo tem como proposta apresentar </w:t>
      </w:r>
      <w:r w:rsidR="009D2DA1">
        <w:rPr>
          <w:rFonts w:eastAsiaTheme="minorHAnsi"/>
          <w:sz w:val="24"/>
          <w:szCs w:val="24"/>
          <w:lang w:eastAsia="en-US"/>
        </w:rPr>
        <w:t>a</w:t>
      </w:r>
      <w:r w:rsidR="009D2DA1" w:rsidRPr="009F32F5">
        <w:rPr>
          <w:rFonts w:eastAsiaTheme="minorHAnsi"/>
          <w:sz w:val="24"/>
          <w:szCs w:val="24"/>
          <w:lang w:eastAsia="en-US"/>
        </w:rPr>
        <w:t>s estruturas de tecnologia</w:t>
      </w:r>
      <w:del w:id="64" w:author="Pigosso" w:date="2017-03-14T10:26:00Z">
        <w:r w:rsidR="009D2DA1" w:rsidRPr="009F32F5" w:rsidDel="008B431E">
          <w:rPr>
            <w:rFonts w:eastAsiaTheme="minorHAnsi"/>
            <w:sz w:val="24"/>
            <w:szCs w:val="24"/>
            <w:lang w:eastAsia="en-US"/>
          </w:rPr>
          <w:delText>s</w:delText>
        </w:r>
      </w:del>
      <w:r w:rsidR="009D2DA1" w:rsidRPr="009F32F5">
        <w:rPr>
          <w:rFonts w:eastAsiaTheme="minorHAnsi"/>
          <w:sz w:val="24"/>
          <w:szCs w:val="24"/>
          <w:lang w:eastAsia="en-US"/>
        </w:rPr>
        <w:t xml:space="preserve"> mais recentes</w:t>
      </w:r>
      <w:r w:rsidR="009D2DA1">
        <w:rPr>
          <w:rFonts w:eastAsiaTheme="minorHAnsi"/>
          <w:sz w:val="24"/>
          <w:szCs w:val="24"/>
          <w:lang w:eastAsia="en-US"/>
        </w:rPr>
        <w:t xml:space="preserve">, </w:t>
      </w:r>
      <w:r w:rsidR="009D2DA1" w:rsidRPr="009F32F5">
        <w:rPr>
          <w:rFonts w:eastAsiaTheme="minorHAnsi"/>
          <w:sz w:val="24"/>
          <w:szCs w:val="24"/>
          <w:lang w:eastAsia="en-US"/>
        </w:rPr>
        <w:t xml:space="preserve">disponíveis </w:t>
      </w:r>
      <w:r w:rsidR="009D2DA1">
        <w:rPr>
          <w:rFonts w:eastAsiaTheme="minorHAnsi"/>
          <w:sz w:val="24"/>
          <w:szCs w:val="24"/>
          <w:lang w:eastAsia="en-US"/>
        </w:rPr>
        <w:t>à</w:t>
      </w:r>
      <w:r w:rsidR="009D2DA1" w:rsidRPr="009F32F5">
        <w:rPr>
          <w:rFonts w:eastAsiaTheme="minorHAnsi"/>
          <w:sz w:val="24"/>
          <w:szCs w:val="24"/>
          <w:lang w:eastAsia="en-US"/>
        </w:rPr>
        <w:t xml:space="preserve"> população da AE, </w:t>
      </w:r>
      <w:r w:rsidR="009D2DA1">
        <w:rPr>
          <w:rFonts w:eastAsiaTheme="minorHAnsi"/>
          <w:sz w:val="24"/>
          <w:szCs w:val="24"/>
          <w:lang w:eastAsia="en-US"/>
        </w:rPr>
        <w:t xml:space="preserve">sendo esses os serviços de </w:t>
      </w:r>
      <w:r w:rsidR="009D2DA1" w:rsidRPr="009F32F5">
        <w:rPr>
          <w:rFonts w:eastAsiaTheme="minorHAnsi"/>
          <w:sz w:val="24"/>
          <w:szCs w:val="24"/>
          <w:lang w:eastAsia="en-US"/>
        </w:rPr>
        <w:t>telefonia e internet</w:t>
      </w:r>
      <w:r w:rsidR="009D2DA1">
        <w:rPr>
          <w:rFonts w:eastAsiaTheme="minorHAnsi"/>
          <w:sz w:val="24"/>
          <w:szCs w:val="24"/>
          <w:lang w:eastAsia="en-US"/>
        </w:rPr>
        <w:t xml:space="preserve"> e a transmissão de rádio e televisão.</w:t>
      </w:r>
    </w:p>
    <w:p w:rsidR="007206B7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ab/>
        <w:t>Segundo a Agência Nacional de Telecomunicações (ANATEL)</w:t>
      </w:r>
      <w:ins w:id="65" w:author="Amanda" w:date="2017-02-02T23:59:00Z">
        <w:r w:rsidR="00393F6D">
          <w:rPr>
            <w:rFonts w:eastAsiaTheme="minorHAnsi"/>
            <w:sz w:val="24"/>
            <w:szCs w:val="24"/>
            <w:lang w:eastAsia="en-US"/>
          </w:rPr>
          <w:t>,</w:t>
        </w:r>
      </w:ins>
      <w:r w:rsidRPr="009F32F5">
        <w:rPr>
          <w:rFonts w:eastAsiaTheme="minorHAnsi"/>
          <w:sz w:val="24"/>
          <w:szCs w:val="24"/>
          <w:lang w:eastAsia="en-US"/>
        </w:rPr>
        <w:t xml:space="preserve"> o município de Guaraqueçaba possui três estações rádio </w:t>
      </w:r>
      <w:r w:rsidR="00393F6D" w:rsidRPr="009F32F5">
        <w:rPr>
          <w:rFonts w:eastAsiaTheme="minorHAnsi"/>
          <w:sz w:val="24"/>
          <w:szCs w:val="24"/>
          <w:lang w:eastAsia="en-US"/>
        </w:rPr>
        <w:t>d</w:t>
      </w:r>
      <w:r w:rsidR="00393F6D">
        <w:rPr>
          <w:rFonts w:eastAsiaTheme="minorHAnsi"/>
          <w:sz w:val="24"/>
          <w:szCs w:val="24"/>
          <w:lang w:eastAsia="en-US"/>
        </w:rPr>
        <w:t>e</w:t>
      </w:r>
      <w:r w:rsidR="00393F6D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 xml:space="preserve">sinal para telefones móveis, </w:t>
      </w:r>
      <w:r w:rsidR="00393F6D">
        <w:rPr>
          <w:rFonts w:eastAsiaTheme="minorHAnsi"/>
          <w:sz w:val="24"/>
          <w:szCs w:val="24"/>
          <w:lang w:eastAsia="en-US"/>
        </w:rPr>
        <w:t xml:space="preserve">sendo </w:t>
      </w:r>
      <w:r w:rsidRPr="009F32F5">
        <w:rPr>
          <w:rFonts w:eastAsiaTheme="minorHAnsi"/>
          <w:sz w:val="24"/>
          <w:szCs w:val="24"/>
          <w:lang w:eastAsia="en-US"/>
        </w:rPr>
        <w:t xml:space="preserve">duas localizadas na sede de Guaraqueçaba e uma em </w:t>
      </w:r>
      <w:proofErr w:type="spellStart"/>
      <w:r w:rsidRPr="009F32F5">
        <w:rPr>
          <w:rFonts w:eastAsiaTheme="minorHAnsi"/>
          <w:sz w:val="24"/>
          <w:szCs w:val="24"/>
          <w:lang w:eastAsia="en-US"/>
        </w:rPr>
        <w:t>Tagaçaba</w:t>
      </w:r>
      <w:proofErr w:type="spellEnd"/>
      <w:r w:rsidRPr="009F32F5">
        <w:rPr>
          <w:rFonts w:eastAsiaTheme="minorHAnsi"/>
          <w:sz w:val="24"/>
          <w:szCs w:val="24"/>
          <w:lang w:eastAsia="en-US"/>
        </w:rPr>
        <w:t xml:space="preserve">. </w:t>
      </w:r>
    </w:p>
    <w:p w:rsidR="00113BEB" w:rsidRPr="00221FC8" w:rsidRDefault="007206B7" w:rsidP="003D154D">
      <w:pPr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113BEB" w:rsidRPr="00221FC8">
        <w:rPr>
          <w:rFonts w:eastAsiaTheme="minorHAnsi"/>
          <w:sz w:val="24"/>
          <w:szCs w:val="24"/>
          <w:lang w:eastAsia="en-US"/>
        </w:rPr>
        <w:t>O percentual de ocorrência de telefones e microcomputadores é apresentado na</w:t>
      </w:r>
      <w:r w:rsidR="00113BEB" w:rsidRPr="00221FC8">
        <w:rPr>
          <w:rFonts w:eastAsiaTheme="minorHAnsi"/>
          <w:sz w:val="22"/>
          <w:szCs w:val="22"/>
          <w:lang w:eastAsia="en-US"/>
        </w:rPr>
        <w:t xml:space="preserve"> </w:t>
      </w:r>
      <w:r w:rsidR="00113BEB" w:rsidRPr="00221FC8">
        <w:rPr>
          <w:rFonts w:eastAsiaTheme="minorHAnsi"/>
          <w:sz w:val="24"/>
          <w:szCs w:val="24"/>
          <w:lang w:eastAsia="en-US"/>
        </w:rPr>
        <w:fldChar w:fldCharType="begin"/>
      </w:r>
      <w:r w:rsidR="00113BEB" w:rsidRPr="00221FC8">
        <w:rPr>
          <w:rFonts w:eastAsiaTheme="minorHAnsi"/>
          <w:sz w:val="24"/>
          <w:szCs w:val="24"/>
          <w:lang w:eastAsia="en-US"/>
        </w:rPr>
        <w:instrText xml:space="preserve"> REF _Ref436880790 \h </w:instrText>
      </w:r>
      <w:r w:rsidRPr="00221FC8">
        <w:rPr>
          <w:rFonts w:eastAsiaTheme="minorHAnsi"/>
          <w:sz w:val="24"/>
          <w:szCs w:val="24"/>
          <w:lang w:eastAsia="en-US"/>
        </w:rPr>
        <w:instrText xml:space="preserve"> \* MERGEFORMAT </w:instrText>
      </w:r>
      <w:r w:rsidR="00113BEB" w:rsidRPr="00221FC8">
        <w:rPr>
          <w:rFonts w:eastAsiaTheme="minorHAnsi"/>
          <w:sz w:val="24"/>
          <w:szCs w:val="24"/>
          <w:lang w:eastAsia="en-US"/>
        </w:rPr>
      </w:r>
      <w:r w:rsidR="00113BEB" w:rsidRPr="00221FC8">
        <w:rPr>
          <w:rFonts w:eastAsiaTheme="minorHAnsi"/>
          <w:sz w:val="24"/>
          <w:szCs w:val="24"/>
          <w:lang w:eastAsia="en-US"/>
        </w:rPr>
        <w:fldChar w:fldCharType="separate"/>
      </w:r>
      <w:r w:rsidR="00DD1F9F" w:rsidRPr="00DD1F9F">
        <w:rPr>
          <w:sz w:val="24"/>
          <w:szCs w:val="24"/>
        </w:rPr>
        <w:t xml:space="preserve">Tabela </w:t>
      </w:r>
      <w:r w:rsidR="00113BEB" w:rsidRPr="00221FC8">
        <w:rPr>
          <w:rFonts w:eastAsiaTheme="minorHAnsi"/>
          <w:sz w:val="24"/>
          <w:szCs w:val="24"/>
          <w:lang w:eastAsia="en-US"/>
        </w:rPr>
        <w:fldChar w:fldCharType="end"/>
      </w:r>
      <w:r w:rsidR="00C9623D">
        <w:rPr>
          <w:rFonts w:eastAsiaTheme="minorHAnsi"/>
          <w:sz w:val="24"/>
          <w:szCs w:val="24"/>
          <w:lang w:eastAsia="en-US"/>
        </w:rPr>
        <w:t>10</w:t>
      </w:r>
      <w:r w:rsidR="00113BEB" w:rsidRPr="00221FC8">
        <w:rPr>
          <w:rFonts w:eastAsiaTheme="minorHAnsi"/>
          <w:sz w:val="24"/>
          <w:szCs w:val="24"/>
          <w:lang w:eastAsia="en-US"/>
        </w:rPr>
        <w:t xml:space="preserve">. </w:t>
      </w:r>
      <w:r w:rsidR="00393F6D">
        <w:rPr>
          <w:rFonts w:eastAsiaTheme="minorHAnsi"/>
          <w:sz w:val="24"/>
          <w:szCs w:val="24"/>
          <w:lang w:eastAsia="en-US"/>
        </w:rPr>
        <w:t xml:space="preserve">Entre os municípios da microrregião de Paranaguá, </w:t>
      </w:r>
      <w:r w:rsidR="00113BEB" w:rsidRPr="00221FC8">
        <w:rPr>
          <w:rFonts w:eastAsiaTheme="minorHAnsi"/>
          <w:sz w:val="24"/>
          <w:szCs w:val="24"/>
          <w:lang w:eastAsia="en-US"/>
        </w:rPr>
        <w:t xml:space="preserve">Guaraqueçaba possui </w:t>
      </w:r>
      <w:r w:rsidR="00393F6D">
        <w:rPr>
          <w:rFonts w:eastAsiaTheme="minorHAnsi"/>
          <w:sz w:val="24"/>
          <w:szCs w:val="24"/>
          <w:lang w:eastAsia="en-US"/>
        </w:rPr>
        <w:t xml:space="preserve">a </w:t>
      </w:r>
      <w:r w:rsidR="00113BEB" w:rsidRPr="00221FC8">
        <w:rPr>
          <w:rFonts w:eastAsiaTheme="minorHAnsi"/>
          <w:sz w:val="24"/>
          <w:szCs w:val="24"/>
          <w:lang w:eastAsia="en-US"/>
        </w:rPr>
        <w:t>menor infraestrutura de telefonia e acesso à internet</w:t>
      </w:r>
      <w:r w:rsidR="00393F6D">
        <w:rPr>
          <w:rFonts w:eastAsiaTheme="minorHAnsi"/>
          <w:sz w:val="24"/>
          <w:szCs w:val="24"/>
          <w:lang w:eastAsia="en-US"/>
        </w:rPr>
        <w:t>.</w:t>
      </w:r>
    </w:p>
    <w:p w:rsidR="00113BEB" w:rsidRPr="009F32F5" w:rsidRDefault="00113BEB" w:rsidP="00113BEB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2"/>
          <w:lang w:eastAsia="en-US"/>
        </w:rPr>
      </w:pPr>
      <w:r w:rsidRPr="009F32F5">
        <w:rPr>
          <w:rFonts w:eastAsiaTheme="minorHAnsi"/>
          <w:sz w:val="24"/>
          <w:szCs w:val="22"/>
          <w:lang w:eastAsia="en-US"/>
        </w:rPr>
        <w:tab/>
      </w:r>
    </w:p>
    <w:p w:rsidR="00113BEB" w:rsidRPr="009F32F5" w:rsidRDefault="00113BEB" w:rsidP="008200CF">
      <w:pPr>
        <w:pStyle w:val="Legenda"/>
        <w:rPr>
          <w:lang w:eastAsia="en-US"/>
        </w:rPr>
      </w:pPr>
      <w:bookmarkStart w:id="66" w:name="_Ref436880790"/>
      <w:r w:rsidRPr="009F32F5">
        <w:t xml:space="preserve">Tabela </w:t>
      </w:r>
      <w:bookmarkEnd w:id="66"/>
      <w:r w:rsidR="00C9623D">
        <w:t>10</w:t>
      </w:r>
      <w:r w:rsidRPr="009F32F5">
        <w:t xml:space="preserve"> </w:t>
      </w:r>
      <w:r w:rsidRPr="009F32F5">
        <w:rPr>
          <w:lang w:eastAsia="en-US"/>
        </w:rPr>
        <w:t xml:space="preserve">- Percentual de domicílios que possuem </w:t>
      </w:r>
      <w:commentRangeStart w:id="67"/>
      <w:r w:rsidRPr="009F32F5">
        <w:rPr>
          <w:lang w:eastAsia="en-US"/>
        </w:rPr>
        <w:t>telefone celular</w:t>
      </w:r>
      <w:commentRangeEnd w:id="67"/>
      <w:r w:rsidR="008B431E">
        <w:rPr>
          <w:rStyle w:val="Refdecomentrio"/>
          <w:rFonts w:ascii="Calibri" w:eastAsia="Calibri" w:hAnsi="Calibri" w:cs="Times New Roman"/>
          <w:bCs w:val="0"/>
          <w:lang w:eastAsia="en-US"/>
        </w:rPr>
        <w:commentReference w:id="67"/>
      </w:r>
      <w:r w:rsidRPr="009F32F5">
        <w:rPr>
          <w:lang w:eastAsia="en-US"/>
        </w:rPr>
        <w:t xml:space="preserve">, telefone fixo e microcomputador com acesso </w:t>
      </w:r>
      <w:r w:rsidR="00C9749A">
        <w:rPr>
          <w:lang w:eastAsia="en-US"/>
        </w:rPr>
        <w:t>à</w:t>
      </w:r>
      <w:r w:rsidRPr="009F32F5">
        <w:rPr>
          <w:lang w:eastAsia="en-US"/>
        </w:rPr>
        <w:t xml:space="preserve"> internet nos municípios da MRGP pertencentes à AE e Campina Grande do </w:t>
      </w:r>
      <w:proofErr w:type="gramStart"/>
      <w:r w:rsidRPr="009F32F5">
        <w:rPr>
          <w:lang w:eastAsia="en-US"/>
        </w:rPr>
        <w:t>Sul</w:t>
      </w:r>
      <w:proofErr w:type="gramEnd"/>
    </w:p>
    <w:tbl>
      <w:tblPr>
        <w:tblStyle w:val="SombreamentoClaro-nfase3"/>
        <w:tblW w:w="5000" w:type="pct"/>
        <w:tblLook w:val="04A0" w:firstRow="1" w:lastRow="0" w:firstColumn="1" w:lastColumn="0" w:noHBand="0" w:noVBand="1"/>
      </w:tblPr>
      <w:tblGrid>
        <w:gridCol w:w="2488"/>
        <w:gridCol w:w="2186"/>
        <w:gridCol w:w="2652"/>
        <w:gridCol w:w="1961"/>
      </w:tblGrid>
      <w:tr w:rsidR="00113BEB" w:rsidRPr="009F32F5" w:rsidTr="00B758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color w:val="000000" w:themeColor="text1"/>
                <w:lang w:eastAsia="en-US"/>
              </w:rPr>
              <w:t>Municípios</w:t>
            </w:r>
            <w:proofErr w:type="spellEnd"/>
            <w:r w:rsidRPr="009F32F5">
              <w:rPr>
                <w:color w:val="000000" w:themeColor="text1"/>
                <w:lang w:eastAsia="en-US"/>
              </w:rPr>
              <w:t xml:space="preserve"> da MRGP</w:t>
            </w:r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color w:val="000000" w:themeColor="text1"/>
                <w:lang w:eastAsia="en-US"/>
              </w:rPr>
              <w:t>Telefone</w:t>
            </w:r>
            <w:proofErr w:type="spellEnd"/>
            <w:r w:rsidRPr="009F32F5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9F32F5">
              <w:rPr>
                <w:color w:val="000000" w:themeColor="text1"/>
                <w:lang w:eastAsia="en-US"/>
              </w:rPr>
              <w:t>Celular</w:t>
            </w:r>
            <w:proofErr w:type="spellEnd"/>
          </w:p>
        </w:tc>
        <w:tc>
          <w:tcPr>
            <w:tcW w:w="1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color w:val="000000" w:themeColor="text1"/>
                <w:lang w:eastAsia="en-US"/>
              </w:rPr>
              <w:t>Telefone</w:t>
            </w:r>
            <w:proofErr w:type="spellEnd"/>
            <w:r w:rsidRPr="009F32F5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9F32F5">
              <w:rPr>
                <w:color w:val="000000" w:themeColor="text1"/>
                <w:lang w:eastAsia="en-US"/>
              </w:rPr>
              <w:t>Fixo</w:t>
            </w:r>
            <w:proofErr w:type="spellEnd"/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rFonts w:eastAsiaTheme="majorEastAsia"/>
                <w:color w:val="000000" w:themeColor="text1"/>
                <w:lang w:eastAsia="en-US"/>
              </w:rPr>
              <w:t>Microcomputador</w:t>
            </w:r>
            <w:proofErr w:type="spellEnd"/>
            <w:r w:rsidRPr="009F32F5">
              <w:rPr>
                <w:rFonts w:eastAsiaTheme="majorEastAsia"/>
                <w:color w:val="000000" w:themeColor="text1"/>
                <w:lang w:eastAsia="en-US"/>
              </w:rPr>
              <w:t xml:space="preserve"> com </w:t>
            </w:r>
            <w:proofErr w:type="spellStart"/>
            <w:r w:rsidRPr="009F32F5">
              <w:rPr>
                <w:rFonts w:eastAsiaTheme="majorEastAsia"/>
                <w:color w:val="000000" w:themeColor="text1"/>
                <w:lang w:eastAsia="en-US"/>
              </w:rPr>
              <w:t>acesso</w:t>
            </w:r>
            <w:proofErr w:type="spellEnd"/>
            <w:r w:rsidRPr="009F32F5">
              <w:rPr>
                <w:rFonts w:eastAsiaTheme="majorEastAsia"/>
                <w:color w:val="000000" w:themeColor="text1"/>
                <w:lang w:eastAsia="en-US"/>
              </w:rPr>
              <w:t xml:space="preserve"> à Internet</w:t>
            </w:r>
          </w:p>
        </w:tc>
      </w:tr>
      <w:tr w:rsidR="00113BEB" w:rsidRPr="009F32F5" w:rsidTr="00B7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proofErr w:type="spellStart"/>
            <w:r w:rsidRPr="009F32F5">
              <w:rPr>
                <w:color w:val="000000" w:themeColor="text1"/>
                <w:lang w:eastAsia="en-US"/>
              </w:rPr>
              <w:t>Guaraqueçaba</w:t>
            </w:r>
            <w:proofErr w:type="spellEnd"/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43%</w:t>
            </w:r>
          </w:p>
        </w:tc>
        <w:tc>
          <w:tcPr>
            <w:tcW w:w="1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14%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9F32F5">
              <w:rPr>
                <w:rFonts w:eastAsiaTheme="majorEastAsia"/>
                <w:color w:val="000000" w:themeColor="text1"/>
                <w:lang w:eastAsia="en-US"/>
              </w:rPr>
              <w:t>8%</w:t>
            </w:r>
          </w:p>
        </w:tc>
      </w:tr>
      <w:tr w:rsidR="00113BEB" w:rsidRPr="009F32F5" w:rsidTr="00B7588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Antonina</w:t>
            </w:r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69%</w:t>
            </w:r>
          </w:p>
        </w:tc>
        <w:tc>
          <w:tcPr>
            <w:tcW w:w="1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38%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9F32F5">
              <w:rPr>
                <w:rFonts w:eastAsiaTheme="majorEastAsia"/>
                <w:color w:val="000000" w:themeColor="text1"/>
                <w:lang w:eastAsia="en-US"/>
              </w:rPr>
              <w:t>19%</w:t>
            </w:r>
          </w:p>
        </w:tc>
      </w:tr>
      <w:tr w:rsidR="00113BEB" w:rsidRPr="009F32F5" w:rsidTr="00B7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Paranaguá</w:t>
            </w:r>
          </w:p>
        </w:tc>
        <w:tc>
          <w:tcPr>
            <w:tcW w:w="117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88%</w:t>
            </w:r>
          </w:p>
        </w:tc>
        <w:tc>
          <w:tcPr>
            <w:tcW w:w="142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48%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9F32F5">
              <w:rPr>
                <w:rFonts w:eastAsiaTheme="majorEastAsia"/>
                <w:color w:val="000000" w:themeColor="text1"/>
                <w:lang w:eastAsia="en-US"/>
              </w:rPr>
              <w:t>32%</w:t>
            </w:r>
          </w:p>
        </w:tc>
      </w:tr>
      <w:tr w:rsidR="00113BEB" w:rsidRPr="009F32F5" w:rsidTr="00B7588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 xml:space="preserve">Campina Grande do </w:t>
            </w:r>
            <w:proofErr w:type="spellStart"/>
            <w:r w:rsidRPr="009F32F5">
              <w:rPr>
                <w:color w:val="000000" w:themeColor="text1"/>
                <w:lang w:eastAsia="en-US"/>
              </w:rPr>
              <w:t>Sul</w:t>
            </w:r>
            <w:proofErr w:type="spellEnd"/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89%</w:t>
            </w:r>
          </w:p>
        </w:tc>
        <w:tc>
          <w:tcPr>
            <w:tcW w:w="1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9F32F5">
              <w:rPr>
                <w:color w:val="000000" w:themeColor="text1"/>
                <w:lang w:eastAsia="en-US"/>
              </w:rPr>
              <w:t>5%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color w:val="000000" w:themeColor="text1"/>
                <w:lang w:eastAsia="en-US"/>
              </w:rPr>
            </w:pPr>
            <w:r w:rsidRPr="009F32F5">
              <w:rPr>
                <w:rFonts w:eastAsiaTheme="majorEastAsia"/>
                <w:color w:val="000000" w:themeColor="text1"/>
                <w:lang w:eastAsia="en-US"/>
              </w:rPr>
              <w:t>25%</w:t>
            </w:r>
          </w:p>
        </w:tc>
      </w:tr>
    </w:tbl>
    <w:p w:rsidR="00113BEB" w:rsidRPr="00C37854" w:rsidRDefault="005C402E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>
        <w:rPr>
          <w:rFonts w:eastAsiaTheme="majorEastAsia"/>
          <w:bCs/>
          <w:iCs/>
          <w:color w:val="000000" w:themeColor="text1"/>
          <w:szCs w:val="22"/>
          <w:lang w:eastAsia="en-US"/>
        </w:rPr>
        <w:t>Fonte: IBGE (2010).</w:t>
      </w:r>
    </w:p>
    <w:p w:rsidR="00113BEB" w:rsidRPr="00C37854" w:rsidRDefault="003F3C3E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="00113BEB" w:rsidRPr="00C37854">
        <w:rPr>
          <w:rFonts w:eastAsiaTheme="majorEastAsia"/>
          <w:bCs/>
          <w:iCs/>
          <w:color w:val="000000" w:themeColor="text1"/>
          <w:lang w:eastAsia="en-US"/>
        </w:rPr>
        <w:t>).</w:t>
      </w:r>
      <w:r w:rsidR="00113BEB"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113BEB" w:rsidRPr="009F32F5" w:rsidRDefault="00113BEB" w:rsidP="00113BEB">
      <w:pPr>
        <w:keepNext/>
        <w:keepLines/>
        <w:spacing w:after="200" w:line="240" w:lineRule="auto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</w:p>
    <w:p w:rsidR="00113BEB" w:rsidRPr="009F32F5" w:rsidRDefault="00113BEB" w:rsidP="00113BEB">
      <w:pPr>
        <w:tabs>
          <w:tab w:val="left" w:pos="851"/>
          <w:tab w:val="left" w:pos="2867"/>
        </w:tabs>
        <w:jc w:val="both"/>
        <w:rPr>
          <w:rFonts w:eastAsiaTheme="minorHAnsi"/>
          <w:sz w:val="22"/>
          <w:szCs w:val="22"/>
          <w:lang w:eastAsia="en-US"/>
        </w:rPr>
      </w:pPr>
    </w:p>
    <w:p w:rsidR="00113BEB" w:rsidRDefault="00113BEB" w:rsidP="008F214F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 w:val="24"/>
          <w:lang w:eastAsia="en-US"/>
        </w:rPr>
        <w:tab/>
      </w:r>
      <w:r w:rsidRPr="009F32F5">
        <w:rPr>
          <w:rFonts w:eastAsiaTheme="minorHAnsi"/>
          <w:sz w:val="24"/>
          <w:szCs w:val="24"/>
          <w:lang w:eastAsia="en-US"/>
        </w:rPr>
        <w:t xml:space="preserve">A comunicação na região via Internet e telefonia móvel </w:t>
      </w:r>
      <w:commentRangeStart w:id="68"/>
      <w:r w:rsidRPr="009F32F5">
        <w:rPr>
          <w:rFonts w:eastAsiaTheme="minorHAnsi"/>
          <w:sz w:val="24"/>
          <w:szCs w:val="24"/>
          <w:lang w:eastAsia="en-US"/>
        </w:rPr>
        <w:t>carece de investimentos</w:t>
      </w:r>
      <w:commentRangeEnd w:id="68"/>
      <w:r w:rsidR="008B431E">
        <w:rPr>
          <w:rStyle w:val="Refdecomentrio"/>
          <w:rFonts w:ascii="Calibri" w:eastAsia="Calibri" w:hAnsi="Calibri" w:cs="Times New Roman"/>
          <w:lang w:eastAsia="en-US"/>
        </w:rPr>
        <w:commentReference w:id="68"/>
      </w:r>
      <w:r w:rsidRPr="009F32F5">
        <w:rPr>
          <w:rFonts w:eastAsiaTheme="minorHAnsi"/>
          <w:sz w:val="24"/>
          <w:szCs w:val="24"/>
          <w:lang w:eastAsia="en-US"/>
        </w:rPr>
        <w:t xml:space="preserve">, sendo que mesmo com as estações rádio bases </w:t>
      </w:r>
      <w:r w:rsidR="003D154D" w:rsidRPr="009F32F5">
        <w:rPr>
          <w:rFonts w:eastAsiaTheme="minorHAnsi"/>
          <w:sz w:val="24"/>
          <w:szCs w:val="24"/>
          <w:lang w:eastAsia="en-US"/>
        </w:rPr>
        <w:t>disponíveis</w:t>
      </w:r>
      <w:r w:rsidR="003D154D">
        <w:rPr>
          <w:rFonts w:eastAsiaTheme="minorHAnsi"/>
          <w:sz w:val="24"/>
          <w:szCs w:val="24"/>
          <w:lang w:eastAsia="en-US"/>
        </w:rPr>
        <w:t xml:space="preserve"> ambos</w:t>
      </w:r>
      <w:r w:rsidRPr="009F32F5">
        <w:rPr>
          <w:rFonts w:eastAsiaTheme="minorHAnsi"/>
          <w:sz w:val="24"/>
          <w:szCs w:val="24"/>
          <w:lang w:eastAsia="en-US"/>
        </w:rPr>
        <w:t xml:space="preserve"> os sinais são fracos e </w:t>
      </w:r>
      <w:r w:rsidR="00C9749A">
        <w:rPr>
          <w:rFonts w:eastAsiaTheme="minorHAnsi"/>
          <w:sz w:val="24"/>
          <w:szCs w:val="24"/>
          <w:lang w:eastAsia="en-US"/>
        </w:rPr>
        <w:t>o</w:t>
      </w:r>
      <w:r w:rsidR="00C9749A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>alcance pequeno, dificultando</w:t>
      </w:r>
      <w:r w:rsidR="00C9749A">
        <w:rPr>
          <w:rFonts w:eastAsiaTheme="minorHAnsi"/>
          <w:sz w:val="24"/>
          <w:szCs w:val="24"/>
          <w:lang w:eastAsia="en-US"/>
        </w:rPr>
        <w:t xml:space="preserve"> ou</w:t>
      </w:r>
      <w:r w:rsidR="00393F6D">
        <w:rPr>
          <w:rFonts w:eastAsiaTheme="minorHAnsi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 xml:space="preserve">impossibilitando </w:t>
      </w:r>
      <w:r w:rsidR="00C9749A">
        <w:rPr>
          <w:rFonts w:eastAsiaTheme="minorHAnsi"/>
          <w:sz w:val="24"/>
          <w:szCs w:val="24"/>
          <w:lang w:eastAsia="en-US"/>
        </w:rPr>
        <w:t>chamadas por telefone.</w:t>
      </w:r>
      <w:r w:rsidR="00221FC8">
        <w:rPr>
          <w:rFonts w:eastAsiaTheme="minorHAnsi"/>
          <w:sz w:val="24"/>
          <w:szCs w:val="24"/>
          <w:lang w:eastAsia="en-US"/>
        </w:rPr>
        <w:t xml:space="preserve"> </w:t>
      </w:r>
      <w:r w:rsidR="008F214F">
        <w:rPr>
          <w:rFonts w:eastAsiaTheme="minorHAnsi"/>
          <w:sz w:val="24"/>
          <w:szCs w:val="24"/>
          <w:lang w:eastAsia="en-US"/>
        </w:rPr>
        <w:t xml:space="preserve"> A população</w:t>
      </w:r>
      <w:r w:rsidRPr="009F32F5">
        <w:rPr>
          <w:rFonts w:eastAsiaTheme="minorHAnsi"/>
          <w:sz w:val="24"/>
          <w:szCs w:val="24"/>
          <w:lang w:eastAsia="en-US"/>
        </w:rPr>
        <w:t xml:space="preserve"> residente na AE </w:t>
      </w:r>
      <w:r w:rsidR="00393F6D" w:rsidRPr="009F32F5">
        <w:rPr>
          <w:rFonts w:eastAsiaTheme="minorHAnsi"/>
          <w:sz w:val="24"/>
          <w:szCs w:val="24"/>
          <w:lang w:eastAsia="en-US"/>
        </w:rPr>
        <w:t>t</w:t>
      </w:r>
      <w:r w:rsidR="00393F6D">
        <w:rPr>
          <w:rFonts w:eastAsiaTheme="minorHAnsi"/>
          <w:sz w:val="24"/>
          <w:szCs w:val="24"/>
          <w:lang w:eastAsia="en-US"/>
        </w:rPr>
        <w:t>ê</w:t>
      </w:r>
      <w:r w:rsidR="00393F6D" w:rsidRPr="009F32F5">
        <w:rPr>
          <w:rFonts w:eastAsiaTheme="minorHAnsi"/>
          <w:sz w:val="24"/>
          <w:szCs w:val="24"/>
          <w:lang w:eastAsia="en-US"/>
        </w:rPr>
        <w:t xml:space="preserve">m </w:t>
      </w:r>
      <w:r w:rsidRPr="009F32F5">
        <w:rPr>
          <w:rFonts w:eastAsiaTheme="minorHAnsi"/>
          <w:sz w:val="24"/>
          <w:szCs w:val="24"/>
          <w:lang w:eastAsia="en-US"/>
        </w:rPr>
        <w:t>restrições de acesso à informação</w:t>
      </w:r>
      <w:r w:rsidR="00393F6D">
        <w:rPr>
          <w:rFonts w:eastAsiaTheme="minorHAnsi"/>
          <w:sz w:val="24"/>
          <w:szCs w:val="24"/>
          <w:lang w:eastAsia="en-US"/>
        </w:rPr>
        <w:t>,</w:t>
      </w:r>
      <w:r w:rsidRPr="009F32F5">
        <w:rPr>
          <w:rFonts w:eastAsiaTheme="minorHAnsi"/>
          <w:sz w:val="24"/>
          <w:szCs w:val="24"/>
          <w:lang w:eastAsia="en-US"/>
        </w:rPr>
        <w:t xml:space="preserve"> já que muitos não possuem aparelhos de telefones e computadores, </w:t>
      </w:r>
      <w:commentRangeStart w:id="69"/>
      <w:r w:rsidRPr="009F32F5">
        <w:rPr>
          <w:rFonts w:eastAsiaTheme="minorHAnsi"/>
          <w:sz w:val="24"/>
          <w:szCs w:val="24"/>
          <w:lang w:eastAsia="en-US"/>
        </w:rPr>
        <w:t>dependendo diretamente de equipamentos p</w:t>
      </w:r>
      <w:r w:rsidR="00221FC8">
        <w:rPr>
          <w:rFonts w:eastAsiaTheme="minorHAnsi"/>
          <w:sz w:val="24"/>
          <w:szCs w:val="24"/>
          <w:lang w:eastAsia="en-US"/>
        </w:rPr>
        <w:t xml:space="preserve">úblicos de telefonia e </w:t>
      </w:r>
      <w:proofErr w:type="gramStart"/>
      <w:r w:rsidR="00221FC8">
        <w:rPr>
          <w:rFonts w:eastAsiaTheme="minorHAnsi"/>
          <w:sz w:val="24"/>
          <w:szCs w:val="24"/>
          <w:lang w:eastAsia="en-US"/>
        </w:rPr>
        <w:t>internet.</w:t>
      </w:r>
      <w:commentRangeEnd w:id="69"/>
      <w:proofErr w:type="gramEnd"/>
      <w:r w:rsidR="008B431E">
        <w:rPr>
          <w:rStyle w:val="Refdecomentrio"/>
          <w:rFonts w:ascii="Calibri" w:eastAsia="Calibri" w:hAnsi="Calibri" w:cs="Times New Roman"/>
          <w:lang w:eastAsia="en-US"/>
        </w:rPr>
        <w:commentReference w:id="69"/>
      </w:r>
    </w:p>
    <w:p w:rsidR="004400EC" w:rsidRPr="00221FC8" w:rsidRDefault="004400EC" w:rsidP="004400EC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ab/>
        <w:t xml:space="preserve">Conforme dados da ANATEL </w:t>
      </w:r>
      <w:r w:rsidR="00393F6D">
        <w:rPr>
          <w:rFonts w:eastAsiaTheme="minorHAnsi"/>
          <w:sz w:val="24"/>
          <w:szCs w:val="24"/>
          <w:lang w:eastAsia="en-US"/>
        </w:rPr>
        <w:t xml:space="preserve">do ano de </w:t>
      </w:r>
      <w:r>
        <w:rPr>
          <w:rFonts w:eastAsiaTheme="minorHAnsi"/>
          <w:sz w:val="24"/>
          <w:szCs w:val="24"/>
          <w:lang w:eastAsia="en-US"/>
        </w:rPr>
        <w:t>2015</w:t>
      </w:r>
      <w:r w:rsidRPr="00221FC8">
        <w:rPr>
          <w:rFonts w:eastAsiaTheme="minorHAnsi"/>
          <w:sz w:val="24"/>
          <w:szCs w:val="24"/>
          <w:lang w:eastAsia="en-US"/>
        </w:rPr>
        <w:t>, a Radiodifusão</w:t>
      </w:r>
      <w:r w:rsidR="00393F6D">
        <w:rPr>
          <w:rFonts w:eastAsiaTheme="minorHAnsi"/>
          <w:sz w:val="24"/>
          <w:szCs w:val="24"/>
          <w:lang w:eastAsia="en-US"/>
        </w:rPr>
        <w:t xml:space="preserve">, que é </w:t>
      </w:r>
      <w:r w:rsidR="003D154D">
        <w:rPr>
          <w:rFonts w:eastAsiaTheme="minorHAnsi"/>
          <w:sz w:val="24"/>
          <w:szCs w:val="24"/>
          <w:lang w:eastAsia="en-US"/>
        </w:rPr>
        <w:t>um</w:t>
      </w:r>
      <w:r w:rsidR="003D154D" w:rsidRPr="00221FC8">
        <w:rPr>
          <w:rFonts w:eastAsiaTheme="minorHAnsi"/>
          <w:sz w:val="24"/>
          <w:szCs w:val="24"/>
          <w:lang w:eastAsia="en-US"/>
        </w:rPr>
        <w:t xml:space="preserve"> serviço</w:t>
      </w:r>
      <w:r w:rsidRPr="00221FC8">
        <w:rPr>
          <w:rFonts w:eastAsiaTheme="minorHAnsi"/>
          <w:sz w:val="24"/>
          <w:szCs w:val="24"/>
          <w:lang w:eastAsia="en-US"/>
        </w:rPr>
        <w:t xml:space="preserve"> de telecomunicações que permite a transmissão de </w:t>
      </w:r>
      <w:r w:rsidR="00393F6D">
        <w:rPr>
          <w:rFonts w:eastAsiaTheme="minorHAnsi"/>
          <w:sz w:val="24"/>
          <w:szCs w:val="24"/>
          <w:lang w:eastAsia="en-US"/>
        </w:rPr>
        <w:t>áudios</w:t>
      </w:r>
      <w:r w:rsidR="00393F6D" w:rsidRPr="00221FC8">
        <w:rPr>
          <w:rFonts w:eastAsiaTheme="minorHAnsi"/>
          <w:sz w:val="24"/>
          <w:szCs w:val="24"/>
          <w:lang w:eastAsia="en-US"/>
        </w:rPr>
        <w:t xml:space="preserve"> </w:t>
      </w:r>
      <w:r w:rsidRPr="00221FC8">
        <w:rPr>
          <w:rFonts w:eastAsiaTheme="minorHAnsi"/>
          <w:sz w:val="24"/>
          <w:szCs w:val="24"/>
          <w:lang w:eastAsia="en-US"/>
        </w:rPr>
        <w:t>e/ou imagens</w:t>
      </w:r>
      <w:r w:rsidR="00393F6D">
        <w:rPr>
          <w:rFonts w:eastAsiaTheme="minorHAnsi"/>
          <w:sz w:val="24"/>
          <w:szCs w:val="24"/>
          <w:lang w:eastAsia="en-US"/>
        </w:rPr>
        <w:t xml:space="preserve">, </w:t>
      </w:r>
      <w:r w:rsidRPr="00221FC8">
        <w:rPr>
          <w:rFonts w:eastAsiaTheme="minorHAnsi"/>
          <w:sz w:val="24"/>
          <w:szCs w:val="24"/>
          <w:lang w:eastAsia="en-US"/>
        </w:rPr>
        <w:t xml:space="preserve">está disponível </w:t>
      </w:r>
      <w:r>
        <w:rPr>
          <w:rFonts w:eastAsiaTheme="minorHAnsi"/>
          <w:sz w:val="24"/>
          <w:szCs w:val="24"/>
          <w:lang w:eastAsia="en-US"/>
        </w:rPr>
        <w:t xml:space="preserve">apenas </w:t>
      </w:r>
      <w:r w:rsidRPr="00221FC8">
        <w:rPr>
          <w:rFonts w:eastAsiaTheme="minorHAnsi"/>
          <w:sz w:val="24"/>
          <w:szCs w:val="24"/>
          <w:lang w:eastAsia="en-US"/>
        </w:rPr>
        <w:t>em Antonina (</w:t>
      </w:r>
      <w:r w:rsidR="00393F6D">
        <w:rPr>
          <w:rFonts w:eastAsiaTheme="minorHAnsi"/>
          <w:sz w:val="24"/>
          <w:szCs w:val="24"/>
          <w:lang w:eastAsia="en-US"/>
        </w:rPr>
        <w:t>e</w:t>
      </w:r>
      <w:r w:rsidRPr="00221FC8">
        <w:rPr>
          <w:rFonts w:eastAsiaTheme="minorHAnsi"/>
          <w:sz w:val="24"/>
          <w:szCs w:val="24"/>
          <w:lang w:eastAsia="en-US"/>
        </w:rPr>
        <w:t xml:space="preserve">missora de </w:t>
      </w:r>
      <w:r w:rsidR="00393F6D">
        <w:rPr>
          <w:rFonts w:eastAsiaTheme="minorHAnsi"/>
          <w:sz w:val="24"/>
          <w:szCs w:val="24"/>
          <w:lang w:eastAsia="en-US"/>
        </w:rPr>
        <w:t>r</w:t>
      </w:r>
      <w:r w:rsidRPr="00221FC8">
        <w:rPr>
          <w:rFonts w:eastAsiaTheme="minorHAnsi"/>
          <w:sz w:val="24"/>
          <w:szCs w:val="24"/>
          <w:lang w:eastAsia="en-US"/>
        </w:rPr>
        <w:t>ádio) e Paranaguá (</w:t>
      </w:r>
      <w:r w:rsidR="00393F6D">
        <w:rPr>
          <w:rFonts w:eastAsiaTheme="minorHAnsi"/>
          <w:sz w:val="24"/>
          <w:szCs w:val="24"/>
          <w:lang w:eastAsia="en-US"/>
        </w:rPr>
        <w:t>e</w:t>
      </w:r>
      <w:r w:rsidRPr="00221FC8">
        <w:rPr>
          <w:rFonts w:eastAsiaTheme="minorHAnsi"/>
          <w:sz w:val="24"/>
          <w:szCs w:val="24"/>
          <w:lang w:eastAsia="en-US"/>
        </w:rPr>
        <w:t>missora</w:t>
      </w:r>
      <w:r>
        <w:rPr>
          <w:rFonts w:eastAsiaTheme="minorHAnsi"/>
          <w:sz w:val="24"/>
          <w:szCs w:val="24"/>
          <w:lang w:eastAsia="en-US"/>
        </w:rPr>
        <w:t>s</w:t>
      </w:r>
      <w:r w:rsidRPr="00221FC8">
        <w:rPr>
          <w:rFonts w:eastAsiaTheme="minorHAnsi"/>
          <w:sz w:val="24"/>
          <w:szCs w:val="24"/>
          <w:lang w:eastAsia="en-US"/>
        </w:rPr>
        <w:t xml:space="preserve"> de </w:t>
      </w:r>
      <w:r w:rsidR="00393F6D">
        <w:rPr>
          <w:rFonts w:eastAsiaTheme="minorHAnsi"/>
          <w:sz w:val="24"/>
          <w:szCs w:val="24"/>
          <w:lang w:eastAsia="en-US"/>
        </w:rPr>
        <w:t>r</w:t>
      </w:r>
      <w:r w:rsidRPr="00221FC8">
        <w:rPr>
          <w:rFonts w:eastAsiaTheme="minorHAnsi"/>
          <w:sz w:val="24"/>
          <w:szCs w:val="24"/>
          <w:lang w:eastAsia="en-US"/>
        </w:rPr>
        <w:t xml:space="preserve">ádio, </w:t>
      </w:r>
      <w:r w:rsidR="00393F6D">
        <w:rPr>
          <w:rFonts w:eastAsiaTheme="minorHAnsi"/>
          <w:sz w:val="24"/>
          <w:szCs w:val="24"/>
          <w:lang w:eastAsia="en-US"/>
        </w:rPr>
        <w:t>t</w:t>
      </w:r>
      <w:r w:rsidR="00393F6D" w:rsidRPr="00221FC8">
        <w:rPr>
          <w:rFonts w:eastAsiaTheme="minorHAnsi"/>
          <w:sz w:val="24"/>
          <w:szCs w:val="24"/>
          <w:lang w:eastAsia="en-US"/>
        </w:rPr>
        <w:t xml:space="preserve">elevisão </w:t>
      </w:r>
      <w:r w:rsidR="00393F6D">
        <w:rPr>
          <w:rFonts w:eastAsiaTheme="minorHAnsi"/>
          <w:sz w:val="24"/>
          <w:szCs w:val="24"/>
          <w:lang w:eastAsia="en-US"/>
        </w:rPr>
        <w:t>analógica e digital</w:t>
      </w:r>
      <w:r w:rsidRPr="00221FC8">
        <w:rPr>
          <w:rFonts w:eastAsiaTheme="minorHAnsi"/>
          <w:sz w:val="24"/>
          <w:szCs w:val="24"/>
          <w:lang w:eastAsia="en-US"/>
        </w:rPr>
        <w:t xml:space="preserve">). </w:t>
      </w:r>
      <w:r>
        <w:rPr>
          <w:rFonts w:eastAsiaTheme="minorHAnsi"/>
          <w:sz w:val="24"/>
          <w:szCs w:val="24"/>
          <w:lang w:eastAsia="en-US"/>
        </w:rPr>
        <w:t>A Tabe</w:t>
      </w:r>
      <w:r w:rsidR="00C9623D">
        <w:rPr>
          <w:rFonts w:eastAsiaTheme="minorHAnsi"/>
          <w:sz w:val="24"/>
          <w:szCs w:val="24"/>
          <w:lang w:eastAsia="en-US"/>
        </w:rPr>
        <w:t>la 11</w:t>
      </w:r>
      <w:r>
        <w:rPr>
          <w:rFonts w:eastAsiaTheme="minorHAnsi"/>
          <w:sz w:val="24"/>
          <w:szCs w:val="24"/>
          <w:lang w:eastAsia="en-US"/>
        </w:rPr>
        <w:t xml:space="preserve"> mostra o percentual de domicílios que possuem rádio e televisão nos municípios da AE, </w:t>
      </w:r>
      <w:commentRangeStart w:id="70"/>
      <w:r w:rsidR="00CC18FE">
        <w:rPr>
          <w:rFonts w:eastAsiaTheme="minorHAnsi"/>
          <w:sz w:val="24"/>
          <w:szCs w:val="24"/>
          <w:lang w:eastAsia="en-US"/>
        </w:rPr>
        <w:t>sendo que</w:t>
      </w:r>
      <w:proofErr w:type="gramStart"/>
      <w:r w:rsidR="00CC18FE">
        <w:rPr>
          <w:rFonts w:eastAsiaTheme="minorHAnsi"/>
          <w:sz w:val="24"/>
          <w:szCs w:val="24"/>
          <w:lang w:eastAsia="en-US"/>
        </w:rPr>
        <w:t xml:space="preserve">  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Guaraqueçaba apresenta o menor percentual de </w:t>
      </w:r>
      <w:r w:rsidR="002B1051">
        <w:rPr>
          <w:rFonts w:eastAsiaTheme="minorHAnsi"/>
          <w:sz w:val="24"/>
          <w:szCs w:val="24"/>
          <w:lang w:eastAsia="en-US"/>
        </w:rPr>
        <w:t>residências</w:t>
      </w:r>
      <w:r>
        <w:rPr>
          <w:rFonts w:eastAsiaTheme="minorHAnsi"/>
          <w:sz w:val="24"/>
          <w:szCs w:val="24"/>
          <w:lang w:eastAsia="en-US"/>
        </w:rPr>
        <w:t xml:space="preserve"> com esses bens.</w:t>
      </w:r>
      <w:commentRangeEnd w:id="70"/>
      <w:r w:rsidR="008B431E">
        <w:rPr>
          <w:rStyle w:val="Refdecomentrio"/>
          <w:rFonts w:ascii="Calibri" w:eastAsia="Calibri" w:hAnsi="Calibri" w:cs="Times New Roman"/>
          <w:lang w:eastAsia="en-US"/>
        </w:rPr>
        <w:commentReference w:id="70"/>
      </w:r>
    </w:p>
    <w:p w:rsidR="004400EC" w:rsidRDefault="004400EC" w:rsidP="008200CF">
      <w:pPr>
        <w:pStyle w:val="Legenda"/>
        <w:rPr>
          <w:highlight w:val="yellow"/>
        </w:rPr>
      </w:pPr>
    </w:p>
    <w:p w:rsidR="003F3C3E" w:rsidRPr="009F32F5" w:rsidRDefault="00C9623D" w:rsidP="00B027B0">
      <w:pPr>
        <w:pStyle w:val="Legenda"/>
        <w:rPr>
          <w:lang w:eastAsia="en-US"/>
        </w:rPr>
      </w:pPr>
      <w:r>
        <w:t>Tabela 11</w:t>
      </w:r>
      <w:r w:rsidR="003F3C3E" w:rsidRPr="002E17FE">
        <w:t xml:space="preserve"> </w:t>
      </w:r>
      <w:r w:rsidR="003F3C3E" w:rsidRPr="002E17FE">
        <w:rPr>
          <w:lang w:eastAsia="en-US"/>
        </w:rPr>
        <w:t>- Percentual de domicílios que possuem rádio e televisão nos municípios da MRGP pertencentes à AE e Campina Grande do Sul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6"/>
        <w:gridCol w:w="3194"/>
        <w:gridCol w:w="2211"/>
      </w:tblGrid>
      <w:tr w:rsidR="003F3C3E" w:rsidRPr="003F3C3E" w:rsidTr="003F3C3E">
        <w:trPr>
          <w:trHeight w:val="525"/>
        </w:trPr>
        <w:tc>
          <w:tcPr>
            <w:tcW w:w="20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proofErr w:type="spellStart"/>
            <w:r w:rsidRPr="003F3C3E">
              <w:rPr>
                <w:b/>
                <w:bCs/>
                <w:color w:val="000000" w:themeColor="text1"/>
                <w:lang w:val="en-US" w:eastAsia="en-US"/>
              </w:rPr>
              <w:t>Municípios</w:t>
            </w:r>
            <w:proofErr w:type="spellEnd"/>
            <w:r w:rsidRPr="003F3C3E">
              <w:rPr>
                <w:b/>
                <w:bCs/>
                <w:color w:val="000000" w:themeColor="text1"/>
                <w:lang w:val="en-US" w:eastAsia="en-US"/>
              </w:rPr>
              <w:t xml:space="preserve"> da MRGP</w:t>
            </w:r>
          </w:p>
        </w:tc>
        <w:tc>
          <w:tcPr>
            <w:tcW w:w="173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b/>
                <w:bCs/>
                <w:color w:val="000000"/>
              </w:rPr>
            </w:pPr>
            <w:proofErr w:type="spellStart"/>
            <w:r w:rsidRPr="003F3C3E">
              <w:rPr>
                <w:b/>
                <w:bCs/>
                <w:color w:val="000000" w:themeColor="text1"/>
                <w:lang w:val="en-US" w:eastAsia="en-US"/>
              </w:rPr>
              <w:t>Rádio</w:t>
            </w:r>
            <w:proofErr w:type="spellEnd"/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b/>
                <w:bCs/>
                <w:color w:val="000000"/>
              </w:rPr>
            </w:pPr>
            <w:proofErr w:type="spellStart"/>
            <w:r w:rsidRPr="003F3C3E">
              <w:rPr>
                <w:b/>
                <w:bCs/>
                <w:color w:val="000000" w:themeColor="text1"/>
                <w:lang w:val="en-US" w:eastAsia="en-US"/>
              </w:rPr>
              <w:t>Televisão</w:t>
            </w:r>
            <w:proofErr w:type="spellEnd"/>
          </w:p>
        </w:tc>
      </w:tr>
      <w:tr w:rsidR="003F3C3E" w:rsidRPr="003F3C3E" w:rsidTr="003F3C3E">
        <w:trPr>
          <w:trHeight w:val="315"/>
        </w:trPr>
        <w:tc>
          <w:tcPr>
            <w:tcW w:w="20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proofErr w:type="spellStart"/>
            <w:r w:rsidRPr="003F3C3E">
              <w:rPr>
                <w:b/>
                <w:bCs/>
                <w:color w:val="000000" w:themeColor="text1"/>
                <w:lang w:val="en-US" w:eastAsia="en-US"/>
              </w:rPr>
              <w:t>Guaraqueçaba</w:t>
            </w:r>
            <w:proofErr w:type="spellEnd"/>
          </w:p>
        </w:tc>
        <w:tc>
          <w:tcPr>
            <w:tcW w:w="17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color w:val="000000"/>
              </w:rPr>
            </w:pPr>
            <w:r w:rsidRPr="003F3C3E">
              <w:rPr>
                <w:color w:val="000000"/>
              </w:rPr>
              <w:t>76,51</w:t>
            </w:r>
            <w:r>
              <w:rPr>
                <w:color w:val="000000"/>
              </w:rPr>
              <w:t>%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color w:val="000000"/>
              </w:rPr>
            </w:pPr>
            <w:r w:rsidRPr="003F3C3E">
              <w:rPr>
                <w:color w:val="000000"/>
              </w:rPr>
              <w:t>80,82</w:t>
            </w:r>
            <w:r>
              <w:rPr>
                <w:color w:val="000000"/>
              </w:rPr>
              <w:t>%</w:t>
            </w:r>
          </w:p>
        </w:tc>
      </w:tr>
      <w:tr w:rsidR="003F3C3E" w:rsidRPr="003F3C3E" w:rsidTr="003F3C3E">
        <w:trPr>
          <w:trHeight w:val="315"/>
        </w:trPr>
        <w:tc>
          <w:tcPr>
            <w:tcW w:w="20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3F3C3E">
              <w:rPr>
                <w:b/>
                <w:bCs/>
                <w:color w:val="000000" w:themeColor="text1"/>
                <w:lang w:val="en-US" w:eastAsia="en-US"/>
              </w:rPr>
              <w:t>Antonina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color w:val="000000"/>
              </w:rPr>
            </w:pPr>
            <w:r w:rsidRPr="003F3C3E">
              <w:rPr>
                <w:color w:val="000000"/>
              </w:rPr>
              <w:t>86,05</w:t>
            </w:r>
            <w:r>
              <w:rPr>
                <w:color w:val="000000"/>
              </w:rPr>
              <w:t>%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color w:val="000000"/>
              </w:rPr>
            </w:pPr>
            <w:r w:rsidRPr="003F3C3E">
              <w:rPr>
                <w:color w:val="000000"/>
              </w:rPr>
              <w:t>93,39</w:t>
            </w:r>
            <w:r>
              <w:rPr>
                <w:color w:val="000000"/>
              </w:rPr>
              <w:t>%</w:t>
            </w:r>
          </w:p>
        </w:tc>
      </w:tr>
      <w:tr w:rsidR="003F3C3E" w:rsidRPr="003F3C3E" w:rsidTr="003F3C3E">
        <w:trPr>
          <w:trHeight w:val="315"/>
        </w:trPr>
        <w:tc>
          <w:tcPr>
            <w:tcW w:w="20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3F3C3E">
              <w:rPr>
                <w:b/>
                <w:bCs/>
                <w:color w:val="000000" w:themeColor="text1"/>
                <w:lang w:val="en-US" w:eastAsia="en-US"/>
              </w:rPr>
              <w:t>Paranaguá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color w:val="000000"/>
              </w:rPr>
            </w:pPr>
            <w:r w:rsidRPr="003F3C3E">
              <w:rPr>
                <w:color w:val="000000"/>
              </w:rPr>
              <w:t>84,33</w:t>
            </w:r>
            <w:r>
              <w:rPr>
                <w:color w:val="000000"/>
              </w:rPr>
              <w:t>%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color w:val="000000"/>
              </w:rPr>
            </w:pPr>
            <w:r w:rsidRPr="003F3C3E">
              <w:rPr>
                <w:color w:val="000000"/>
              </w:rPr>
              <w:t>96,96</w:t>
            </w:r>
            <w:r>
              <w:rPr>
                <w:color w:val="000000"/>
              </w:rPr>
              <w:t>%</w:t>
            </w:r>
          </w:p>
        </w:tc>
      </w:tr>
      <w:tr w:rsidR="003F3C3E" w:rsidRPr="003F3C3E" w:rsidTr="003F3C3E">
        <w:trPr>
          <w:trHeight w:val="315"/>
        </w:trPr>
        <w:tc>
          <w:tcPr>
            <w:tcW w:w="20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jc w:val="left"/>
              <w:rPr>
                <w:b/>
                <w:bCs/>
                <w:color w:val="000000"/>
              </w:rPr>
            </w:pPr>
            <w:r w:rsidRPr="003F3C3E">
              <w:rPr>
                <w:b/>
                <w:bCs/>
                <w:color w:val="000000" w:themeColor="text1"/>
                <w:lang w:val="en-US" w:eastAsia="en-US"/>
              </w:rPr>
              <w:t xml:space="preserve">Campina Grande do </w:t>
            </w:r>
            <w:proofErr w:type="spellStart"/>
            <w:r w:rsidRPr="003F3C3E">
              <w:rPr>
                <w:b/>
                <w:bCs/>
                <w:color w:val="000000" w:themeColor="text1"/>
                <w:lang w:val="en-US" w:eastAsia="en-US"/>
              </w:rPr>
              <w:t>Sul</w:t>
            </w:r>
            <w:proofErr w:type="spellEnd"/>
          </w:p>
        </w:tc>
        <w:tc>
          <w:tcPr>
            <w:tcW w:w="17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color w:val="000000"/>
              </w:rPr>
            </w:pPr>
            <w:r w:rsidRPr="003F3C3E">
              <w:rPr>
                <w:color w:val="000000"/>
              </w:rPr>
              <w:t>86,78</w:t>
            </w:r>
            <w:r>
              <w:rPr>
                <w:color w:val="000000"/>
              </w:rPr>
              <w:t>%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C3E" w:rsidRPr="003F3C3E" w:rsidRDefault="003F3C3E" w:rsidP="003F3C3E">
            <w:pPr>
              <w:spacing w:line="240" w:lineRule="auto"/>
              <w:rPr>
                <w:color w:val="000000"/>
              </w:rPr>
            </w:pPr>
            <w:r w:rsidRPr="003F3C3E">
              <w:rPr>
                <w:color w:val="000000"/>
              </w:rPr>
              <w:t>93,74</w:t>
            </w:r>
            <w:r>
              <w:rPr>
                <w:color w:val="000000"/>
              </w:rPr>
              <w:t>%</w:t>
            </w:r>
          </w:p>
        </w:tc>
      </w:tr>
    </w:tbl>
    <w:p w:rsidR="003F3C3E" w:rsidRPr="00C37854" w:rsidRDefault="003F3C3E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Fonte: IBGE (2010) </w:t>
      </w:r>
    </w:p>
    <w:p w:rsidR="003F3C3E" w:rsidRPr="00C37854" w:rsidRDefault="003F3C3E" w:rsidP="00B027B0">
      <w:pPr>
        <w:keepNext/>
        <w:keepLines/>
        <w:spacing w:line="240" w:lineRule="auto"/>
        <w:ind w:hanging="142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</w:t>
      </w:r>
      <w:commentRangeStart w:id="71"/>
      <w:r>
        <w:rPr>
          <w:rFonts w:eastAsiaTheme="majorEastAsia"/>
          <w:bCs/>
          <w:iCs/>
          <w:color w:val="000000" w:themeColor="text1"/>
          <w:lang w:eastAsia="en-US"/>
        </w:rPr>
        <w:t>2016</w:t>
      </w:r>
      <w:commentRangeEnd w:id="71"/>
      <w:r w:rsidR="008B431E">
        <w:rPr>
          <w:rStyle w:val="Refdecomentrio"/>
          <w:rFonts w:ascii="Calibri" w:eastAsia="Calibri" w:hAnsi="Calibri" w:cs="Times New Roman"/>
          <w:lang w:eastAsia="en-US"/>
        </w:rPr>
        <w:commentReference w:id="71"/>
      </w:r>
      <w:r w:rsidRPr="00C37854">
        <w:rPr>
          <w:rFonts w:eastAsiaTheme="majorEastAsia"/>
          <w:bCs/>
          <w:iCs/>
          <w:color w:val="000000" w:themeColor="text1"/>
          <w:lang w:eastAsia="en-US"/>
        </w:rPr>
        <w:t>).</w:t>
      </w:r>
      <w:r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3F3C3E" w:rsidRDefault="003F3C3E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0739EB" w:rsidRPr="009F32F5" w:rsidRDefault="000739EB" w:rsidP="000739EB">
      <w:pPr>
        <w:autoSpaceDE w:val="0"/>
        <w:autoSpaceDN w:val="0"/>
        <w:adjustRightInd w:val="0"/>
        <w:ind w:firstLine="567"/>
        <w:jc w:val="both"/>
        <w:rPr>
          <w:b/>
          <w:bCs/>
          <w:caps/>
          <w:kern w:val="36"/>
          <w:sz w:val="24"/>
          <w:szCs w:val="48"/>
          <w:lang w:eastAsia="en-US"/>
        </w:rPr>
      </w:pPr>
    </w:p>
    <w:p w:rsidR="000739EB" w:rsidRPr="009F32F5" w:rsidRDefault="000739EB" w:rsidP="000739EB">
      <w:pPr>
        <w:pStyle w:val="Ttulo3"/>
      </w:pPr>
      <w:r>
        <w:t>Estrutura Fundiária</w:t>
      </w:r>
    </w:p>
    <w:p w:rsidR="00EC2CB9" w:rsidRDefault="00EC2CB9" w:rsidP="00113BEB">
      <w:pPr>
        <w:tabs>
          <w:tab w:val="left" w:pos="567"/>
          <w:tab w:val="left" w:pos="2867"/>
        </w:tabs>
        <w:jc w:val="both"/>
      </w:pPr>
      <w:r>
        <w:rPr>
          <w:rFonts w:eastAsiaTheme="minorHAnsi"/>
          <w:b/>
          <w:sz w:val="24"/>
          <w:szCs w:val="24"/>
          <w:lang w:eastAsia="en-US"/>
        </w:rPr>
        <w:tab/>
      </w:r>
      <w:commentRangeStart w:id="72"/>
      <w:r w:rsidRPr="00EC2CB9">
        <w:rPr>
          <w:rFonts w:eastAsiaTheme="minorHAnsi"/>
          <w:sz w:val="24"/>
          <w:szCs w:val="24"/>
          <w:lang w:eastAsia="en-US"/>
        </w:rPr>
        <w:t xml:space="preserve">A regularização fundiária no que </w:t>
      </w:r>
      <w:r w:rsidR="00F6479C">
        <w:rPr>
          <w:rFonts w:eastAsiaTheme="minorHAnsi"/>
          <w:sz w:val="24"/>
          <w:szCs w:val="24"/>
          <w:lang w:eastAsia="en-US"/>
        </w:rPr>
        <w:t>tange</w:t>
      </w:r>
      <w:r w:rsidRPr="00EC2CB9">
        <w:rPr>
          <w:rFonts w:eastAsiaTheme="minorHAnsi"/>
          <w:sz w:val="24"/>
          <w:szCs w:val="24"/>
          <w:lang w:eastAsia="en-US"/>
        </w:rPr>
        <w:t xml:space="preserve"> </w:t>
      </w:r>
      <w:del w:id="73" w:author="Pigosso" w:date="2017-03-14T10:36:00Z">
        <w:r w:rsidRPr="00EC2CB9" w:rsidDel="00ED2A4F">
          <w:rPr>
            <w:rFonts w:eastAsiaTheme="minorHAnsi"/>
            <w:sz w:val="24"/>
            <w:szCs w:val="24"/>
            <w:lang w:eastAsia="en-US"/>
          </w:rPr>
          <w:delText xml:space="preserve">às </w:delText>
        </w:r>
      </w:del>
      <w:ins w:id="74" w:author="Pigosso" w:date="2017-03-14T10:36:00Z">
        <w:r w:rsidR="00ED2A4F">
          <w:rPr>
            <w:rFonts w:eastAsiaTheme="minorHAnsi"/>
            <w:sz w:val="24"/>
            <w:szCs w:val="24"/>
            <w:lang w:eastAsia="en-US"/>
          </w:rPr>
          <w:t>as</w:t>
        </w:r>
        <w:r w:rsidR="00ED2A4F" w:rsidRPr="00EC2CB9">
          <w:rPr>
            <w:rFonts w:eastAsiaTheme="minorHAnsi"/>
            <w:sz w:val="24"/>
            <w:szCs w:val="24"/>
            <w:lang w:eastAsia="en-US"/>
          </w:rPr>
          <w:t xml:space="preserve"> </w:t>
        </w:r>
      </w:ins>
      <w:r w:rsidRPr="00EC2CB9">
        <w:rPr>
          <w:rFonts w:eastAsiaTheme="minorHAnsi"/>
          <w:sz w:val="24"/>
          <w:szCs w:val="24"/>
          <w:lang w:eastAsia="en-US"/>
        </w:rPr>
        <w:t xml:space="preserve">Unidades de Conservação consiste </w:t>
      </w:r>
      <w:r w:rsidR="00F6479C" w:rsidRPr="00EC2CB9">
        <w:rPr>
          <w:rFonts w:eastAsiaTheme="minorHAnsi"/>
          <w:sz w:val="24"/>
          <w:szCs w:val="24"/>
          <w:lang w:eastAsia="en-US"/>
        </w:rPr>
        <w:t>na solução das situações dominais e possessórias não no sentido de reconhecê-las e mantê-las intocáveis, mas com o objetivo de incorporar as terras ocupadas a justo título ou não ao patrimônio do órgão gestor da unidade</w:t>
      </w:r>
      <w:r w:rsidRPr="00EC2CB9">
        <w:rPr>
          <w:rFonts w:eastAsiaTheme="minorHAnsi"/>
          <w:sz w:val="24"/>
          <w:szCs w:val="24"/>
          <w:lang w:eastAsia="en-US"/>
        </w:rPr>
        <w:t xml:space="preserve"> </w:t>
      </w:r>
      <w:commentRangeEnd w:id="72"/>
      <w:r w:rsidR="00ED2A4F">
        <w:rPr>
          <w:rStyle w:val="Refdecomentrio"/>
          <w:rFonts w:ascii="Calibri" w:eastAsia="Calibri" w:hAnsi="Calibri" w:cs="Times New Roman"/>
          <w:lang w:eastAsia="en-US"/>
        </w:rPr>
        <w:commentReference w:id="72"/>
      </w:r>
      <w:r w:rsidRPr="00EC2CB9">
        <w:rPr>
          <w:rFonts w:eastAsiaTheme="minorHAnsi"/>
          <w:sz w:val="24"/>
          <w:szCs w:val="24"/>
          <w:lang w:eastAsia="en-US"/>
        </w:rPr>
        <w:t>(WWF, 1994)</w:t>
      </w:r>
      <w:r>
        <w:rPr>
          <w:rFonts w:eastAsiaTheme="minorHAnsi"/>
          <w:sz w:val="24"/>
          <w:szCs w:val="24"/>
          <w:lang w:eastAsia="en-US"/>
        </w:rPr>
        <w:t>.</w:t>
      </w:r>
      <w:r w:rsidRPr="00EC2CB9">
        <w:t xml:space="preserve"> </w:t>
      </w:r>
    </w:p>
    <w:p w:rsidR="00EC2CB9" w:rsidRPr="00EC2CB9" w:rsidRDefault="00EC2CB9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>
        <w:tab/>
      </w:r>
      <w:commentRangeStart w:id="75"/>
      <w:r w:rsidRPr="00EC2CB9">
        <w:rPr>
          <w:rFonts w:eastAsiaTheme="minorHAnsi"/>
          <w:sz w:val="24"/>
          <w:szCs w:val="24"/>
          <w:lang w:eastAsia="en-US"/>
        </w:rPr>
        <w:t xml:space="preserve">A falta de uma política adequada de implementação de unidades de conservação implica na falta de recursos </w:t>
      </w:r>
      <w:r>
        <w:rPr>
          <w:rFonts w:eastAsiaTheme="minorHAnsi"/>
          <w:sz w:val="24"/>
          <w:szCs w:val="24"/>
          <w:lang w:eastAsia="en-US"/>
        </w:rPr>
        <w:t>e apoio técnico</w:t>
      </w:r>
      <w:r w:rsidRPr="00EC2CB9">
        <w:rPr>
          <w:rFonts w:eastAsiaTheme="minorHAnsi"/>
          <w:sz w:val="24"/>
          <w:szCs w:val="24"/>
          <w:lang w:eastAsia="en-US"/>
        </w:rPr>
        <w:t xml:space="preserve"> para reali</w:t>
      </w:r>
      <w:r>
        <w:rPr>
          <w:rFonts w:eastAsiaTheme="minorHAnsi"/>
          <w:sz w:val="24"/>
          <w:szCs w:val="24"/>
          <w:lang w:eastAsia="en-US"/>
        </w:rPr>
        <w:t xml:space="preserve">zar tal regularização fundiária o que pode gerar importantes conflitos </w:t>
      </w:r>
      <w:proofErr w:type="gramStart"/>
      <w:r>
        <w:rPr>
          <w:rFonts w:eastAsiaTheme="minorHAnsi"/>
          <w:sz w:val="24"/>
          <w:szCs w:val="24"/>
          <w:lang w:eastAsia="en-US"/>
        </w:rPr>
        <w:t>sociais.</w:t>
      </w:r>
      <w:commentRangeEnd w:id="75"/>
      <w:proofErr w:type="gramEnd"/>
      <w:r w:rsidR="00ED2A4F">
        <w:rPr>
          <w:rStyle w:val="Refdecomentrio"/>
          <w:rFonts w:ascii="Calibri" w:eastAsia="Calibri" w:hAnsi="Calibri" w:cs="Times New Roman"/>
          <w:lang w:eastAsia="en-US"/>
        </w:rPr>
        <w:commentReference w:id="75"/>
      </w: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F6479C">
        <w:rPr>
          <w:rFonts w:eastAsiaTheme="minorHAnsi"/>
          <w:sz w:val="24"/>
          <w:szCs w:val="24"/>
          <w:lang w:eastAsia="en-US"/>
        </w:rPr>
        <w:tab/>
      </w:r>
      <w:r w:rsidR="00EC2CB9" w:rsidRPr="00F6479C">
        <w:rPr>
          <w:rFonts w:eastAsiaTheme="minorHAnsi"/>
          <w:sz w:val="24"/>
          <w:szCs w:val="24"/>
          <w:lang w:eastAsia="en-US"/>
        </w:rPr>
        <w:t xml:space="preserve">Na APA de Guaraqueçaba o processo de regularização fundiária foi </w:t>
      </w:r>
      <w:r w:rsidR="00F6479C" w:rsidRPr="00F6479C">
        <w:rPr>
          <w:rFonts w:eastAsiaTheme="minorHAnsi"/>
          <w:sz w:val="24"/>
          <w:szCs w:val="24"/>
          <w:lang w:eastAsia="en-US"/>
        </w:rPr>
        <w:t>realizado de maneira</w:t>
      </w:r>
      <w:r w:rsidR="00EC2CB9" w:rsidRPr="00F6479C">
        <w:rPr>
          <w:rFonts w:eastAsiaTheme="minorHAnsi"/>
          <w:sz w:val="24"/>
          <w:szCs w:val="24"/>
          <w:lang w:eastAsia="en-US"/>
        </w:rPr>
        <w:t xml:space="preserve"> </w:t>
      </w:r>
      <w:del w:id="76" w:author="Pigosso" w:date="2017-03-14T10:39:00Z">
        <w:r w:rsidR="00EC2CB9" w:rsidRPr="00F6479C" w:rsidDel="00ED2A4F">
          <w:rPr>
            <w:rFonts w:eastAsiaTheme="minorHAnsi"/>
            <w:sz w:val="24"/>
            <w:szCs w:val="24"/>
            <w:lang w:eastAsia="en-US"/>
          </w:rPr>
          <w:delText>não precisa</w:delText>
        </w:r>
      </w:del>
      <w:ins w:id="77" w:author="Pigosso" w:date="2017-03-14T10:39:00Z">
        <w:r w:rsidR="00ED2A4F">
          <w:rPr>
            <w:rFonts w:eastAsiaTheme="minorHAnsi"/>
            <w:sz w:val="24"/>
            <w:szCs w:val="24"/>
            <w:lang w:eastAsia="en-US"/>
          </w:rPr>
          <w:t>imprecisa</w:t>
        </w:r>
      </w:ins>
      <w:r w:rsidR="00EC2CB9" w:rsidRPr="00F6479C">
        <w:rPr>
          <w:rFonts w:eastAsiaTheme="minorHAnsi"/>
          <w:sz w:val="24"/>
          <w:szCs w:val="24"/>
          <w:lang w:eastAsia="en-US"/>
        </w:rPr>
        <w:t>,</w:t>
      </w:r>
      <w:ins w:id="78" w:author="Pigosso" w:date="2017-03-14T10:40:00Z">
        <w:r w:rsidR="00ED2A4F">
          <w:rPr>
            <w:rFonts w:eastAsiaTheme="minorHAnsi"/>
            <w:sz w:val="24"/>
            <w:szCs w:val="24"/>
            <w:lang w:eastAsia="en-US"/>
          </w:rPr>
          <w:t xml:space="preserve"> sendo que</w:t>
        </w:r>
      </w:ins>
      <w:r w:rsidR="00EC2CB9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dados das áreas dos imóveis cadastrados </w:t>
      </w:r>
      <w:r w:rsidR="00B93845">
        <w:rPr>
          <w:rFonts w:eastAsiaTheme="minorHAnsi"/>
          <w:bCs/>
          <w:sz w:val="24"/>
          <w:szCs w:val="24"/>
          <w:lang w:eastAsia="en-US"/>
        </w:rPr>
        <w:t xml:space="preserve">em 1987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pelo </w:t>
      </w:r>
      <w:r w:rsidRPr="009F32F5">
        <w:rPr>
          <w:rFonts w:eastAsiaTheme="minorHAnsi"/>
          <w:sz w:val="24"/>
          <w:szCs w:val="24"/>
          <w:lang w:eastAsia="en-US"/>
        </w:rPr>
        <w:t xml:space="preserve">Instituto Nacional de Colonização e Reforma Agrária </w:t>
      </w:r>
      <w:r w:rsidR="00B93845">
        <w:rPr>
          <w:rFonts w:eastAsiaTheme="minorHAnsi"/>
          <w:sz w:val="24"/>
          <w:szCs w:val="24"/>
          <w:lang w:eastAsia="en-US"/>
        </w:rPr>
        <w:t>(</w:t>
      </w:r>
      <w:r w:rsidRPr="009F32F5">
        <w:rPr>
          <w:rFonts w:eastAsiaTheme="minorHAnsi"/>
          <w:sz w:val="24"/>
          <w:szCs w:val="24"/>
          <w:lang w:eastAsia="en-US"/>
        </w:rPr>
        <w:t>INCRA</w:t>
      </w:r>
      <w:r w:rsidR="00B93845">
        <w:rPr>
          <w:rFonts w:eastAsiaTheme="minorHAnsi"/>
          <w:sz w:val="24"/>
          <w:szCs w:val="24"/>
          <w:lang w:eastAsia="en-US"/>
        </w:rPr>
        <w:t>)</w:t>
      </w:r>
      <w:r w:rsidRPr="009F32F5">
        <w:rPr>
          <w:rFonts w:eastAsiaTheme="minorHAnsi"/>
          <w:sz w:val="24"/>
          <w:szCs w:val="24"/>
          <w:lang w:eastAsia="en-US"/>
        </w:rPr>
        <w:t xml:space="preserve"> e o Recadastramento Rural do INCRA</w:t>
      </w:r>
      <w:r w:rsidR="00BE113F">
        <w:rPr>
          <w:rFonts w:eastAsiaTheme="minorHAnsi"/>
          <w:sz w:val="24"/>
          <w:szCs w:val="24"/>
          <w:lang w:eastAsia="en-US"/>
        </w:rPr>
        <w:t xml:space="preserve"> </w:t>
      </w:r>
      <w:r w:rsidR="00EC2CB9">
        <w:rPr>
          <w:rFonts w:eastAsiaTheme="minorHAnsi"/>
          <w:sz w:val="24"/>
          <w:szCs w:val="24"/>
          <w:lang w:eastAsia="en-US"/>
        </w:rPr>
        <w:t>em</w:t>
      </w:r>
      <w:r w:rsidR="00F6479C">
        <w:rPr>
          <w:rFonts w:eastAsiaTheme="minorHAnsi"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sz w:val="24"/>
          <w:szCs w:val="24"/>
          <w:lang w:eastAsia="en-US"/>
        </w:rPr>
        <w:t xml:space="preserve">1992 em muitos casos se </w:t>
      </w:r>
      <w:r w:rsidR="002F5750" w:rsidRPr="009F32F5">
        <w:rPr>
          <w:rFonts w:eastAsiaTheme="minorHAnsi"/>
          <w:sz w:val="24"/>
          <w:szCs w:val="24"/>
          <w:lang w:eastAsia="en-US"/>
        </w:rPr>
        <w:t>sobrepõem</w:t>
      </w:r>
      <w:r w:rsidRPr="009F32F5">
        <w:rPr>
          <w:rFonts w:eastAsiaTheme="minorHAnsi"/>
          <w:sz w:val="24"/>
          <w:szCs w:val="24"/>
          <w:lang w:eastAsia="en-US"/>
        </w:rPr>
        <w:t xml:space="preserve">, </w:t>
      </w:r>
      <w:del w:id="79" w:author="Pigosso" w:date="2017-03-14T10:40:00Z">
        <w:r w:rsidRPr="009F32F5" w:rsidDel="00ED2A4F">
          <w:rPr>
            <w:rFonts w:eastAsiaTheme="minorHAnsi"/>
            <w:sz w:val="24"/>
            <w:szCs w:val="24"/>
            <w:lang w:eastAsia="en-US"/>
          </w:rPr>
          <w:delText xml:space="preserve">sendo </w:delText>
        </w:r>
      </w:del>
      <w:r w:rsidRPr="009F32F5">
        <w:rPr>
          <w:rFonts w:eastAsiaTheme="minorHAnsi"/>
          <w:sz w:val="24"/>
          <w:szCs w:val="24"/>
          <w:lang w:eastAsia="en-US"/>
        </w:rPr>
        <w:t>assim</w:t>
      </w:r>
      <w:r w:rsidR="00797617">
        <w:rPr>
          <w:rFonts w:eastAsiaTheme="minorHAnsi"/>
          <w:sz w:val="24"/>
          <w:szCs w:val="24"/>
          <w:lang w:eastAsia="en-US"/>
        </w:rPr>
        <w:t>,</w:t>
      </w:r>
      <w:r w:rsidRPr="009F32F5">
        <w:rPr>
          <w:rFonts w:eastAsiaTheme="minorHAnsi"/>
          <w:sz w:val="24"/>
          <w:szCs w:val="24"/>
          <w:lang w:eastAsia="en-US"/>
        </w:rPr>
        <w:t xml:space="preserve"> </w:t>
      </w:r>
      <w:commentRangeStart w:id="80"/>
      <w:r w:rsidRPr="009F32F5">
        <w:rPr>
          <w:rFonts w:eastAsiaTheme="minorHAnsi"/>
          <w:sz w:val="24"/>
          <w:szCs w:val="24"/>
          <w:lang w:eastAsia="en-US"/>
        </w:rPr>
        <w:t xml:space="preserve">a área declarada em Guaraqueçaba </w:t>
      </w:r>
      <w:commentRangeEnd w:id="80"/>
      <w:r w:rsidR="00ED2A4F">
        <w:rPr>
          <w:rStyle w:val="Refdecomentrio"/>
          <w:rFonts w:ascii="Calibri" w:eastAsia="Calibri" w:hAnsi="Calibri" w:cs="Times New Roman"/>
          <w:lang w:eastAsia="en-US"/>
        </w:rPr>
        <w:commentReference w:id="80"/>
      </w:r>
      <w:r w:rsidRPr="009F32F5">
        <w:rPr>
          <w:rFonts w:eastAsiaTheme="minorHAnsi"/>
          <w:sz w:val="24"/>
          <w:szCs w:val="24"/>
          <w:lang w:eastAsia="en-US"/>
        </w:rPr>
        <w:t xml:space="preserve">supera a própria área do município. </w:t>
      </w:r>
    </w:p>
    <w:p w:rsidR="000A0120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ab/>
      </w:r>
      <w:r w:rsidRPr="005A0889">
        <w:rPr>
          <w:rFonts w:eastAsiaTheme="minorHAnsi"/>
          <w:sz w:val="24"/>
          <w:szCs w:val="24"/>
          <w:lang w:eastAsia="en-US"/>
        </w:rPr>
        <w:t>De acordo</w:t>
      </w:r>
      <w:r w:rsidRPr="009F32F5">
        <w:rPr>
          <w:rFonts w:eastAsiaTheme="minorHAnsi"/>
          <w:sz w:val="24"/>
          <w:szCs w:val="24"/>
          <w:lang w:eastAsia="en-US"/>
        </w:rPr>
        <w:t xml:space="preserve"> com o censo do IBGE de 2010, o total de domicílios em Guaraqueçaba era</w:t>
      </w:r>
      <w:r w:rsidR="005B2C9A">
        <w:rPr>
          <w:rFonts w:eastAsiaTheme="minorHAnsi"/>
          <w:sz w:val="24"/>
          <w:szCs w:val="24"/>
          <w:lang w:eastAsia="en-US"/>
        </w:rPr>
        <w:t xml:space="preserve"> de</w:t>
      </w:r>
      <w:r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0A0120">
        <w:rPr>
          <w:rFonts w:eastAsiaTheme="minorHAnsi"/>
          <w:sz w:val="24"/>
          <w:szCs w:val="24"/>
          <w:lang w:eastAsia="en-US"/>
        </w:rPr>
        <w:t>3.460</w:t>
      </w:r>
      <w:r w:rsidRPr="009F32F5">
        <w:rPr>
          <w:rFonts w:eastAsiaTheme="minorHAnsi"/>
          <w:sz w:val="24"/>
          <w:szCs w:val="24"/>
          <w:lang w:eastAsia="en-US"/>
        </w:rPr>
        <w:t>,</w:t>
      </w:r>
      <w:r w:rsidR="000A0120">
        <w:rPr>
          <w:rFonts w:eastAsiaTheme="minorHAnsi"/>
          <w:sz w:val="24"/>
          <w:szCs w:val="24"/>
          <w:lang w:eastAsia="en-US"/>
        </w:rPr>
        <w:t xml:space="preserve"> sendo classificados 2.394 em área rural (63% domicílios ocupados e 37% desocupados) e 1.066 em área urbana (75% domicílios ocupados e 25% desocupados).</w:t>
      </w:r>
    </w:p>
    <w:p w:rsidR="00113BEB" w:rsidRPr="009F32F5" w:rsidRDefault="00655356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ab/>
      </w:r>
      <w:r w:rsidR="000A0120">
        <w:rPr>
          <w:rFonts w:eastAsiaTheme="minorHAnsi"/>
          <w:sz w:val="24"/>
          <w:szCs w:val="24"/>
          <w:lang w:eastAsia="en-US"/>
        </w:rPr>
        <w:t>No entanto, 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m áreas </w:t>
      </w:r>
      <w:r w:rsidR="005D526E" w:rsidRPr="009F32F5">
        <w:rPr>
          <w:rFonts w:eastAsiaTheme="minorHAnsi"/>
          <w:sz w:val="24"/>
          <w:szCs w:val="24"/>
          <w:lang w:eastAsia="en-US"/>
        </w:rPr>
        <w:t xml:space="preserve">rurais </w:t>
      </w:r>
      <w:r w:rsidR="000A0120">
        <w:rPr>
          <w:rFonts w:eastAsiaTheme="minorHAnsi"/>
          <w:sz w:val="24"/>
          <w:szCs w:val="24"/>
          <w:lang w:eastAsia="en-US"/>
        </w:rPr>
        <w:t>existe a</w:t>
      </w:r>
      <w:r w:rsidR="005B2C9A">
        <w:rPr>
          <w:rFonts w:eastAsiaTheme="minorHAnsi"/>
          <w:sz w:val="24"/>
          <w:szCs w:val="24"/>
          <w:lang w:eastAsia="en-US"/>
        </w:rPr>
        <w:t xml:space="preserve"> </w:t>
      </w:r>
      <w:r w:rsidR="00113BEB" w:rsidRPr="00DF36F1">
        <w:rPr>
          <w:rFonts w:eastAsiaTheme="minorHAnsi"/>
          <w:sz w:val="24"/>
          <w:szCs w:val="24"/>
          <w:lang w:eastAsia="en-US"/>
        </w:rPr>
        <w:t>dificuldade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de quantificação dos imóveis existentes e suas situações frente à regularização fundiária</w:t>
      </w:r>
      <w:r w:rsidR="000A0120">
        <w:rPr>
          <w:rFonts w:eastAsiaTheme="minorHAnsi"/>
          <w:sz w:val="24"/>
          <w:szCs w:val="24"/>
          <w:lang w:eastAsia="en-US"/>
        </w:rPr>
        <w:t>,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é esperado pelas instituições que atuam dentro da região que os novos sistemas implantados pelos Governos Federais e Estaduais</w:t>
      </w:r>
      <w:r w:rsidR="005B2C9A">
        <w:rPr>
          <w:rFonts w:eastAsiaTheme="minorHAnsi"/>
          <w:sz w:val="24"/>
          <w:szCs w:val="24"/>
          <w:lang w:eastAsia="en-US"/>
        </w:rPr>
        <w:t xml:space="preserve">, </w:t>
      </w:r>
      <w:r w:rsidR="00B44411">
        <w:rPr>
          <w:rFonts w:eastAsiaTheme="minorHAnsi"/>
          <w:sz w:val="24"/>
          <w:szCs w:val="24"/>
          <w:lang w:eastAsia="en-US"/>
        </w:rPr>
        <w:t xml:space="preserve">até mesmo os que não têm a função fundiária, </w:t>
      </w:r>
      <w:r w:rsidR="005B2C9A">
        <w:rPr>
          <w:rFonts w:eastAsiaTheme="minorHAnsi"/>
          <w:sz w:val="24"/>
          <w:szCs w:val="24"/>
          <w:lang w:eastAsia="en-US"/>
        </w:rPr>
        <w:t>como o Cadastro Ambiental Rural (CAR),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AC6544" w:rsidRPr="009F32F5">
        <w:rPr>
          <w:rFonts w:eastAsiaTheme="minorHAnsi"/>
          <w:sz w:val="24"/>
          <w:szCs w:val="24"/>
          <w:lang w:eastAsia="en-US"/>
        </w:rPr>
        <w:t>auxilie</w:t>
      </w:r>
      <w:ins w:id="81" w:author="Pigosso" w:date="2017-03-14T10:42:00Z">
        <w:r w:rsidR="00ED2A4F">
          <w:rPr>
            <w:rFonts w:eastAsiaTheme="minorHAnsi"/>
            <w:sz w:val="24"/>
            <w:szCs w:val="24"/>
            <w:lang w:eastAsia="en-US"/>
          </w:rPr>
          <w:t>m</w:t>
        </w:r>
      </w:ins>
      <w:proofErr w:type="gramEnd"/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5B2C9A">
        <w:rPr>
          <w:rFonts w:eastAsiaTheme="minorHAnsi"/>
          <w:sz w:val="24"/>
          <w:szCs w:val="24"/>
          <w:lang w:eastAsia="en-US"/>
        </w:rPr>
        <w:t>no processo de análise e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5B2C9A" w:rsidRPr="009F32F5">
        <w:rPr>
          <w:rFonts w:eastAsiaTheme="minorHAnsi"/>
          <w:sz w:val="24"/>
          <w:szCs w:val="24"/>
          <w:lang w:eastAsia="en-US"/>
        </w:rPr>
        <w:t>regularizaç</w:t>
      </w:r>
      <w:r w:rsidR="005B2C9A">
        <w:rPr>
          <w:rFonts w:eastAsiaTheme="minorHAnsi"/>
          <w:sz w:val="24"/>
          <w:szCs w:val="24"/>
          <w:lang w:eastAsia="en-US"/>
        </w:rPr>
        <w:t>ão</w:t>
      </w:r>
      <w:r w:rsidR="005B2C9A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B44411">
        <w:rPr>
          <w:rFonts w:eastAsiaTheme="minorHAnsi"/>
          <w:sz w:val="24"/>
          <w:szCs w:val="24"/>
          <w:lang w:eastAsia="en-US"/>
        </w:rPr>
        <w:t>das propriedades localizadas no município.</w:t>
      </w: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ab/>
      </w:r>
      <w:r w:rsidRPr="00676186">
        <w:rPr>
          <w:rFonts w:eastAsiaTheme="minorHAnsi"/>
          <w:sz w:val="24"/>
          <w:szCs w:val="24"/>
          <w:lang w:eastAsia="en-US"/>
        </w:rPr>
        <w:t xml:space="preserve">A </w:t>
      </w:r>
      <w:r w:rsidRPr="00676186">
        <w:rPr>
          <w:rFonts w:eastAsiaTheme="minorHAnsi"/>
          <w:sz w:val="24"/>
          <w:szCs w:val="24"/>
          <w:lang w:val="en-US" w:eastAsia="en-US"/>
        </w:rPr>
        <w:fldChar w:fldCharType="begin"/>
      </w:r>
      <w:r w:rsidRPr="00676186">
        <w:rPr>
          <w:rFonts w:eastAsiaTheme="minorHAnsi"/>
          <w:sz w:val="24"/>
          <w:szCs w:val="24"/>
          <w:lang w:eastAsia="en-US"/>
        </w:rPr>
        <w:instrText xml:space="preserve"> REF _Ref436880988 \h  \* MERGEFORMAT </w:instrText>
      </w:r>
      <w:r w:rsidRPr="00676186">
        <w:rPr>
          <w:rFonts w:eastAsiaTheme="minorHAnsi"/>
          <w:sz w:val="24"/>
          <w:szCs w:val="24"/>
          <w:lang w:val="en-US" w:eastAsia="en-US"/>
        </w:rPr>
      </w:r>
      <w:r w:rsidRPr="00676186">
        <w:rPr>
          <w:rFonts w:eastAsiaTheme="minorHAnsi"/>
          <w:sz w:val="24"/>
          <w:szCs w:val="24"/>
          <w:lang w:val="en-US" w:eastAsia="en-US"/>
        </w:rPr>
        <w:fldChar w:fldCharType="separate"/>
      </w:r>
      <w:r w:rsidR="00DD1F9F" w:rsidRPr="00DD1F9F">
        <w:rPr>
          <w:sz w:val="24"/>
          <w:szCs w:val="24"/>
        </w:rPr>
        <w:t xml:space="preserve">Tabela </w:t>
      </w:r>
      <w:r w:rsidR="00B75D23">
        <w:rPr>
          <w:sz w:val="24"/>
          <w:szCs w:val="24"/>
        </w:rPr>
        <w:t>1</w:t>
      </w:r>
      <w:r w:rsidR="00DD1F9F" w:rsidRPr="00DD1F9F">
        <w:rPr>
          <w:noProof/>
          <w:sz w:val="24"/>
          <w:szCs w:val="24"/>
        </w:rPr>
        <w:t>2</w:t>
      </w:r>
      <w:r w:rsidRPr="00676186">
        <w:rPr>
          <w:rFonts w:eastAsiaTheme="minorHAnsi"/>
          <w:sz w:val="24"/>
          <w:szCs w:val="24"/>
          <w:lang w:val="en-US" w:eastAsia="en-US"/>
        </w:rPr>
        <w:fldChar w:fldCharType="end"/>
      </w:r>
      <w:r w:rsidRPr="00676186">
        <w:rPr>
          <w:rFonts w:eastAsiaTheme="minorHAnsi"/>
          <w:sz w:val="22"/>
          <w:szCs w:val="22"/>
          <w:lang w:eastAsia="en-US"/>
        </w:rPr>
        <w:t xml:space="preserve"> </w:t>
      </w:r>
      <w:r w:rsidR="00C9623D" w:rsidRPr="00C9623D">
        <w:rPr>
          <w:rFonts w:eastAsiaTheme="minorHAnsi"/>
          <w:sz w:val="24"/>
          <w:szCs w:val="24"/>
          <w:lang w:eastAsia="en-US"/>
        </w:rPr>
        <w:t>apresenta</w:t>
      </w:r>
      <w:r w:rsidRPr="00C9623D">
        <w:rPr>
          <w:rFonts w:eastAsiaTheme="minorHAnsi"/>
          <w:sz w:val="24"/>
          <w:szCs w:val="24"/>
          <w:lang w:eastAsia="en-US"/>
        </w:rPr>
        <w:t xml:space="preserve"> </w:t>
      </w:r>
      <w:r w:rsidRPr="00676186">
        <w:rPr>
          <w:rFonts w:eastAsiaTheme="minorHAnsi"/>
          <w:sz w:val="24"/>
          <w:szCs w:val="24"/>
          <w:lang w:eastAsia="en-US"/>
        </w:rPr>
        <w:t xml:space="preserve">o número de imóveis e a </w:t>
      </w:r>
      <w:r w:rsidR="00B75D23">
        <w:rPr>
          <w:rFonts w:eastAsiaTheme="minorHAnsi"/>
          <w:sz w:val="24"/>
          <w:szCs w:val="24"/>
          <w:lang w:eastAsia="en-US"/>
        </w:rPr>
        <w:t>extensão</w:t>
      </w:r>
      <w:r w:rsidR="00B75D23" w:rsidRPr="00676186">
        <w:rPr>
          <w:rFonts w:eastAsiaTheme="minorHAnsi"/>
          <w:sz w:val="24"/>
          <w:szCs w:val="24"/>
          <w:lang w:eastAsia="en-US"/>
        </w:rPr>
        <w:t xml:space="preserve"> </w:t>
      </w:r>
      <w:r w:rsidR="00676186" w:rsidRPr="00676186">
        <w:rPr>
          <w:rFonts w:eastAsiaTheme="minorHAnsi"/>
          <w:sz w:val="24"/>
          <w:szCs w:val="24"/>
          <w:lang w:eastAsia="en-US"/>
        </w:rPr>
        <w:t>de área cadastrada (ha) d</w:t>
      </w:r>
      <w:r w:rsidR="004A1CA1">
        <w:rPr>
          <w:rFonts w:eastAsiaTheme="minorHAnsi"/>
          <w:sz w:val="24"/>
          <w:szCs w:val="24"/>
          <w:lang w:eastAsia="en-US"/>
        </w:rPr>
        <w:t xml:space="preserve">o território </w:t>
      </w:r>
      <w:r w:rsidR="00676186" w:rsidRPr="00676186">
        <w:rPr>
          <w:rFonts w:eastAsiaTheme="minorHAnsi"/>
          <w:sz w:val="24"/>
          <w:szCs w:val="24"/>
          <w:lang w:eastAsia="en-US"/>
        </w:rPr>
        <w:t>cobert</w:t>
      </w:r>
      <w:r w:rsidR="004A1CA1">
        <w:rPr>
          <w:rFonts w:eastAsiaTheme="minorHAnsi"/>
          <w:sz w:val="24"/>
          <w:szCs w:val="24"/>
          <w:lang w:eastAsia="en-US"/>
        </w:rPr>
        <w:t>o</w:t>
      </w:r>
      <w:r w:rsidR="00676186" w:rsidRPr="00676186">
        <w:rPr>
          <w:rFonts w:eastAsiaTheme="minorHAnsi"/>
          <w:sz w:val="24"/>
          <w:szCs w:val="24"/>
          <w:lang w:eastAsia="en-US"/>
        </w:rPr>
        <w:t xml:space="preserve"> </w:t>
      </w:r>
      <w:r w:rsidRPr="00676186">
        <w:rPr>
          <w:rFonts w:eastAsiaTheme="minorHAnsi"/>
          <w:sz w:val="24"/>
          <w:szCs w:val="24"/>
          <w:lang w:eastAsia="en-US"/>
        </w:rPr>
        <w:t xml:space="preserve">pelo CAR nos municípios pertencentes à área de abrangência da APA de Guaraqueçaba até o mês de </w:t>
      </w:r>
      <w:r w:rsidR="00676186" w:rsidRPr="00676186">
        <w:rPr>
          <w:rFonts w:eastAsiaTheme="minorHAnsi"/>
          <w:sz w:val="24"/>
          <w:szCs w:val="24"/>
          <w:lang w:eastAsia="en-US"/>
        </w:rPr>
        <w:t>maio de 2016</w:t>
      </w:r>
      <w:r w:rsidRPr="00676186">
        <w:rPr>
          <w:rFonts w:eastAsiaTheme="minorHAnsi"/>
          <w:sz w:val="24"/>
          <w:szCs w:val="24"/>
          <w:lang w:eastAsia="en-US"/>
        </w:rPr>
        <w:t>.</w:t>
      </w:r>
      <w:r w:rsidRPr="009F32F5">
        <w:rPr>
          <w:rFonts w:eastAsiaTheme="minorHAnsi"/>
          <w:sz w:val="24"/>
          <w:szCs w:val="24"/>
          <w:lang w:eastAsia="en-US"/>
        </w:rPr>
        <w:t xml:space="preserve"> </w:t>
      </w:r>
    </w:p>
    <w:p w:rsidR="00113BEB" w:rsidRPr="009F32F5" w:rsidRDefault="00113BEB" w:rsidP="00113BEB">
      <w:pPr>
        <w:tabs>
          <w:tab w:val="left" w:pos="851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113BEB" w:rsidRPr="005A1440" w:rsidRDefault="00113BEB" w:rsidP="008200CF">
      <w:pPr>
        <w:pStyle w:val="Legenda"/>
        <w:rPr>
          <w:lang w:eastAsia="en-US"/>
        </w:rPr>
      </w:pPr>
      <w:bookmarkStart w:id="82" w:name="_Ref436880988"/>
      <w:r w:rsidRPr="005A1440">
        <w:t xml:space="preserve">Tabela </w:t>
      </w:r>
      <w:r w:rsidR="00B75D23">
        <w:t>1</w:t>
      </w:r>
      <w:r w:rsidR="00432B01">
        <w:fldChar w:fldCharType="begin"/>
      </w:r>
      <w:r w:rsidR="00432B01">
        <w:instrText xml:space="preserve"> SEQ Tabela \* ARABIC </w:instrText>
      </w:r>
      <w:r w:rsidR="00432B01">
        <w:fldChar w:fldCharType="separate"/>
      </w:r>
      <w:r w:rsidR="00DD1F9F">
        <w:rPr>
          <w:noProof/>
        </w:rPr>
        <w:t>2</w:t>
      </w:r>
      <w:r w:rsidR="00432B01">
        <w:rPr>
          <w:noProof/>
        </w:rPr>
        <w:fldChar w:fldCharType="end"/>
      </w:r>
      <w:bookmarkEnd w:id="82"/>
      <w:r w:rsidRPr="005A1440">
        <w:t xml:space="preserve"> </w:t>
      </w:r>
      <w:r w:rsidRPr="005A1440">
        <w:rPr>
          <w:lang w:eastAsia="en-US"/>
        </w:rPr>
        <w:t xml:space="preserve">- CAR </w:t>
      </w:r>
      <w:r w:rsidR="00B75D23">
        <w:rPr>
          <w:lang w:eastAsia="en-US"/>
        </w:rPr>
        <w:t>d</w:t>
      </w:r>
      <w:r w:rsidRPr="005A1440">
        <w:rPr>
          <w:lang w:eastAsia="en-US"/>
        </w:rPr>
        <w:t>os municípios da MRGP pertencentes à AE e Campina Gr</w:t>
      </w:r>
      <w:r w:rsidR="005A1440">
        <w:rPr>
          <w:lang w:eastAsia="en-US"/>
        </w:rPr>
        <w:t>ande do Sul até maio de 2016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6"/>
        <w:gridCol w:w="2927"/>
        <w:gridCol w:w="2994"/>
      </w:tblGrid>
      <w:tr w:rsidR="005A1440" w:rsidRPr="005A1440" w:rsidTr="005A1440">
        <w:trPr>
          <w:trHeight w:val="397"/>
        </w:trPr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>Municípios</w:t>
            </w:r>
            <w:proofErr w:type="spellEnd"/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>Número</w:t>
            </w:r>
            <w:proofErr w:type="spellEnd"/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 xml:space="preserve"> de </w:t>
            </w:r>
            <w:proofErr w:type="spellStart"/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>imóveis</w:t>
            </w:r>
            <w:proofErr w:type="spellEnd"/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 xml:space="preserve"> </w:t>
            </w:r>
            <w:proofErr w:type="spellStart"/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>cadastrados</w:t>
            </w:r>
            <w:proofErr w:type="spellEnd"/>
          </w:p>
        </w:tc>
        <w:tc>
          <w:tcPr>
            <w:tcW w:w="1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1440" w:rsidRPr="0044225E" w:rsidRDefault="005A0889" w:rsidP="0044225E">
            <w:pPr>
              <w:keepNext/>
              <w:keepLines/>
              <w:spacing w:line="240" w:lineRule="auto"/>
              <w:outlineLvl w:val="4"/>
              <w:rPr>
                <w:b/>
                <w:szCs w:val="22"/>
                <w:lang w:val="en-US" w:eastAsia="en-US"/>
              </w:rPr>
            </w:pPr>
            <w:r w:rsidRPr="0044225E">
              <w:rPr>
                <w:b/>
                <w:szCs w:val="22"/>
                <w:lang w:val="en-US" w:eastAsia="en-US"/>
              </w:rPr>
              <w:t xml:space="preserve"> </w:t>
            </w:r>
            <w:proofErr w:type="spellStart"/>
            <w:r w:rsidR="0044225E">
              <w:rPr>
                <w:b/>
                <w:szCs w:val="22"/>
                <w:lang w:val="en-US" w:eastAsia="en-US"/>
              </w:rPr>
              <w:t>Extensão</w:t>
            </w:r>
            <w:proofErr w:type="spellEnd"/>
            <w:r w:rsidR="0044225E" w:rsidRPr="0044225E">
              <w:rPr>
                <w:b/>
                <w:szCs w:val="22"/>
                <w:lang w:val="en-US" w:eastAsia="en-US"/>
              </w:rPr>
              <w:t xml:space="preserve"> </w:t>
            </w:r>
            <w:r w:rsidR="005A1440" w:rsidRPr="0044225E">
              <w:rPr>
                <w:b/>
                <w:szCs w:val="22"/>
                <w:lang w:val="en-US" w:eastAsia="en-US"/>
              </w:rPr>
              <w:t xml:space="preserve">de </w:t>
            </w:r>
            <w:proofErr w:type="spellStart"/>
            <w:r w:rsidR="005A1440" w:rsidRPr="0044225E">
              <w:rPr>
                <w:b/>
                <w:szCs w:val="22"/>
                <w:lang w:val="en-US" w:eastAsia="en-US"/>
              </w:rPr>
              <w:t>área</w:t>
            </w:r>
            <w:proofErr w:type="spellEnd"/>
            <w:r w:rsidR="005A1440" w:rsidRPr="0044225E">
              <w:rPr>
                <w:b/>
                <w:szCs w:val="22"/>
                <w:lang w:val="en-US" w:eastAsia="en-US"/>
              </w:rPr>
              <w:t xml:space="preserve"> </w:t>
            </w:r>
            <w:proofErr w:type="spellStart"/>
            <w:r w:rsidR="005A1440" w:rsidRPr="0044225E">
              <w:rPr>
                <w:b/>
                <w:szCs w:val="22"/>
                <w:lang w:val="en-US" w:eastAsia="en-US"/>
              </w:rPr>
              <w:t>cadastrada</w:t>
            </w:r>
            <w:proofErr w:type="spellEnd"/>
            <w:r w:rsidR="005A1440" w:rsidRPr="0044225E">
              <w:rPr>
                <w:b/>
                <w:szCs w:val="22"/>
                <w:lang w:val="en-US" w:eastAsia="en-US"/>
              </w:rPr>
              <w:t xml:space="preserve"> (ha)</w:t>
            </w:r>
          </w:p>
        </w:tc>
      </w:tr>
      <w:tr w:rsidR="005A1440" w:rsidRPr="005A1440" w:rsidTr="005A1440">
        <w:trPr>
          <w:trHeight w:val="397"/>
        </w:trPr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>Antonina</w:t>
            </w:r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>
              <w:rPr>
                <w:color w:val="000000" w:themeColor="text1"/>
                <w:szCs w:val="22"/>
                <w:lang w:val="en-US" w:eastAsia="en-US"/>
              </w:rPr>
              <w:t>228</w:t>
            </w:r>
          </w:p>
        </w:tc>
        <w:tc>
          <w:tcPr>
            <w:tcW w:w="1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1440" w:rsidRPr="005A1440" w:rsidRDefault="00B704A1" w:rsidP="005A144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>
              <w:rPr>
                <w:color w:val="000000" w:themeColor="text1"/>
                <w:szCs w:val="22"/>
                <w:lang w:val="en-US" w:eastAsia="en-US"/>
              </w:rPr>
              <w:t>62442</w:t>
            </w:r>
          </w:p>
        </w:tc>
      </w:tr>
      <w:tr w:rsidR="005A1440" w:rsidRPr="005A1440" w:rsidTr="005A1440">
        <w:trPr>
          <w:trHeight w:val="397"/>
        </w:trPr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 xml:space="preserve">Campina Grande do </w:t>
            </w:r>
            <w:proofErr w:type="spellStart"/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>Sul</w:t>
            </w:r>
            <w:proofErr w:type="spellEnd"/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>
              <w:rPr>
                <w:color w:val="000000" w:themeColor="text1"/>
                <w:szCs w:val="22"/>
                <w:lang w:val="en-US" w:eastAsia="en-US"/>
              </w:rPr>
              <w:t>553</w:t>
            </w:r>
          </w:p>
        </w:tc>
        <w:tc>
          <w:tcPr>
            <w:tcW w:w="1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1440" w:rsidRPr="005A1440" w:rsidRDefault="005A1440" w:rsidP="005A144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>
              <w:t>30588</w:t>
            </w:r>
          </w:p>
        </w:tc>
      </w:tr>
      <w:tr w:rsidR="005A1440" w:rsidRPr="005A1440" w:rsidTr="005A1440">
        <w:trPr>
          <w:trHeight w:val="397"/>
        </w:trPr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>Guaraqueçaba</w:t>
            </w:r>
            <w:proofErr w:type="spellEnd"/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>
              <w:rPr>
                <w:color w:val="000000" w:themeColor="text1"/>
                <w:szCs w:val="22"/>
                <w:lang w:val="en-US" w:eastAsia="en-US"/>
              </w:rPr>
              <w:t>167</w:t>
            </w:r>
          </w:p>
        </w:tc>
        <w:tc>
          <w:tcPr>
            <w:tcW w:w="1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1440" w:rsidRPr="005A1440" w:rsidRDefault="005A1440" w:rsidP="005A144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>
              <w:t>156456</w:t>
            </w:r>
          </w:p>
        </w:tc>
      </w:tr>
      <w:tr w:rsidR="005A1440" w:rsidRPr="005A1440" w:rsidTr="005A1440">
        <w:trPr>
          <w:trHeight w:val="397"/>
        </w:trPr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r w:rsidRPr="005A1440">
              <w:rPr>
                <w:b/>
                <w:color w:val="000000" w:themeColor="text1"/>
                <w:szCs w:val="22"/>
                <w:lang w:val="en-US" w:eastAsia="en-US"/>
              </w:rPr>
              <w:t>Paranaguá</w:t>
            </w:r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440" w:rsidRPr="005A1440" w:rsidRDefault="005A1440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>
              <w:rPr>
                <w:color w:val="000000" w:themeColor="text1"/>
                <w:szCs w:val="22"/>
                <w:lang w:val="en-US" w:eastAsia="en-US"/>
              </w:rPr>
              <w:t>260</w:t>
            </w:r>
          </w:p>
        </w:tc>
        <w:tc>
          <w:tcPr>
            <w:tcW w:w="1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1440" w:rsidRPr="005A1440" w:rsidRDefault="005A1440" w:rsidP="005A144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>
              <w:t>17849</w:t>
            </w:r>
          </w:p>
        </w:tc>
      </w:tr>
    </w:tbl>
    <w:p w:rsidR="00113BEB" w:rsidRPr="005A1440" w:rsidRDefault="00113BEB" w:rsidP="00113BEB">
      <w:pPr>
        <w:keepNext/>
        <w:keepLines/>
        <w:spacing w:line="240" w:lineRule="auto"/>
        <w:ind w:firstLine="567"/>
        <w:jc w:val="left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5A1440">
        <w:rPr>
          <w:rFonts w:eastAsiaTheme="majorEastAsia"/>
          <w:bCs/>
          <w:iCs/>
          <w:color w:val="000000" w:themeColor="text1"/>
          <w:szCs w:val="22"/>
          <w:lang w:eastAsia="en-US"/>
        </w:rPr>
        <w:t>Fonte: Ins</w:t>
      </w:r>
      <w:r w:rsidR="005A1440" w:rsidRPr="005A1440">
        <w:rPr>
          <w:rFonts w:eastAsiaTheme="majorEastAsia"/>
          <w:bCs/>
          <w:iCs/>
          <w:color w:val="000000" w:themeColor="text1"/>
          <w:szCs w:val="22"/>
          <w:lang w:eastAsia="en-US"/>
        </w:rPr>
        <w:t>tituto ambiental do Paraná (2016</w:t>
      </w:r>
      <w:r w:rsidRPr="005A1440">
        <w:rPr>
          <w:rFonts w:eastAsiaTheme="majorEastAsia"/>
          <w:bCs/>
          <w:iCs/>
          <w:color w:val="000000" w:themeColor="text1"/>
          <w:szCs w:val="22"/>
          <w:lang w:eastAsia="en-US"/>
        </w:rPr>
        <w:t>).</w:t>
      </w:r>
    </w:p>
    <w:p w:rsidR="00113BEB" w:rsidRPr="00C37854" w:rsidRDefault="005A1440" w:rsidP="00113BEB">
      <w:pPr>
        <w:keepNext/>
        <w:keepLines/>
        <w:spacing w:line="240" w:lineRule="auto"/>
        <w:ind w:firstLine="567"/>
        <w:jc w:val="left"/>
        <w:outlineLvl w:val="3"/>
        <w:rPr>
          <w:rFonts w:eastAsiaTheme="majorEastAsia"/>
          <w:bCs/>
          <w:iCs/>
          <w:color w:val="000000" w:themeColor="text1"/>
          <w:lang w:eastAsia="en-US"/>
        </w:rPr>
      </w:pPr>
      <w:r>
        <w:rPr>
          <w:rFonts w:eastAsiaTheme="majorEastAsia"/>
          <w:bCs/>
          <w:iCs/>
          <w:color w:val="000000" w:themeColor="text1"/>
          <w:lang w:eastAsia="en-US"/>
        </w:rPr>
        <w:t>Elaboração: Os Autores (2016</w:t>
      </w:r>
      <w:r w:rsidR="00113BEB" w:rsidRPr="005A1440">
        <w:rPr>
          <w:rFonts w:eastAsiaTheme="majorEastAsia"/>
          <w:bCs/>
          <w:iCs/>
          <w:color w:val="000000" w:themeColor="text1"/>
          <w:lang w:eastAsia="en-US"/>
        </w:rPr>
        <w:t>).</w:t>
      </w:r>
      <w:r w:rsidR="00113BEB" w:rsidRPr="00C37854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</w:t>
      </w:r>
    </w:p>
    <w:p w:rsidR="00113BEB" w:rsidRPr="009F32F5" w:rsidRDefault="00113BEB" w:rsidP="00113BEB">
      <w:pPr>
        <w:tabs>
          <w:tab w:val="left" w:pos="851"/>
          <w:tab w:val="left" w:pos="2867"/>
        </w:tabs>
        <w:jc w:val="both"/>
        <w:rPr>
          <w:rFonts w:eastAsiaTheme="minorHAnsi"/>
          <w:b/>
          <w:sz w:val="24"/>
          <w:szCs w:val="24"/>
          <w:lang w:eastAsia="en-US"/>
        </w:rPr>
      </w:pP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b/>
          <w:sz w:val="24"/>
          <w:szCs w:val="24"/>
          <w:lang w:eastAsia="en-US"/>
        </w:rPr>
        <w:tab/>
      </w:r>
      <w:r w:rsidRPr="009F32F5">
        <w:rPr>
          <w:rFonts w:eastAsiaTheme="minorHAnsi"/>
          <w:sz w:val="24"/>
          <w:szCs w:val="24"/>
          <w:lang w:eastAsia="en-US"/>
        </w:rPr>
        <w:t xml:space="preserve"> </w:t>
      </w:r>
    </w:p>
    <w:p w:rsidR="00113BEB" w:rsidRPr="00676186" w:rsidRDefault="00113BEB" w:rsidP="0067618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ab/>
      </w:r>
      <w:commentRangeStart w:id="83"/>
      <w:r w:rsidR="0045713F">
        <w:rPr>
          <w:rFonts w:eastAsiaTheme="minorHAnsi"/>
          <w:sz w:val="24"/>
          <w:szCs w:val="24"/>
          <w:lang w:eastAsia="en-US"/>
        </w:rPr>
        <w:t>A</w:t>
      </w:r>
      <w:r w:rsidRPr="009F32F5">
        <w:rPr>
          <w:rFonts w:eastAsiaTheme="minorHAnsi"/>
          <w:sz w:val="24"/>
          <w:szCs w:val="24"/>
          <w:lang w:eastAsia="en-US"/>
        </w:rPr>
        <w:t xml:space="preserve"> dinâmica de ocupação do território, nem sempre de maneira </w:t>
      </w:r>
      <w:commentRangeStart w:id="84"/>
      <w:r w:rsidRPr="009F32F5">
        <w:rPr>
          <w:rFonts w:eastAsiaTheme="minorHAnsi"/>
          <w:sz w:val="24"/>
          <w:szCs w:val="24"/>
          <w:lang w:eastAsia="en-US"/>
        </w:rPr>
        <w:t xml:space="preserve">controlada, </w:t>
      </w:r>
      <w:commentRangeEnd w:id="84"/>
      <w:r w:rsidR="007605A0">
        <w:rPr>
          <w:rStyle w:val="Refdecomentrio"/>
          <w:rFonts w:ascii="Calibri" w:eastAsia="Calibri" w:hAnsi="Calibri" w:cs="Times New Roman"/>
          <w:lang w:eastAsia="en-US"/>
        </w:rPr>
        <w:commentReference w:id="84"/>
      </w:r>
      <w:r w:rsidRPr="009F32F5">
        <w:rPr>
          <w:rFonts w:eastAsiaTheme="minorHAnsi"/>
          <w:sz w:val="24"/>
          <w:szCs w:val="24"/>
          <w:lang w:eastAsia="en-US"/>
        </w:rPr>
        <w:t xml:space="preserve">somada </w:t>
      </w:r>
      <w:del w:id="85" w:author="Pigosso" w:date="2017-03-14T10:53:00Z">
        <w:r w:rsidRPr="009F32F5" w:rsidDel="007605A0">
          <w:rPr>
            <w:rFonts w:eastAsiaTheme="minorHAnsi"/>
            <w:sz w:val="24"/>
            <w:szCs w:val="24"/>
            <w:lang w:eastAsia="en-US"/>
          </w:rPr>
          <w:delText>a</w:delText>
        </w:r>
      </w:del>
      <w:ins w:id="86" w:author="Pigosso" w:date="2017-03-14T10:53:00Z">
        <w:r w:rsidR="007605A0" w:rsidRPr="009F32F5">
          <w:rPr>
            <w:rFonts w:eastAsiaTheme="minorHAnsi"/>
            <w:sz w:val="24"/>
            <w:szCs w:val="24"/>
            <w:lang w:eastAsia="en-US"/>
          </w:rPr>
          <w:t>à</w:t>
        </w:r>
      </w:ins>
      <w:r w:rsidRPr="009F32F5">
        <w:rPr>
          <w:rFonts w:eastAsiaTheme="minorHAnsi"/>
          <w:sz w:val="24"/>
          <w:szCs w:val="24"/>
          <w:lang w:eastAsia="en-US"/>
        </w:rPr>
        <w:t xml:space="preserve"> deficiência de fiscalização, estrutura, indefinição de competências, desinformação e legislação complexa contribuem com a inérc</w:t>
      </w:r>
      <w:r w:rsidR="00676186">
        <w:rPr>
          <w:rFonts w:eastAsiaTheme="minorHAnsi"/>
          <w:sz w:val="24"/>
          <w:szCs w:val="24"/>
          <w:lang w:eastAsia="en-US"/>
        </w:rPr>
        <w:t xml:space="preserve">ia </w:t>
      </w:r>
      <w:commentRangeStart w:id="87"/>
      <w:r w:rsidR="00676186">
        <w:rPr>
          <w:rFonts w:eastAsiaTheme="minorHAnsi"/>
          <w:sz w:val="24"/>
          <w:szCs w:val="24"/>
          <w:lang w:eastAsia="en-US"/>
        </w:rPr>
        <w:t xml:space="preserve">deste </w:t>
      </w:r>
      <w:r w:rsidRPr="009F32F5">
        <w:rPr>
          <w:rFonts w:eastAsiaTheme="minorHAnsi"/>
          <w:sz w:val="24"/>
          <w:szCs w:val="24"/>
          <w:lang w:eastAsia="en-US"/>
        </w:rPr>
        <w:t xml:space="preserve">cenário </w:t>
      </w:r>
      <w:commentRangeEnd w:id="87"/>
      <w:r w:rsidR="007605A0">
        <w:rPr>
          <w:rStyle w:val="Refdecomentrio"/>
          <w:rFonts w:ascii="Calibri" w:eastAsia="Calibri" w:hAnsi="Calibri" w:cs="Times New Roman"/>
          <w:lang w:eastAsia="en-US"/>
        </w:rPr>
        <w:commentReference w:id="87"/>
      </w:r>
      <w:r w:rsidRPr="009F32F5">
        <w:rPr>
          <w:rFonts w:eastAsiaTheme="minorHAnsi"/>
          <w:sz w:val="24"/>
          <w:szCs w:val="24"/>
          <w:lang w:eastAsia="en-US"/>
        </w:rPr>
        <w:t>no município</w:t>
      </w:r>
      <w:r w:rsidR="00AC6544">
        <w:rPr>
          <w:rFonts w:eastAsiaTheme="minorHAnsi"/>
          <w:sz w:val="24"/>
          <w:szCs w:val="24"/>
          <w:lang w:eastAsia="en-US"/>
        </w:rPr>
        <w:t>.</w:t>
      </w:r>
      <w:r w:rsidRPr="009F32F5">
        <w:rPr>
          <w:rFonts w:eastAsiaTheme="minorHAnsi"/>
          <w:sz w:val="24"/>
          <w:szCs w:val="24"/>
          <w:lang w:eastAsia="en-US"/>
        </w:rPr>
        <w:t xml:space="preserve"> </w:t>
      </w: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  <w:r w:rsidRPr="009F32F5">
        <w:rPr>
          <w:rFonts w:eastAsiaTheme="minorHAnsi"/>
          <w:bCs/>
          <w:sz w:val="24"/>
          <w:szCs w:val="24"/>
          <w:lang w:eastAsia="en-US"/>
        </w:rPr>
        <w:tab/>
        <w:t xml:space="preserve">Os problemas fundiários ainda são de </w:t>
      </w:r>
      <w:r w:rsidRPr="00DF36F1">
        <w:rPr>
          <w:rFonts w:eastAsiaTheme="minorHAnsi"/>
          <w:bCs/>
          <w:sz w:val="24"/>
          <w:szCs w:val="24"/>
          <w:lang w:eastAsia="en-US"/>
        </w:rPr>
        <w:t>grande dificuldade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 de tratamento</w:t>
      </w:r>
      <w:r w:rsidR="0044225E">
        <w:rPr>
          <w:rFonts w:eastAsiaTheme="minorHAnsi"/>
          <w:bCs/>
          <w:sz w:val="24"/>
          <w:szCs w:val="24"/>
          <w:lang w:eastAsia="en-US"/>
        </w:rPr>
        <w:t xml:space="preserve"> no país</w:t>
      </w:r>
      <w:ins w:id="88" w:author="Luiza" w:date="2017-03-01T19:56:00Z">
        <w:r w:rsidR="00655356">
          <w:rPr>
            <w:rFonts w:eastAsiaTheme="minorHAnsi"/>
            <w:bCs/>
            <w:sz w:val="24"/>
            <w:szCs w:val="24"/>
            <w:lang w:eastAsia="en-US"/>
          </w:rPr>
          <w:t xml:space="preserve"> </w:t>
        </w:r>
      </w:ins>
      <w:r w:rsidRPr="009F32F5">
        <w:rPr>
          <w:rFonts w:eastAsiaTheme="minorHAnsi"/>
          <w:bCs/>
          <w:sz w:val="24"/>
          <w:szCs w:val="24"/>
          <w:lang w:eastAsia="en-US"/>
        </w:rPr>
        <w:t>não só na</w:t>
      </w:r>
      <w:ins w:id="89" w:author="Luiza" w:date="2017-03-01T19:56:00Z">
        <w:r w:rsidR="00655356">
          <w:rPr>
            <w:rFonts w:eastAsiaTheme="minorHAnsi"/>
            <w:bCs/>
            <w:sz w:val="24"/>
            <w:szCs w:val="24"/>
            <w:lang w:eastAsia="en-US"/>
          </w:rPr>
          <w:t xml:space="preserve"> </w:t>
        </w:r>
      </w:ins>
      <w:r w:rsidRPr="009F32F5">
        <w:rPr>
          <w:rFonts w:eastAsiaTheme="minorHAnsi"/>
          <w:bCs/>
          <w:sz w:val="24"/>
          <w:szCs w:val="24"/>
          <w:lang w:eastAsia="en-US"/>
        </w:rPr>
        <w:t xml:space="preserve">AE, visto as </w:t>
      </w:r>
      <w:r w:rsidR="00B704A1">
        <w:rPr>
          <w:rFonts w:eastAsiaTheme="minorHAnsi"/>
          <w:bCs/>
          <w:sz w:val="24"/>
          <w:szCs w:val="24"/>
          <w:lang w:eastAsia="en-US"/>
        </w:rPr>
        <w:t xml:space="preserve">contradições do direito </w:t>
      </w:r>
      <w:ins w:id="90" w:author="Pigosso" w:date="2017-03-14T10:53:00Z">
        <w:r w:rsidR="007605A0">
          <w:rPr>
            <w:rFonts w:eastAsiaTheme="minorHAnsi"/>
            <w:bCs/>
            <w:sz w:val="24"/>
            <w:szCs w:val="24"/>
            <w:lang w:eastAsia="en-US"/>
          </w:rPr>
          <w:t>à</w:t>
        </w:r>
      </w:ins>
      <w:del w:id="91" w:author="Pigosso" w:date="2017-03-14T10:53:00Z">
        <w:r w:rsidR="00B704A1" w:rsidDel="007605A0">
          <w:rPr>
            <w:rFonts w:eastAsiaTheme="minorHAnsi"/>
            <w:bCs/>
            <w:sz w:val="24"/>
            <w:szCs w:val="24"/>
            <w:lang w:eastAsia="en-US"/>
          </w:rPr>
          <w:delText>a</w:delText>
        </w:r>
      </w:del>
      <w:r w:rsidRPr="009F32F5">
        <w:rPr>
          <w:rFonts w:eastAsiaTheme="minorHAnsi"/>
          <w:bCs/>
          <w:sz w:val="24"/>
          <w:szCs w:val="24"/>
          <w:lang w:eastAsia="en-US"/>
        </w:rPr>
        <w:t xml:space="preserve"> terra e </w:t>
      </w:r>
      <w:ins w:id="92" w:author="Pigosso" w:date="2017-03-14T10:53:00Z">
        <w:r w:rsidR="007605A0">
          <w:rPr>
            <w:rFonts w:eastAsiaTheme="minorHAnsi"/>
            <w:bCs/>
            <w:sz w:val="24"/>
            <w:szCs w:val="24"/>
            <w:lang w:eastAsia="en-US"/>
          </w:rPr>
          <w:t xml:space="preserve">à </w:t>
        </w:r>
      </w:ins>
      <w:r w:rsidRPr="009F32F5">
        <w:rPr>
          <w:rFonts w:eastAsiaTheme="minorHAnsi"/>
          <w:bCs/>
          <w:sz w:val="24"/>
          <w:szCs w:val="24"/>
          <w:lang w:eastAsia="en-US"/>
        </w:rPr>
        <w:t>propriedade privada. Na AE esse problema é ainda mais complexo</w:t>
      </w:r>
      <w:ins w:id="93" w:author="Amanda" w:date="2017-02-03T10:34:00Z">
        <w:r w:rsidR="007049F9">
          <w:rPr>
            <w:rFonts w:eastAsiaTheme="minorHAnsi"/>
            <w:bCs/>
            <w:sz w:val="24"/>
            <w:szCs w:val="24"/>
            <w:lang w:eastAsia="en-US"/>
          </w:rPr>
          <w:t>,</w:t>
        </w:r>
      </w:ins>
      <w:r w:rsidRPr="009F32F5">
        <w:rPr>
          <w:rFonts w:eastAsiaTheme="minorHAnsi"/>
          <w:bCs/>
          <w:sz w:val="24"/>
          <w:szCs w:val="24"/>
          <w:lang w:eastAsia="en-US"/>
        </w:rPr>
        <w:t xml:space="preserve"> já que algumas áreas essenciais para conservação da natureza estão ocupadas por populações que lutam pelos seus direitos básicos. É essencial o conhecimento e análise de cada caso separadamente e também cautela por parte dos gestores para tratar de assuntos tão delicados como esse, além da utilização e desenvolvimento de ferramentas como o CAR para tentar solucionar os conflitos existentes e garantir o bem estar das populações e a preservação ambiental. </w:t>
      </w:r>
      <w:commentRangeEnd w:id="83"/>
      <w:r w:rsidR="007605A0">
        <w:rPr>
          <w:rStyle w:val="Refdecomentrio"/>
          <w:rFonts w:ascii="Calibri" w:eastAsia="Calibri" w:hAnsi="Calibri" w:cs="Times New Roman"/>
          <w:lang w:eastAsia="en-US"/>
        </w:rPr>
        <w:commentReference w:id="83"/>
      </w: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113BEB" w:rsidRPr="009F32F5" w:rsidRDefault="00113BEB" w:rsidP="00113BEB">
      <w:pPr>
        <w:pStyle w:val="Ttulo3"/>
        <w:rPr>
          <w:lang w:eastAsia="en-US"/>
        </w:rPr>
      </w:pPr>
      <w:r w:rsidRPr="009F32F5">
        <w:rPr>
          <w:lang w:eastAsia="en-US"/>
        </w:rPr>
        <w:lastRenderedPageBreak/>
        <w:t>Saneamento básico</w:t>
      </w:r>
    </w:p>
    <w:p w:rsidR="00113BEB" w:rsidRPr="009F32F5" w:rsidRDefault="001513DC" w:rsidP="00DF36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DF36F1">
        <w:rPr>
          <w:rFonts w:eastAsiaTheme="minorHAnsi"/>
          <w:sz w:val="24"/>
          <w:szCs w:val="24"/>
          <w:lang w:eastAsia="en-US"/>
        </w:rPr>
        <w:t>O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s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aneamento </w:t>
      </w:r>
      <w:r w:rsidRPr="0045713F">
        <w:rPr>
          <w:rFonts w:eastAsiaTheme="minorHAnsi"/>
          <w:sz w:val="24"/>
          <w:szCs w:val="24"/>
          <w:lang w:eastAsia="en-US"/>
        </w:rPr>
        <w:t>b</w:t>
      </w:r>
      <w:r w:rsidR="00113BEB" w:rsidRPr="0045713F">
        <w:rPr>
          <w:rFonts w:eastAsiaTheme="minorHAnsi"/>
          <w:sz w:val="24"/>
          <w:szCs w:val="24"/>
          <w:lang w:eastAsia="en-US"/>
        </w:rPr>
        <w:t>ásico</w:t>
      </w:r>
      <w:r w:rsidR="0045713F" w:rsidRPr="0045713F">
        <w:rPr>
          <w:rFonts w:eastAsiaTheme="minorHAnsi"/>
          <w:sz w:val="24"/>
          <w:szCs w:val="24"/>
          <w:lang w:eastAsia="en-US"/>
        </w:rPr>
        <w:t xml:space="preserve"> é </w:t>
      </w:r>
      <w:r w:rsidR="0045713F" w:rsidRPr="0045713F">
        <w:rPr>
          <w:sz w:val="24"/>
          <w:szCs w:val="24"/>
        </w:rPr>
        <w:t>um “conjunto de iniciativas que visam criar condições adequadas à vida, protegendo a saúde humana, por meio de intervenções no meio ambiente, no sentido de torná-lo produtor de saúde” (HELLER, 2008. p. 67).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Estruturas de saneamento básico garantem melhores qualidades de água, esgoto, destinação de lixo e consequentemente melhores índices referentes </w:t>
      </w:r>
      <w:r w:rsidR="002F5750" w:rsidRPr="009F32F5">
        <w:rPr>
          <w:rFonts w:eastAsiaTheme="minorHAnsi"/>
          <w:sz w:val="24"/>
          <w:szCs w:val="24"/>
          <w:lang w:eastAsia="en-US"/>
        </w:rPr>
        <w:t>à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saúde, qualidade de vida e menor agressão ao ecossistema</w:t>
      </w:r>
      <w:r w:rsidR="0045713F">
        <w:rPr>
          <w:rFonts w:eastAsiaTheme="minorHAnsi"/>
          <w:sz w:val="24"/>
          <w:szCs w:val="24"/>
          <w:lang w:eastAsia="en-US"/>
        </w:rPr>
        <w:t>.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45713F" w:rsidRPr="0045713F">
        <w:rPr>
          <w:rFonts w:eastAsiaTheme="minorHAnsi"/>
          <w:sz w:val="24"/>
          <w:szCs w:val="24"/>
          <w:lang w:eastAsia="en-US"/>
        </w:rPr>
        <w:t>Como</w:t>
      </w:r>
      <w:r w:rsidR="0045713F">
        <w:rPr>
          <w:rFonts w:eastAsiaTheme="minorHAnsi"/>
          <w:sz w:val="24"/>
          <w:szCs w:val="24"/>
          <w:lang w:eastAsia="en-US"/>
        </w:rPr>
        <w:t xml:space="preserve">, </w:t>
      </w:r>
      <w:r w:rsidR="0045713F" w:rsidRPr="0045713F">
        <w:rPr>
          <w:rFonts w:eastAsiaTheme="minorHAnsi"/>
          <w:sz w:val="24"/>
          <w:szCs w:val="24"/>
          <w:lang w:eastAsia="en-US"/>
        </w:rPr>
        <w:t>por exemplo,</w:t>
      </w:r>
      <w:r w:rsidR="0045713F">
        <w:rPr>
          <w:rFonts w:eastAsiaTheme="minorHAnsi"/>
          <w:sz w:val="24"/>
          <w:szCs w:val="24"/>
          <w:lang w:eastAsia="en-US"/>
        </w:rPr>
        <w:t xml:space="preserve"> o</w:t>
      </w:r>
      <w:r w:rsidR="0045713F" w:rsidRPr="0045713F">
        <w:rPr>
          <w:rFonts w:eastAsiaTheme="minorHAnsi"/>
          <w:sz w:val="24"/>
          <w:szCs w:val="24"/>
          <w:lang w:eastAsia="en-US"/>
        </w:rPr>
        <w:t xml:space="preserve"> abastecimento de água potável, o manejo de água pluvial, a coleta e tratamento de esgoto, a limpeza urbana, o manejo de resíduos sólidos e o controle de pragas e qualquer tipo de agente patogênico</w:t>
      </w:r>
      <w:r w:rsidR="00113BEB" w:rsidRPr="009F32F5">
        <w:rPr>
          <w:rFonts w:eastAsiaTheme="minorHAnsi"/>
          <w:sz w:val="24"/>
          <w:szCs w:val="24"/>
          <w:lang w:eastAsia="en-US"/>
        </w:rPr>
        <w:t xml:space="preserve">. </w:t>
      </w:r>
    </w:p>
    <w:p w:rsidR="00113BEB" w:rsidRPr="00C9623D" w:rsidRDefault="00113BEB" w:rsidP="00113B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F32F5">
        <w:rPr>
          <w:rFonts w:eastAsiaTheme="minorHAnsi"/>
          <w:sz w:val="24"/>
          <w:szCs w:val="24"/>
          <w:lang w:eastAsia="en-US"/>
        </w:rPr>
        <w:t>A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 distribuição de água na MRGP, no município de Guaraqueçaba e nas comunidades de </w:t>
      </w:r>
      <w:proofErr w:type="spellStart"/>
      <w:r w:rsidRPr="00C9623D">
        <w:rPr>
          <w:sz w:val="24"/>
          <w:szCs w:val="24"/>
        </w:rPr>
        <w:t>Tagaçaba</w:t>
      </w:r>
      <w:proofErr w:type="spellEnd"/>
      <w:r w:rsidRPr="009F32F5">
        <w:rPr>
          <w:rFonts w:eastAsiaTheme="minorHAnsi"/>
          <w:bCs/>
          <w:sz w:val="24"/>
          <w:szCs w:val="24"/>
          <w:lang w:eastAsia="en-US"/>
        </w:rPr>
        <w:t xml:space="preserve">, </w:t>
      </w:r>
      <w:proofErr w:type="spellStart"/>
      <w:r w:rsidRPr="009F32F5">
        <w:rPr>
          <w:rFonts w:eastAsiaTheme="minorHAnsi"/>
          <w:bCs/>
          <w:sz w:val="24"/>
          <w:szCs w:val="24"/>
          <w:lang w:eastAsia="en-US"/>
        </w:rPr>
        <w:t>Tagaçaba</w:t>
      </w:r>
      <w:proofErr w:type="spellEnd"/>
      <w:r w:rsidRPr="009F32F5">
        <w:rPr>
          <w:rFonts w:eastAsiaTheme="minorHAnsi"/>
          <w:bCs/>
          <w:sz w:val="24"/>
          <w:szCs w:val="24"/>
          <w:lang w:eastAsia="en-US"/>
        </w:rPr>
        <w:t xml:space="preserve"> de Cima e </w:t>
      </w:r>
      <w:proofErr w:type="spellStart"/>
      <w:r w:rsidRPr="009F32F5">
        <w:rPr>
          <w:rFonts w:eastAsiaTheme="minorHAnsi"/>
          <w:bCs/>
          <w:sz w:val="24"/>
          <w:szCs w:val="24"/>
          <w:lang w:eastAsia="en-US"/>
        </w:rPr>
        <w:t>Potinga</w:t>
      </w:r>
      <w:proofErr w:type="spellEnd"/>
      <w:r w:rsidRPr="009F32F5">
        <w:rPr>
          <w:rFonts w:eastAsiaTheme="minorHAnsi"/>
          <w:bCs/>
          <w:sz w:val="24"/>
          <w:szCs w:val="24"/>
          <w:lang w:eastAsia="en-US"/>
        </w:rPr>
        <w:t xml:space="preserve"> se apresentam da seguinte forma</w:t>
      </w:r>
      <w:r w:rsidR="00C9623D">
        <w:rPr>
          <w:rFonts w:eastAsiaTheme="minorHAnsi"/>
          <w:bCs/>
          <w:sz w:val="24"/>
          <w:szCs w:val="24"/>
          <w:lang w:eastAsia="en-US"/>
        </w:rPr>
        <w:t xml:space="preserve"> (</w:t>
      </w:r>
      <w:r w:rsidR="00C9623D" w:rsidRPr="00C9623D">
        <w:rPr>
          <w:sz w:val="24"/>
          <w:szCs w:val="24"/>
        </w:rPr>
        <w:t>Tabela 13):</w:t>
      </w:r>
    </w:p>
    <w:p w:rsidR="00113BEB" w:rsidRPr="009F32F5" w:rsidRDefault="00113BEB" w:rsidP="00113BEB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bCs/>
          <w:lang w:eastAsia="en-US"/>
        </w:rPr>
      </w:pPr>
    </w:p>
    <w:p w:rsidR="00113BEB" w:rsidRPr="009F32F5" w:rsidRDefault="00113BEB" w:rsidP="008200CF">
      <w:pPr>
        <w:pStyle w:val="Legenda"/>
        <w:rPr>
          <w:lang w:eastAsia="en-US"/>
        </w:rPr>
      </w:pPr>
      <w:bookmarkStart w:id="94" w:name="_Ref436882063"/>
      <w:r w:rsidRPr="009F32F5">
        <w:t xml:space="preserve">Tabela </w:t>
      </w:r>
      <w:r w:rsidR="00432B01">
        <w:fldChar w:fldCharType="begin"/>
      </w:r>
      <w:r w:rsidR="00432B01">
        <w:instrText xml:space="preserve"> SEQ Tabela \* ARABIC </w:instrText>
      </w:r>
      <w:r w:rsidR="00432B01">
        <w:fldChar w:fldCharType="separate"/>
      </w:r>
      <w:r w:rsidR="00DD1F9F">
        <w:rPr>
          <w:noProof/>
        </w:rPr>
        <w:t>3</w:t>
      </w:r>
      <w:r w:rsidR="00432B01">
        <w:rPr>
          <w:noProof/>
        </w:rPr>
        <w:fldChar w:fldCharType="end"/>
      </w:r>
      <w:bookmarkEnd w:id="94"/>
      <w:r w:rsidR="00C9623D">
        <w:rPr>
          <w:noProof/>
        </w:rPr>
        <w:t>3</w:t>
      </w:r>
      <w:r w:rsidRPr="009F32F5">
        <w:t xml:space="preserve"> </w:t>
      </w:r>
      <w:r w:rsidRPr="009F32F5">
        <w:rPr>
          <w:lang w:eastAsia="en-US"/>
        </w:rPr>
        <w:t xml:space="preserve">- Abastecimento de água na MRGP, Guaraqueçaba e nas comunidades de </w:t>
      </w:r>
      <w:proofErr w:type="spellStart"/>
      <w:r w:rsidRPr="009F32F5">
        <w:rPr>
          <w:lang w:eastAsia="en-US"/>
        </w:rPr>
        <w:t>Tagaçaba</w:t>
      </w:r>
      <w:proofErr w:type="spellEnd"/>
      <w:r w:rsidRPr="009F32F5">
        <w:rPr>
          <w:lang w:eastAsia="en-US"/>
        </w:rPr>
        <w:t xml:space="preserve">, </w:t>
      </w:r>
      <w:proofErr w:type="spellStart"/>
      <w:r w:rsidRPr="009F32F5">
        <w:rPr>
          <w:lang w:eastAsia="en-US"/>
        </w:rPr>
        <w:t>Tagaçaba</w:t>
      </w:r>
      <w:proofErr w:type="spellEnd"/>
      <w:r w:rsidRPr="009F32F5">
        <w:rPr>
          <w:lang w:eastAsia="en-US"/>
        </w:rPr>
        <w:t xml:space="preserve"> de Cima e </w:t>
      </w:r>
      <w:proofErr w:type="spellStart"/>
      <w:proofErr w:type="gramStart"/>
      <w:r w:rsidRPr="009F32F5">
        <w:rPr>
          <w:lang w:eastAsia="en-US"/>
        </w:rPr>
        <w:t>Potinga</w:t>
      </w:r>
      <w:proofErr w:type="spellEnd"/>
      <w:proofErr w:type="gramEnd"/>
    </w:p>
    <w:tbl>
      <w:tblPr>
        <w:tblW w:w="8842" w:type="dxa"/>
        <w:tblInd w:w="89" w:type="dxa"/>
        <w:tblLook w:val="04A0" w:firstRow="1" w:lastRow="0" w:firstColumn="1" w:lastColumn="0" w:noHBand="0" w:noVBand="1"/>
      </w:tblPr>
      <w:tblGrid>
        <w:gridCol w:w="2321"/>
        <w:gridCol w:w="1132"/>
        <w:gridCol w:w="1845"/>
        <w:gridCol w:w="1139"/>
        <w:gridCol w:w="1412"/>
        <w:gridCol w:w="993"/>
      </w:tblGrid>
      <w:tr w:rsidR="00113BEB" w:rsidRPr="009F32F5" w:rsidTr="00B75880">
        <w:trPr>
          <w:trHeight w:val="397"/>
        </w:trPr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color w:val="000000" w:themeColor="text1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MRGP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Guaraqueçaba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Tagaçaba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Tagaçaba</w:t>
            </w:r>
            <w:proofErr w:type="spellEnd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 xml:space="preserve"> de </w:t>
            </w: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Cima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Potinga</w:t>
            </w:r>
            <w:proofErr w:type="spellEnd"/>
          </w:p>
        </w:tc>
      </w:tr>
      <w:tr w:rsidR="00113BEB" w:rsidRPr="009F32F5" w:rsidTr="00B75880">
        <w:trPr>
          <w:trHeight w:val="397"/>
        </w:trPr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Rede</w:t>
            </w:r>
            <w:proofErr w:type="spellEnd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 xml:space="preserve"> </w:t>
            </w: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Geral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88.34%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58.04%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89.70%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24%</w:t>
            </w:r>
          </w:p>
        </w:tc>
      </w:tr>
      <w:tr w:rsidR="00113BEB" w:rsidRPr="009F32F5" w:rsidTr="00B75880">
        <w:trPr>
          <w:trHeight w:val="397"/>
        </w:trPr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val="en-US" w:eastAsia="en-US"/>
              </w:rPr>
            </w:pP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Poços</w:t>
            </w:r>
            <w:proofErr w:type="spellEnd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 xml:space="preserve"> </w:t>
            </w: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ou</w:t>
            </w:r>
            <w:proofErr w:type="spellEnd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 xml:space="preserve"> </w:t>
            </w:r>
            <w:proofErr w:type="spellStart"/>
            <w:r w:rsidRPr="009F32F5">
              <w:rPr>
                <w:b/>
                <w:color w:val="000000" w:themeColor="text1"/>
                <w:szCs w:val="22"/>
                <w:lang w:val="en-US" w:eastAsia="en-US"/>
              </w:rPr>
              <w:t>Nascentes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6.78%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3.35%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25%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8%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3.45%</w:t>
            </w:r>
          </w:p>
        </w:tc>
      </w:tr>
      <w:tr w:rsidR="00113BEB" w:rsidRPr="009F32F5" w:rsidTr="00B75880">
        <w:trPr>
          <w:trHeight w:val="397"/>
        </w:trPr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eastAsia="en-US"/>
              </w:rPr>
            </w:pPr>
            <w:r w:rsidRPr="009F32F5">
              <w:rPr>
                <w:b/>
                <w:color w:val="000000" w:themeColor="text1"/>
                <w:szCs w:val="22"/>
                <w:lang w:eastAsia="en-US"/>
              </w:rPr>
              <w:t>Água de chuva armazenada em cisternas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0.02%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0.09%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4.17%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-</w:t>
            </w:r>
          </w:p>
        </w:tc>
      </w:tr>
      <w:tr w:rsidR="00113BEB" w:rsidRPr="009F32F5" w:rsidTr="00B75880">
        <w:trPr>
          <w:trHeight w:val="397"/>
        </w:trPr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jc w:val="left"/>
              <w:outlineLvl w:val="4"/>
              <w:rPr>
                <w:b/>
                <w:color w:val="000000" w:themeColor="text1"/>
                <w:szCs w:val="22"/>
                <w:lang w:eastAsia="en-US"/>
              </w:rPr>
            </w:pPr>
            <w:r w:rsidRPr="009F32F5">
              <w:rPr>
                <w:b/>
                <w:color w:val="000000" w:themeColor="text1"/>
                <w:szCs w:val="22"/>
                <w:lang w:eastAsia="en-US"/>
              </w:rPr>
              <w:t>Outras formas (rios, açudes e lagos</w:t>
            </w:r>
            <w:proofErr w:type="gramStart"/>
            <w:r w:rsidRPr="009F32F5">
              <w:rPr>
                <w:b/>
                <w:color w:val="000000" w:themeColor="text1"/>
                <w:szCs w:val="22"/>
                <w:lang w:eastAsia="en-US"/>
              </w:rPr>
              <w:t>)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4.81%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38.52%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6%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9F32F5" w:rsidRDefault="00113BEB" w:rsidP="00B75880">
            <w:pPr>
              <w:keepNext/>
              <w:keepLines/>
              <w:spacing w:line="240" w:lineRule="auto"/>
              <w:outlineLvl w:val="4"/>
              <w:rPr>
                <w:color w:val="000000" w:themeColor="text1"/>
                <w:szCs w:val="22"/>
                <w:lang w:val="en-US" w:eastAsia="en-US"/>
              </w:rPr>
            </w:pPr>
            <w:r w:rsidRPr="009F32F5">
              <w:rPr>
                <w:color w:val="000000" w:themeColor="text1"/>
                <w:szCs w:val="22"/>
                <w:lang w:val="en-US" w:eastAsia="en-US"/>
              </w:rPr>
              <w:t>56%</w:t>
            </w:r>
          </w:p>
        </w:tc>
      </w:tr>
    </w:tbl>
    <w:p w:rsidR="00113BEB" w:rsidRPr="009F32F5" w:rsidRDefault="00113BEB" w:rsidP="00113BEB">
      <w:pPr>
        <w:keepNext/>
        <w:keepLines/>
        <w:spacing w:after="200" w:line="240" w:lineRule="auto"/>
        <w:ind w:left="567"/>
        <w:jc w:val="both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9F32F5">
        <w:rPr>
          <w:rFonts w:eastAsiaTheme="majorEastAsia"/>
          <w:b/>
          <w:bCs/>
          <w:iCs/>
          <w:color w:val="000000" w:themeColor="text1"/>
          <w:szCs w:val="22"/>
          <w:lang w:eastAsia="en-US"/>
        </w:rPr>
        <w:t>Fonte:</w:t>
      </w:r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IBGE, 2010 e Diagnóstico de subs</w:t>
      </w:r>
      <w:del w:id="95" w:author="Pigosso" w:date="2017-03-14T10:58:00Z">
        <w:r w:rsidRPr="009F32F5" w:rsidDel="00FE3C3A">
          <w:rPr>
            <w:rFonts w:eastAsiaTheme="majorEastAsia"/>
            <w:bCs/>
            <w:iCs/>
            <w:color w:val="000000" w:themeColor="text1"/>
            <w:szCs w:val="22"/>
            <w:lang w:eastAsia="en-US"/>
          </w:rPr>
          <w:delText>i</w:delText>
        </w:r>
      </w:del>
      <w:ins w:id="96" w:author="Pigosso" w:date="2017-03-14T10:58:00Z">
        <w:r w:rsidR="00FE3C3A">
          <w:rPr>
            <w:rFonts w:eastAsiaTheme="majorEastAsia"/>
            <w:bCs/>
            <w:iCs/>
            <w:color w:val="000000" w:themeColor="text1"/>
            <w:szCs w:val="22"/>
            <w:lang w:eastAsia="en-US"/>
          </w:rPr>
          <w:t>í</w:t>
        </w:r>
      </w:ins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dio ao plano de manejo da APA Federal de Guaraqueçaba: etapa </w:t>
      </w:r>
      <w:proofErr w:type="spellStart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>Tagaçaba</w:t>
      </w:r>
      <w:proofErr w:type="spellEnd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, </w:t>
      </w:r>
      <w:proofErr w:type="gramStart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>2014</w:t>
      </w:r>
      <w:proofErr w:type="gramEnd"/>
    </w:p>
    <w:p w:rsidR="00113BEB" w:rsidRPr="009F32F5" w:rsidRDefault="00113BEB" w:rsidP="00113BEB">
      <w:pPr>
        <w:tabs>
          <w:tab w:val="left" w:pos="851"/>
          <w:tab w:val="left" w:pos="2867"/>
        </w:tabs>
        <w:jc w:val="both"/>
        <w:rPr>
          <w:rFonts w:eastAsiaTheme="minorHAnsi"/>
          <w:bCs/>
          <w:szCs w:val="24"/>
          <w:lang w:eastAsia="en-US"/>
        </w:rPr>
      </w:pP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  <w:r w:rsidRPr="009F32F5">
        <w:rPr>
          <w:rFonts w:eastAsiaTheme="minorHAnsi"/>
          <w:bCs/>
          <w:sz w:val="24"/>
          <w:szCs w:val="24"/>
          <w:lang w:eastAsia="en-US"/>
        </w:rPr>
        <w:tab/>
        <w:t xml:space="preserve">A partir da comparação dos dados da MRGP e do município de Guaraqueçaba é possível constatar que a infraestrutura de </w:t>
      </w:r>
      <w:commentRangeStart w:id="97"/>
      <w:r w:rsidRPr="009F32F5">
        <w:rPr>
          <w:rFonts w:eastAsiaTheme="minorHAnsi"/>
          <w:bCs/>
          <w:sz w:val="24"/>
          <w:szCs w:val="24"/>
          <w:lang w:eastAsia="en-US"/>
        </w:rPr>
        <w:t>abastecimento pela rede geral é bem menor no segundo</w:t>
      </w:r>
      <w:commentRangeEnd w:id="97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97"/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, porém em comparação com as três outras comunidades também </w:t>
      </w:r>
      <w:r w:rsidR="002F5750" w:rsidRPr="009F32F5">
        <w:rPr>
          <w:rFonts w:eastAsiaTheme="minorHAnsi"/>
          <w:bCs/>
          <w:sz w:val="24"/>
          <w:szCs w:val="24"/>
          <w:lang w:eastAsia="en-US"/>
        </w:rPr>
        <w:t>se vê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 que não há um modelo de abastecimento para todas as comunidades, sendo que </w:t>
      </w:r>
      <w:proofErr w:type="spellStart"/>
      <w:r w:rsidRPr="009F32F5">
        <w:rPr>
          <w:rFonts w:eastAsiaTheme="minorHAnsi"/>
          <w:bCs/>
          <w:sz w:val="24"/>
          <w:szCs w:val="24"/>
          <w:lang w:eastAsia="en-US"/>
        </w:rPr>
        <w:t>Tagaçaba</w:t>
      </w:r>
      <w:proofErr w:type="spellEnd"/>
      <w:r w:rsidRPr="009F32F5">
        <w:rPr>
          <w:rFonts w:eastAsiaTheme="minorHAnsi"/>
          <w:bCs/>
          <w:sz w:val="24"/>
          <w:szCs w:val="24"/>
          <w:lang w:eastAsia="en-US"/>
        </w:rPr>
        <w:t xml:space="preserve"> supera a MRGP percentualmente neste tipo de abastecimento. </w:t>
      </w: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  <w:r w:rsidRPr="009F32F5">
        <w:rPr>
          <w:rFonts w:eastAsiaTheme="minorHAnsi"/>
          <w:bCs/>
          <w:sz w:val="24"/>
          <w:szCs w:val="24"/>
          <w:lang w:eastAsia="en-US"/>
        </w:rPr>
        <w:tab/>
        <w:t xml:space="preserve">Analisando a </w:t>
      </w:r>
      <w:commentRangeStart w:id="98"/>
      <w:r w:rsidRPr="009F32F5">
        <w:rPr>
          <w:rFonts w:eastAsiaTheme="minorHAnsi"/>
          <w:bCs/>
          <w:sz w:val="24"/>
          <w:szCs w:val="24"/>
          <w:lang w:eastAsia="en-US"/>
        </w:rPr>
        <w:t xml:space="preserve">destinação do esgoto </w:t>
      </w:r>
      <w:commentRangeEnd w:id="98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98"/>
      </w:r>
      <w:r w:rsidRPr="003E3E9F">
        <w:rPr>
          <w:rFonts w:eastAsiaTheme="minorHAnsi"/>
          <w:bCs/>
          <w:sz w:val="24"/>
          <w:szCs w:val="24"/>
          <w:lang w:eastAsia="en-US"/>
        </w:rPr>
        <w:t>(</w:t>
      </w:r>
      <w:r w:rsidRPr="003E3E9F">
        <w:rPr>
          <w:rFonts w:eastAsiaTheme="minorHAnsi"/>
          <w:sz w:val="24"/>
          <w:szCs w:val="24"/>
          <w:lang w:eastAsia="en-US"/>
        </w:rPr>
        <w:fldChar w:fldCharType="begin"/>
      </w:r>
      <w:r w:rsidRPr="003E3E9F">
        <w:rPr>
          <w:rFonts w:eastAsiaTheme="minorHAnsi"/>
          <w:bCs/>
          <w:sz w:val="24"/>
          <w:szCs w:val="24"/>
          <w:lang w:eastAsia="en-US"/>
        </w:rPr>
        <w:instrText xml:space="preserve"> REF _Ref436881063 \h </w:instrText>
      </w:r>
      <w:r>
        <w:rPr>
          <w:rFonts w:eastAsiaTheme="minorHAnsi"/>
          <w:sz w:val="24"/>
          <w:szCs w:val="24"/>
          <w:lang w:eastAsia="en-US"/>
        </w:rPr>
        <w:instrText xml:space="preserve"> \* MERGEFORMAT </w:instrText>
      </w:r>
      <w:r w:rsidRPr="003E3E9F">
        <w:rPr>
          <w:rFonts w:eastAsiaTheme="minorHAnsi"/>
          <w:sz w:val="24"/>
          <w:szCs w:val="24"/>
          <w:lang w:eastAsia="en-US"/>
        </w:rPr>
      </w:r>
      <w:r w:rsidRPr="003E3E9F">
        <w:rPr>
          <w:rFonts w:eastAsiaTheme="minorHAnsi"/>
          <w:sz w:val="24"/>
          <w:szCs w:val="24"/>
          <w:lang w:eastAsia="en-US"/>
        </w:rPr>
        <w:fldChar w:fldCharType="separate"/>
      </w:r>
      <w:r w:rsidR="00DD1F9F" w:rsidRPr="00DD1F9F">
        <w:rPr>
          <w:sz w:val="24"/>
          <w:szCs w:val="24"/>
        </w:rPr>
        <w:t xml:space="preserve">Tabela </w:t>
      </w:r>
      <w:r w:rsidR="00DD1F9F" w:rsidRPr="00DD1F9F">
        <w:rPr>
          <w:noProof/>
          <w:sz w:val="24"/>
          <w:szCs w:val="24"/>
        </w:rPr>
        <w:t>4</w:t>
      </w:r>
      <w:r w:rsidRPr="003E3E9F">
        <w:rPr>
          <w:rFonts w:eastAsiaTheme="minorHAnsi"/>
          <w:sz w:val="24"/>
          <w:szCs w:val="24"/>
          <w:lang w:eastAsia="en-US"/>
        </w:rPr>
        <w:fldChar w:fldCharType="end"/>
      </w:r>
      <w:r w:rsidRPr="003E3E9F">
        <w:rPr>
          <w:rFonts w:eastAsiaTheme="minorHAnsi"/>
          <w:sz w:val="24"/>
          <w:szCs w:val="24"/>
          <w:lang w:eastAsia="en-US"/>
        </w:rPr>
        <w:t>),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 percebe-se também que a MRGP possui </w:t>
      </w:r>
      <w:commentRangeStart w:id="99"/>
      <w:r w:rsidRPr="009F32F5">
        <w:rPr>
          <w:rFonts w:eastAsiaTheme="minorHAnsi"/>
          <w:bCs/>
          <w:sz w:val="24"/>
          <w:szCs w:val="24"/>
          <w:lang w:eastAsia="en-US"/>
        </w:rPr>
        <w:t xml:space="preserve">maior </w:t>
      </w:r>
      <w:commentRangeEnd w:id="99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99"/>
      </w:r>
      <w:r w:rsidRPr="009F32F5">
        <w:rPr>
          <w:rFonts w:eastAsiaTheme="minorHAnsi"/>
          <w:bCs/>
          <w:sz w:val="24"/>
          <w:szCs w:val="24"/>
          <w:lang w:eastAsia="en-US"/>
        </w:rPr>
        <w:t>infraestrutura de rede geral e fluvial</w:t>
      </w:r>
      <w:r w:rsidR="001513DC">
        <w:rPr>
          <w:rFonts w:eastAsiaTheme="minorHAnsi"/>
          <w:bCs/>
          <w:sz w:val="24"/>
          <w:szCs w:val="24"/>
          <w:lang w:eastAsia="en-US"/>
        </w:rPr>
        <w:t>, se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 comparada </w:t>
      </w:r>
      <w:r w:rsidR="001513DC">
        <w:rPr>
          <w:rFonts w:eastAsiaTheme="minorHAnsi"/>
          <w:bCs/>
          <w:sz w:val="24"/>
          <w:szCs w:val="24"/>
          <w:lang w:eastAsia="en-US"/>
        </w:rPr>
        <w:t>à</w:t>
      </w:r>
      <w:r w:rsidR="001513DC" w:rsidRPr="009F32F5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Guaraqueçaba e as comunidades, </w:t>
      </w:r>
      <w:r w:rsidR="001513DC">
        <w:rPr>
          <w:rFonts w:eastAsiaTheme="minorHAnsi"/>
          <w:bCs/>
          <w:sz w:val="24"/>
          <w:szCs w:val="24"/>
          <w:lang w:eastAsia="en-US"/>
        </w:rPr>
        <w:t>pois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 </w:t>
      </w:r>
      <w:proofErr w:type="spellStart"/>
      <w:r w:rsidRPr="009F32F5">
        <w:rPr>
          <w:rFonts w:eastAsiaTheme="minorHAnsi"/>
          <w:bCs/>
          <w:sz w:val="24"/>
          <w:szCs w:val="24"/>
          <w:lang w:eastAsia="en-US"/>
        </w:rPr>
        <w:t>Tagaçaba</w:t>
      </w:r>
      <w:proofErr w:type="spellEnd"/>
      <w:r w:rsidRPr="009F32F5">
        <w:rPr>
          <w:rFonts w:eastAsiaTheme="minorHAnsi"/>
          <w:bCs/>
          <w:sz w:val="24"/>
          <w:szCs w:val="24"/>
          <w:lang w:eastAsia="en-US"/>
        </w:rPr>
        <w:t xml:space="preserve"> de Cima e </w:t>
      </w:r>
      <w:proofErr w:type="spellStart"/>
      <w:r w:rsidRPr="009F32F5">
        <w:rPr>
          <w:rFonts w:eastAsiaTheme="minorHAnsi"/>
          <w:bCs/>
          <w:sz w:val="24"/>
          <w:szCs w:val="24"/>
          <w:lang w:eastAsia="en-US"/>
        </w:rPr>
        <w:t>Potinga</w:t>
      </w:r>
      <w:proofErr w:type="spellEnd"/>
      <w:r w:rsidRPr="009F32F5">
        <w:rPr>
          <w:rFonts w:eastAsiaTheme="minorHAnsi"/>
          <w:bCs/>
          <w:sz w:val="24"/>
          <w:szCs w:val="24"/>
          <w:lang w:eastAsia="en-US"/>
        </w:rPr>
        <w:t xml:space="preserve"> não </w:t>
      </w:r>
      <w:r w:rsidR="001513DC">
        <w:rPr>
          <w:rFonts w:eastAsiaTheme="minorHAnsi"/>
          <w:bCs/>
          <w:sz w:val="24"/>
          <w:szCs w:val="24"/>
          <w:lang w:eastAsia="en-US"/>
        </w:rPr>
        <w:lastRenderedPageBreak/>
        <w:t>apresentaram</w:t>
      </w:r>
      <w:r w:rsidR="001513DC" w:rsidRPr="009F32F5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bCs/>
          <w:sz w:val="24"/>
          <w:szCs w:val="24"/>
          <w:lang w:eastAsia="en-US"/>
        </w:rPr>
        <w:t>nenhum tipo de estrutura de rede geral. As fo</w:t>
      </w:r>
      <w:r w:rsidR="001513DC">
        <w:rPr>
          <w:rFonts w:eastAsiaTheme="minorHAnsi"/>
          <w:bCs/>
          <w:sz w:val="24"/>
          <w:szCs w:val="24"/>
          <w:lang w:eastAsia="en-US"/>
        </w:rPr>
        <w:t>ss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as rudimentares se destacam no tipo de destinação de esgoto nessas </w:t>
      </w:r>
      <w:commentRangeStart w:id="100"/>
      <w:r w:rsidRPr="009F32F5">
        <w:rPr>
          <w:rFonts w:eastAsiaTheme="minorHAnsi"/>
          <w:bCs/>
          <w:sz w:val="24"/>
          <w:szCs w:val="24"/>
          <w:lang w:eastAsia="en-US"/>
        </w:rPr>
        <w:t xml:space="preserve">três </w:t>
      </w:r>
      <w:proofErr w:type="gramStart"/>
      <w:r w:rsidRPr="009F32F5">
        <w:rPr>
          <w:rFonts w:eastAsiaTheme="minorHAnsi"/>
          <w:bCs/>
          <w:sz w:val="24"/>
          <w:szCs w:val="24"/>
          <w:lang w:eastAsia="en-US"/>
        </w:rPr>
        <w:t>comunidades.</w:t>
      </w:r>
      <w:commentRangeEnd w:id="100"/>
      <w:proofErr w:type="gramEnd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00"/>
      </w:r>
    </w:p>
    <w:p w:rsidR="00113BEB" w:rsidRPr="009F32F5" w:rsidRDefault="00113BEB" w:rsidP="00113BEB">
      <w:pPr>
        <w:tabs>
          <w:tab w:val="left" w:pos="851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</w:p>
    <w:p w:rsidR="00113BEB" w:rsidRPr="009F32F5" w:rsidRDefault="00113BEB" w:rsidP="008200CF">
      <w:pPr>
        <w:pStyle w:val="Legenda"/>
        <w:rPr>
          <w:sz w:val="24"/>
          <w:szCs w:val="24"/>
          <w:lang w:eastAsia="en-US"/>
        </w:rPr>
      </w:pPr>
      <w:bookmarkStart w:id="101" w:name="_Ref436881063"/>
      <w:r w:rsidRPr="009F32F5">
        <w:t xml:space="preserve">Tabela </w:t>
      </w:r>
      <w:r w:rsidR="00432B01">
        <w:fldChar w:fldCharType="begin"/>
      </w:r>
      <w:r w:rsidR="00432B01">
        <w:instrText xml:space="preserve"> SEQ Tabela \* ARABIC </w:instrText>
      </w:r>
      <w:r w:rsidR="00432B01">
        <w:fldChar w:fldCharType="separate"/>
      </w:r>
      <w:r w:rsidR="00DD1F9F">
        <w:rPr>
          <w:noProof/>
        </w:rPr>
        <w:t>4</w:t>
      </w:r>
      <w:r w:rsidR="00432B01">
        <w:rPr>
          <w:noProof/>
        </w:rPr>
        <w:fldChar w:fldCharType="end"/>
      </w:r>
      <w:bookmarkEnd w:id="101"/>
      <w:r w:rsidRPr="009F32F5">
        <w:rPr>
          <w:lang w:eastAsia="en-US"/>
        </w:rPr>
        <w:t xml:space="preserve"> - Destinação do esgotamento sanitário na MRGP, Guaraqueçaba e nas comunidades de </w:t>
      </w:r>
      <w:proofErr w:type="spellStart"/>
      <w:r w:rsidRPr="009F32F5">
        <w:rPr>
          <w:lang w:eastAsia="en-US"/>
        </w:rPr>
        <w:t>Tagaçaba</w:t>
      </w:r>
      <w:proofErr w:type="spellEnd"/>
      <w:r w:rsidRPr="009F32F5">
        <w:rPr>
          <w:lang w:eastAsia="en-US"/>
        </w:rPr>
        <w:t xml:space="preserve">, </w:t>
      </w:r>
      <w:proofErr w:type="spellStart"/>
      <w:r w:rsidRPr="009F32F5">
        <w:rPr>
          <w:lang w:eastAsia="en-US"/>
        </w:rPr>
        <w:t>Tagaçaba</w:t>
      </w:r>
      <w:proofErr w:type="spellEnd"/>
      <w:r w:rsidRPr="009F32F5">
        <w:rPr>
          <w:lang w:eastAsia="en-US"/>
        </w:rPr>
        <w:t xml:space="preserve"> de Cima e </w:t>
      </w:r>
      <w:proofErr w:type="spellStart"/>
      <w:proofErr w:type="gramStart"/>
      <w:r w:rsidRPr="009F32F5">
        <w:rPr>
          <w:lang w:eastAsia="en-US"/>
        </w:rPr>
        <w:t>Potinga</w:t>
      </w:r>
      <w:proofErr w:type="spellEnd"/>
      <w:proofErr w:type="gramEnd"/>
    </w:p>
    <w:tbl>
      <w:tblPr>
        <w:tblW w:w="8927" w:type="dxa"/>
        <w:tblInd w:w="89" w:type="dxa"/>
        <w:tblLook w:val="04A0" w:firstRow="1" w:lastRow="0" w:firstColumn="1" w:lastColumn="0" w:noHBand="0" w:noVBand="1"/>
      </w:tblPr>
      <w:tblGrid>
        <w:gridCol w:w="3030"/>
        <w:gridCol w:w="895"/>
        <w:gridCol w:w="1949"/>
        <w:gridCol w:w="1139"/>
        <w:gridCol w:w="1139"/>
        <w:gridCol w:w="950"/>
      </w:tblGrid>
      <w:tr w:rsidR="00113BEB" w:rsidRPr="003E3E9F" w:rsidTr="00B75880">
        <w:trPr>
          <w:trHeight w:val="397"/>
        </w:trPr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BEB" w:rsidRPr="003E3E9F" w:rsidRDefault="00113BEB" w:rsidP="00B75880">
            <w:pPr>
              <w:spacing w:line="240" w:lineRule="auto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r w:rsidRPr="003E3E9F">
              <w:rPr>
                <w:b/>
                <w:color w:val="000000"/>
                <w:lang w:val="en-US" w:eastAsia="en-US"/>
              </w:rPr>
              <w:t>MRGP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commentRangeStart w:id="102"/>
            <w:proofErr w:type="spellStart"/>
            <w:r w:rsidRPr="003E3E9F">
              <w:rPr>
                <w:b/>
                <w:color w:val="000000"/>
                <w:lang w:val="en-US" w:eastAsia="en-US"/>
              </w:rPr>
              <w:t>Guaraqueçaba</w:t>
            </w:r>
            <w:commentRangeEnd w:id="102"/>
            <w:proofErr w:type="spellEnd"/>
            <w:r w:rsidR="004D00A3">
              <w:rPr>
                <w:rStyle w:val="Refdecomentrio"/>
                <w:rFonts w:ascii="Calibri" w:eastAsia="Calibri" w:hAnsi="Calibri" w:cs="Times New Roman"/>
                <w:lang w:eastAsia="en-US"/>
              </w:rPr>
              <w:commentReference w:id="102"/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proofErr w:type="spellStart"/>
            <w:r w:rsidRPr="003E3E9F">
              <w:rPr>
                <w:b/>
                <w:color w:val="000000"/>
                <w:lang w:val="en-US" w:eastAsia="en-US"/>
              </w:rPr>
              <w:t>Tagaçaba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proofErr w:type="spellStart"/>
            <w:r w:rsidRPr="003E3E9F">
              <w:rPr>
                <w:b/>
                <w:color w:val="000000"/>
                <w:lang w:val="en-US" w:eastAsia="en-US"/>
              </w:rPr>
              <w:t>Tagaçaba</w:t>
            </w:r>
            <w:proofErr w:type="spellEnd"/>
            <w:r w:rsidRPr="003E3E9F">
              <w:rPr>
                <w:b/>
                <w:color w:val="000000"/>
                <w:lang w:val="en-US" w:eastAsia="en-US"/>
              </w:rPr>
              <w:t xml:space="preserve"> de </w:t>
            </w:r>
            <w:proofErr w:type="spellStart"/>
            <w:r w:rsidRPr="003E3E9F">
              <w:rPr>
                <w:b/>
                <w:color w:val="000000"/>
                <w:lang w:val="en-US" w:eastAsia="en-US"/>
              </w:rPr>
              <w:t>Cima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proofErr w:type="spellStart"/>
            <w:r w:rsidRPr="003E3E9F">
              <w:rPr>
                <w:b/>
                <w:color w:val="000000"/>
                <w:lang w:val="en-US" w:eastAsia="en-US"/>
              </w:rPr>
              <w:t>Potinga</w:t>
            </w:r>
            <w:proofErr w:type="spellEnd"/>
          </w:p>
        </w:tc>
      </w:tr>
      <w:tr w:rsidR="00113BEB" w:rsidRPr="003E3E9F" w:rsidTr="00B75880">
        <w:trPr>
          <w:trHeight w:val="397"/>
        </w:trPr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proofErr w:type="spellStart"/>
            <w:r w:rsidRPr="003E3E9F">
              <w:rPr>
                <w:b/>
                <w:color w:val="000000"/>
                <w:lang w:val="en-US" w:eastAsia="en-US"/>
              </w:rPr>
              <w:t>Rede</w:t>
            </w:r>
            <w:proofErr w:type="spellEnd"/>
            <w:r w:rsidRPr="003E3E9F">
              <w:rPr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3E3E9F">
              <w:rPr>
                <w:b/>
                <w:color w:val="000000"/>
                <w:lang w:val="en-US" w:eastAsia="en-US"/>
              </w:rPr>
              <w:t>geral</w:t>
            </w:r>
            <w:proofErr w:type="spellEnd"/>
            <w:r w:rsidRPr="003E3E9F">
              <w:rPr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3E3E9F">
              <w:rPr>
                <w:b/>
                <w:color w:val="000000"/>
                <w:lang w:val="en-US" w:eastAsia="en-US"/>
              </w:rPr>
              <w:t>ou</w:t>
            </w:r>
            <w:proofErr w:type="spellEnd"/>
            <w:r w:rsidRPr="003E3E9F">
              <w:rPr>
                <w:b/>
                <w:color w:val="000000"/>
                <w:lang w:val="en-US" w:eastAsia="en-US"/>
              </w:rPr>
              <w:t xml:space="preserve"> fluvial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53.08%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30.13%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3.60%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</w:tr>
      <w:tr w:rsidR="00113BEB" w:rsidRPr="003E3E9F" w:rsidTr="00B75880">
        <w:trPr>
          <w:trHeight w:val="397"/>
        </w:trPr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3E3E9F">
              <w:rPr>
                <w:b/>
                <w:color w:val="000000"/>
                <w:lang w:val="en-US" w:eastAsia="en-US"/>
              </w:rPr>
              <w:t xml:space="preserve">Fossa </w:t>
            </w:r>
            <w:proofErr w:type="spellStart"/>
            <w:r w:rsidRPr="003E3E9F">
              <w:rPr>
                <w:b/>
                <w:color w:val="000000"/>
                <w:lang w:val="en-US" w:eastAsia="en-US"/>
              </w:rPr>
              <w:t>séptica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27.10%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27.26%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27%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24.90%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4.60%</w:t>
            </w:r>
          </w:p>
        </w:tc>
      </w:tr>
      <w:tr w:rsidR="00113BEB" w:rsidRPr="003E3E9F" w:rsidTr="00B75880">
        <w:trPr>
          <w:trHeight w:val="397"/>
        </w:trPr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3E3E9F">
              <w:rPr>
                <w:b/>
                <w:color w:val="000000"/>
                <w:lang w:val="en-US" w:eastAsia="en-US"/>
              </w:rPr>
              <w:t xml:space="preserve">Fossa </w:t>
            </w:r>
            <w:proofErr w:type="spellStart"/>
            <w:r w:rsidRPr="003E3E9F">
              <w:rPr>
                <w:b/>
                <w:color w:val="000000"/>
                <w:lang w:val="en-US" w:eastAsia="en-US"/>
              </w:rPr>
              <w:t>rudimentar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11.56%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28.22%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53.60%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95.40%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72.70%</w:t>
            </w:r>
          </w:p>
        </w:tc>
      </w:tr>
      <w:tr w:rsidR="00113BEB" w:rsidRPr="003E3E9F" w:rsidTr="00B75880">
        <w:trPr>
          <w:trHeight w:val="397"/>
        </w:trPr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proofErr w:type="spellStart"/>
            <w:r w:rsidRPr="003E3E9F">
              <w:rPr>
                <w:b/>
                <w:color w:val="000000"/>
                <w:lang w:val="en-US" w:eastAsia="en-US"/>
              </w:rPr>
              <w:t>Vala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2.71%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4.35%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</w:tr>
      <w:tr w:rsidR="00113BEB" w:rsidRPr="003E3E9F" w:rsidTr="00B75880">
        <w:trPr>
          <w:trHeight w:val="397"/>
        </w:trPr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3E3E9F">
              <w:rPr>
                <w:b/>
                <w:color w:val="000000"/>
                <w:lang w:val="en-US" w:eastAsia="en-US"/>
              </w:rPr>
              <w:t xml:space="preserve">Rio, </w:t>
            </w:r>
            <w:proofErr w:type="spellStart"/>
            <w:r w:rsidRPr="003E3E9F">
              <w:rPr>
                <w:b/>
                <w:color w:val="000000"/>
                <w:lang w:val="en-US" w:eastAsia="en-US"/>
              </w:rPr>
              <w:t>lago</w:t>
            </w:r>
            <w:proofErr w:type="spellEnd"/>
            <w:r w:rsidRPr="003E3E9F">
              <w:rPr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3E3E9F">
              <w:rPr>
                <w:b/>
                <w:color w:val="000000"/>
                <w:lang w:val="en-US" w:eastAsia="en-US"/>
              </w:rPr>
              <w:t>ou</w:t>
            </w:r>
            <w:proofErr w:type="spellEnd"/>
            <w:r w:rsidRPr="003E3E9F">
              <w:rPr>
                <w:b/>
                <w:color w:val="000000"/>
                <w:lang w:val="en-US" w:eastAsia="en-US"/>
              </w:rPr>
              <w:t xml:space="preserve"> mar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4.32%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4.83%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</w:tr>
      <w:tr w:rsidR="00113BEB" w:rsidRPr="003E3E9F" w:rsidTr="00B75880">
        <w:trPr>
          <w:trHeight w:val="397"/>
        </w:trPr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3E3E9F">
              <w:rPr>
                <w:b/>
                <w:color w:val="000000"/>
                <w:lang w:val="en-US" w:eastAsia="en-US"/>
              </w:rPr>
              <w:t xml:space="preserve">Via outro </w:t>
            </w:r>
            <w:proofErr w:type="spellStart"/>
            <w:r w:rsidRPr="003E3E9F">
              <w:rPr>
                <w:b/>
                <w:color w:val="000000"/>
                <w:lang w:val="en-US" w:eastAsia="en-US"/>
              </w:rPr>
              <w:t>escoadouro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0.50%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2.70%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</w:tr>
      <w:tr w:rsidR="00113BEB" w:rsidRPr="003E3E9F" w:rsidTr="00B75880">
        <w:trPr>
          <w:trHeight w:val="397"/>
        </w:trPr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jc w:val="left"/>
              <w:rPr>
                <w:b/>
                <w:color w:val="000000"/>
                <w:lang w:eastAsia="en-US"/>
              </w:rPr>
            </w:pPr>
            <w:r w:rsidRPr="003E3E9F">
              <w:rPr>
                <w:b/>
                <w:color w:val="000000"/>
                <w:lang w:eastAsia="en-US"/>
              </w:rPr>
              <w:t>Sem banheiro de uso exclusivo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0.68%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2.52%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3E3E9F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3E3E9F">
              <w:rPr>
                <w:color w:val="000000"/>
                <w:lang w:val="en-US" w:eastAsia="en-US"/>
              </w:rPr>
              <w:t>-</w:t>
            </w:r>
          </w:p>
        </w:tc>
      </w:tr>
    </w:tbl>
    <w:p w:rsidR="00113BEB" w:rsidRPr="009F32F5" w:rsidRDefault="00113BEB" w:rsidP="00655356">
      <w:pPr>
        <w:keepNext/>
        <w:keepLines/>
        <w:spacing w:after="200" w:line="240" w:lineRule="auto"/>
        <w:jc w:val="both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18675B">
        <w:rPr>
          <w:rFonts w:eastAsiaTheme="majorEastAsia"/>
          <w:bCs/>
          <w:iCs/>
          <w:color w:val="000000" w:themeColor="text1"/>
          <w:szCs w:val="22"/>
          <w:lang w:eastAsia="en-US"/>
        </w:rPr>
        <w:t>Fonte:</w:t>
      </w:r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IBGE, 2010 e Diagnóstico de subsídio ao plano de manejo da APA Federal de Guaraqueçaba: etapa </w:t>
      </w:r>
      <w:proofErr w:type="spellStart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>Tagaçaba</w:t>
      </w:r>
      <w:proofErr w:type="spellEnd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, </w:t>
      </w:r>
      <w:proofErr w:type="gramStart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>2014</w:t>
      </w:r>
      <w:proofErr w:type="gramEnd"/>
    </w:p>
    <w:p w:rsidR="00113BEB" w:rsidRPr="009F32F5" w:rsidRDefault="00113BEB" w:rsidP="00113BEB">
      <w:pPr>
        <w:tabs>
          <w:tab w:val="left" w:pos="851"/>
          <w:tab w:val="left" w:pos="2867"/>
        </w:tabs>
        <w:jc w:val="both"/>
        <w:rPr>
          <w:rFonts w:eastAsiaTheme="minorHAnsi"/>
          <w:bCs/>
          <w:szCs w:val="24"/>
          <w:lang w:eastAsia="en-US"/>
        </w:rPr>
      </w:pP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  <w:r w:rsidRPr="009F32F5">
        <w:rPr>
          <w:rFonts w:eastAsiaTheme="minorHAnsi"/>
          <w:bCs/>
          <w:szCs w:val="24"/>
          <w:lang w:eastAsia="en-US"/>
        </w:rPr>
        <w:tab/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Quanto à destinação do lixo </w:t>
      </w:r>
      <w:r w:rsidRPr="00A06C48">
        <w:rPr>
          <w:rFonts w:eastAsiaTheme="minorHAnsi"/>
          <w:bCs/>
          <w:sz w:val="24"/>
          <w:szCs w:val="24"/>
          <w:lang w:eastAsia="en-US"/>
        </w:rPr>
        <w:t>(</w:t>
      </w:r>
      <w:r w:rsidRPr="00A06C48">
        <w:rPr>
          <w:rFonts w:eastAsiaTheme="minorHAnsi"/>
          <w:sz w:val="24"/>
          <w:szCs w:val="24"/>
          <w:lang w:val="en-US" w:eastAsia="en-US"/>
        </w:rPr>
        <w:fldChar w:fldCharType="begin"/>
      </w:r>
      <w:r w:rsidRPr="00A06C48">
        <w:rPr>
          <w:rFonts w:eastAsiaTheme="minorHAnsi"/>
          <w:bCs/>
          <w:sz w:val="24"/>
          <w:szCs w:val="24"/>
          <w:lang w:eastAsia="en-US"/>
        </w:rPr>
        <w:instrText xml:space="preserve"> REF _Ref436881103 \h </w:instrText>
      </w:r>
      <w:r w:rsidRPr="00A06C48">
        <w:rPr>
          <w:rFonts w:eastAsiaTheme="minorHAnsi"/>
          <w:sz w:val="24"/>
          <w:szCs w:val="24"/>
          <w:lang w:eastAsia="en-US"/>
        </w:rPr>
        <w:instrText xml:space="preserve"> \* MERGEFORMAT </w:instrText>
      </w:r>
      <w:r w:rsidRPr="00A06C48">
        <w:rPr>
          <w:rFonts w:eastAsiaTheme="minorHAnsi"/>
          <w:sz w:val="24"/>
          <w:szCs w:val="24"/>
          <w:lang w:val="en-US" w:eastAsia="en-US"/>
        </w:rPr>
      </w:r>
      <w:r w:rsidRPr="00A06C48">
        <w:rPr>
          <w:rFonts w:eastAsiaTheme="minorHAnsi"/>
          <w:sz w:val="24"/>
          <w:szCs w:val="24"/>
          <w:lang w:val="en-US" w:eastAsia="en-US"/>
        </w:rPr>
        <w:fldChar w:fldCharType="separate"/>
      </w:r>
      <w:r w:rsidR="00DD1F9F" w:rsidRPr="00DD1F9F">
        <w:rPr>
          <w:sz w:val="24"/>
          <w:szCs w:val="24"/>
        </w:rPr>
        <w:t xml:space="preserve">Tabela </w:t>
      </w:r>
      <w:r w:rsidR="00DD1F9F" w:rsidRPr="00DD1F9F">
        <w:rPr>
          <w:noProof/>
          <w:sz w:val="24"/>
          <w:szCs w:val="24"/>
        </w:rPr>
        <w:t>5</w:t>
      </w:r>
      <w:r w:rsidRPr="00A06C48">
        <w:rPr>
          <w:rFonts w:eastAsiaTheme="minorHAnsi"/>
          <w:sz w:val="24"/>
          <w:szCs w:val="24"/>
          <w:lang w:val="en-US" w:eastAsia="en-US"/>
        </w:rPr>
        <w:fldChar w:fldCharType="end"/>
      </w:r>
      <w:r w:rsidRPr="00A06C48">
        <w:rPr>
          <w:rFonts w:eastAsiaTheme="minorHAnsi"/>
          <w:sz w:val="24"/>
          <w:szCs w:val="24"/>
          <w:lang w:eastAsia="en-US"/>
        </w:rPr>
        <w:t>)</w:t>
      </w:r>
      <w:ins w:id="103" w:author="Amanda" w:date="2017-02-03T10:40:00Z">
        <w:r w:rsidR="001513DC">
          <w:rPr>
            <w:rFonts w:eastAsiaTheme="minorHAnsi"/>
            <w:sz w:val="24"/>
            <w:szCs w:val="24"/>
            <w:lang w:eastAsia="en-US"/>
          </w:rPr>
          <w:t>,</w:t>
        </w:r>
      </w:ins>
      <w:r w:rsidRPr="009F32F5">
        <w:rPr>
          <w:rFonts w:eastAsiaTheme="minorHAnsi"/>
          <w:bCs/>
          <w:sz w:val="24"/>
          <w:szCs w:val="24"/>
          <w:lang w:eastAsia="en-US"/>
        </w:rPr>
        <w:t xml:space="preserve"> segue-se a mesma lógica do abastecimento e do esgoto, no qual a MRGP </w:t>
      </w:r>
      <w:r w:rsidR="001513DC">
        <w:rPr>
          <w:rFonts w:eastAsiaTheme="minorHAnsi"/>
          <w:bCs/>
          <w:sz w:val="24"/>
          <w:szCs w:val="24"/>
          <w:lang w:eastAsia="en-US"/>
        </w:rPr>
        <w:t>demonstra</w:t>
      </w:r>
      <w:r w:rsidR="001513DC" w:rsidRPr="009F32F5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maior infraestrutura para </w:t>
      </w:r>
      <w:commentRangeStart w:id="104"/>
      <w:r w:rsidRPr="009F32F5">
        <w:rPr>
          <w:rFonts w:eastAsiaTheme="minorHAnsi"/>
          <w:bCs/>
          <w:sz w:val="24"/>
          <w:szCs w:val="24"/>
          <w:lang w:eastAsia="en-US"/>
        </w:rPr>
        <w:t>coleta</w:t>
      </w:r>
      <w:commentRangeEnd w:id="104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04"/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1513DC">
        <w:rPr>
          <w:rFonts w:eastAsiaTheme="minorHAnsi"/>
          <w:bCs/>
          <w:sz w:val="24"/>
          <w:szCs w:val="24"/>
          <w:lang w:eastAsia="en-US"/>
        </w:rPr>
        <w:t>em relação</w:t>
      </w:r>
      <w:r w:rsidR="001513DC" w:rsidRPr="009F32F5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ao município de Guaraqueçaba. Nesse último, assim como nas comunidades a prática predominante é a queima do lixo, </w:t>
      </w:r>
      <w:r w:rsidR="001513DC">
        <w:rPr>
          <w:rFonts w:eastAsiaTheme="minorHAnsi"/>
          <w:bCs/>
          <w:sz w:val="24"/>
          <w:szCs w:val="24"/>
          <w:lang w:eastAsia="en-US"/>
        </w:rPr>
        <w:t xml:space="preserve">já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que </w:t>
      </w:r>
      <w:proofErr w:type="spellStart"/>
      <w:r w:rsidRPr="009F32F5">
        <w:rPr>
          <w:rFonts w:eastAsiaTheme="minorHAnsi"/>
          <w:bCs/>
          <w:sz w:val="24"/>
          <w:szCs w:val="24"/>
          <w:lang w:eastAsia="en-US"/>
        </w:rPr>
        <w:t>Tagaçaba</w:t>
      </w:r>
      <w:proofErr w:type="spellEnd"/>
      <w:r w:rsidRPr="009F32F5">
        <w:rPr>
          <w:rFonts w:eastAsiaTheme="minorHAnsi"/>
          <w:bCs/>
          <w:sz w:val="24"/>
          <w:szCs w:val="24"/>
          <w:lang w:eastAsia="en-US"/>
        </w:rPr>
        <w:t xml:space="preserve"> e </w:t>
      </w:r>
      <w:proofErr w:type="spellStart"/>
      <w:r w:rsidRPr="009F32F5">
        <w:rPr>
          <w:rFonts w:eastAsiaTheme="minorHAnsi"/>
          <w:bCs/>
          <w:sz w:val="24"/>
          <w:szCs w:val="24"/>
          <w:lang w:eastAsia="en-US"/>
        </w:rPr>
        <w:t>Potinga</w:t>
      </w:r>
      <w:proofErr w:type="spellEnd"/>
      <w:r w:rsidRPr="009F32F5">
        <w:rPr>
          <w:rFonts w:eastAsiaTheme="minorHAnsi"/>
          <w:bCs/>
          <w:sz w:val="24"/>
          <w:szCs w:val="24"/>
          <w:lang w:eastAsia="en-US"/>
        </w:rPr>
        <w:t xml:space="preserve"> registram em pequena quantidade </w:t>
      </w:r>
      <w:r w:rsidR="001513DC">
        <w:rPr>
          <w:rFonts w:eastAsiaTheme="minorHAnsi"/>
          <w:bCs/>
          <w:sz w:val="24"/>
          <w:szCs w:val="24"/>
          <w:lang w:eastAsia="en-US"/>
        </w:rPr>
        <w:t xml:space="preserve">a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coleta </w:t>
      </w:r>
      <w:r w:rsidR="001513DC">
        <w:rPr>
          <w:rFonts w:eastAsiaTheme="minorHAnsi"/>
          <w:bCs/>
          <w:sz w:val="24"/>
          <w:szCs w:val="24"/>
          <w:lang w:eastAsia="en-US"/>
        </w:rPr>
        <w:t xml:space="preserve">de resíduos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pelo </w:t>
      </w:r>
      <w:commentRangeStart w:id="105"/>
      <w:r w:rsidRPr="009F32F5">
        <w:rPr>
          <w:rFonts w:eastAsiaTheme="minorHAnsi"/>
          <w:bCs/>
          <w:sz w:val="24"/>
          <w:szCs w:val="24"/>
          <w:lang w:eastAsia="en-US"/>
        </w:rPr>
        <w:t xml:space="preserve">serviço </w:t>
      </w:r>
      <w:r w:rsidR="00BE143B">
        <w:rPr>
          <w:rFonts w:eastAsiaTheme="minorHAnsi"/>
          <w:bCs/>
          <w:sz w:val="24"/>
          <w:szCs w:val="24"/>
          <w:lang w:eastAsia="en-US"/>
        </w:rPr>
        <w:t xml:space="preserve">público </w:t>
      </w:r>
      <w:r w:rsidRPr="009F32F5">
        <w:rPr>
          <w:rFonts w:eastAsiaTheme="minorHAnsi"/>
          <w:bCs/>
          <w:sz w:val="24"/>
          <w:szCs w:val="24"/>
          <w:lang w:eastAsia="en-US"/>
        </w:rPr>
        <w:t xml:space="preserve">de </w:t>
      </w:r>
      <w:proofErr w:type="gramStart"/>
      <w:r w:rsidRPr="009F32F5">
        <w:rPr>
          <w:rFonts w:eastAsiaTheme="minorHAnsi"/>
          <w:bCs/>
          <w:sz w:val="24"/>
          <w:szCs w:val="24"/>
          <w:lang w:eastAsia="en-US"/>
        </w:rPr>
        <w:t>limpeza.</w:t>
      </w:r>
      <w:commentRangeEnd w:id="105"/>
      <w:proofErr w:type="gramEnd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05"/>
      </w:r>
    </w:p>
    <w:p w:rsidR="00113BEB" w:rsidRPr="009F32F5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</w:p>
    <w:p w:rsidR="00113BEB" w:rsidRPr="009F32F5" w:rsidRDefault="00113BEB" w:rsidP="008200CF">
      <w:pPr>
        <w:pStyle w:val="Legenda"/>
        <w:rPr>
          <w:lang w:eastAsia="en-US"/>
        </w:rPr>
      </w:pPr>
      <w:bookmarkStart w:id="106" w:name="_Ref436881103"/>
      <w:r w:rsidRPr="009F32F5">
        <w:t xml:space="preserve">Tabela </w:t>
      </w:r>
      <w:r w:rsidR="00432B01">
        <w:fldChar w:fldCharType="begin"/>
      </w:r>
      <w:r w:rsidR="00432B01">
        <w:instrText xml:space="preserve"> SEQ Tabela \* ARABIC </w:instrText>
      </w:r>
      <w:r w:rsidR="00432B01">
        <w:fldChar w:fldCharType="separate"/>
      </w:r>
      <w:r w:rsidR="00DD1F9F">
        <w:rPr>
          <w:noProof/>
        </w:rPr>
        <w:t>5</w:t>
      </w:r>
      <w:r w:rsidR="00432B01">
        <w:rPr>
          <w:noProof/>
        </w:rPr>
        <w:fldChar w:fldCharType="end"/>
      </w:r>
      <w:bookmarkEnd w:id="106"/>
      <w:r w:rsidRPr="009F32F5">
        <w:t xml:space="preserve"> </w:t>
      </w:r>
      <w:r w:rsidRPr="009F32F5">
        <w:rPr>
          <w:lang w:eastAsia="en-US"/>
        </w:rPr>
        <w:t xml:space="preserve">- Destinação do lixo na MRGP, Guaraqueçaba e nas comunidades de </w:t>
      </w:r>
      <w:proofErr w:type="spellStart"/>
      <w:r w:rsidRPr="009F32F5">
        <w:rPr>
          <w:lang w:eastAsia="en-US"/>
        </w:rPr>
        <w:t>Tagaçaba</w:t>
      </w:r>
      <w:proofErr w:type="spellEnd"/>
      <w:r w:rsidRPr="009F32F5">
        <w:rPr>
          <w:lang w:eastAsia="en-US"/>
        </w:rPr>
        <w:t xml:space="preserve">, </w:t>
      </w:r>
      <w:proofErr w:type="spellStart"/>
      <w:r w:rsidRPr="009F32F5">
        <w:rPr>
          <w:lang w:eastAsia="en-US"/>
        </w:rPr>
        <w:t>Tagaçaba</w:t>
      </w:r>
      <w:proofErr w:type="spellEnd"/>
      <w:r w:rsidRPr="009F32F5">
        <w:rPr>
          <w:lang w:eastAsia="en-US"/>
        </w:rPr>
        <w:t xml:space="preserve"> de Cima e </w:t>
      </w:r>
      <w:proofErr w:type="spellStart"/>
      <w:proofErr w:type="gramStart"/>
      <w:r w:rsidRPr="009F32F5">
        <w:rPr>
          <w:lang w:eastAsia="en-US"/>
        </w:rPr>
        <w:t>Potinga</w:t>
      </w:r>
      <w:proofErr w:type="spellEnd"/>
      <w:proofErr w:type="gramEnd"/>
    </w:p>
    <w:tbl>
      <w:tblPr>
        <w:tblW w:w="8785" w:type="dxa"/>
        <w:tblInd w:w="89" w:type="dxa"/>
        <w:tblLook w:val="04A0" w:firstRow="1" w:lastRow="0" w:firstColumn="1" w:lastColumn="0" w:noHBand="0" w:noVBand="1"/>
      </w:tblPr>
      <w:tblGrid>
        <w:gridCol w:w="2746"/>
        <w:gridCol w:w="1087"/>
        <w:gridCol w:w="1606"/>
        <w:gridCol w:w="1148"/>
        <w:gridCol w:w="1248"/>
        <w:gridCol w:w="950"/>
      </w:tblGrid>
      <w:tr w:rsidR="00113BEB" w:rsidRPr="0018675B" w:rsidTr="00B75880">
        <w:trPr>
          <w:trHeight w:val="397"/>
        </w:trPr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BEB" w:rsidRPr="0018675B" w:rsidRDefault="00113BEB" w:rsidP="00B75880">
            <w:pPr>
              <w:spacing w:line="240" w:lineRule="auto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r w:rsidRPr="0018675B">
              <w:rPr>
                <w:b/>
                <w:color w:val="000000"/>
                <w:lang w:val="en-US" w:eastAsia="en-US"/>
              </w:rPr>
              <w:t>MRGP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proofErr w:type="spellStart"/>
            <w:r w:rsidRPr="0018675B">
              <w:rPr>
                <w:b/>
                <w:color w:val="000000"/>
                <w:lang w:val="en-US" w:eastAsia="en-US"/>
              </w:rPr>
              <w:t>Guaraqueçaba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proofErr w:type="spellStart"/>
            <w:r w:rsidRPr="0018675B">
              <w:rPr>
                <w:b/>
                <w:color w:val="000000"/>
                <w:lang w:val="en-US" w:eastAsia="en-US"/>
              </w:rPr>
              <w:t>Tagaçaba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proofErr w:type="spellStart"/>
            <w:r w:rsidRPr="0018675B">
              <w:rPr>
                <w:b/>
                <w:color w:val="000000"/>
                <w:lang w:val="en-US" w:eastAsia="en-US"/>
              </w:rPr>
              <w:t>Tagaçaba</w:t>
            </w:r>
            <w:proofErr w:type="spellEnd"/>
            <w:r w:rsidRPr="0018675B">
              <w:rPr>
                <w:b/>
                <w:color w:val="000000"/>
                <w:lang w:val="en-US" w:eastAsia="en-US"/>
              </w:rPr>
              <w:t xml:space="preserve"> de </w:t>
            </w:r>
            <w:proofErr w:type="spellStart"/>
            <w:r w:rsidRPr="0018675B">
              <w:rPr>
                <w:b/>
                <w:color w:val="000000"/>
                <w:lang w:val="en-US" w:eastAsia="en-US"/>
              </w:rPr>
              <w:t>Cima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b/>
                <w:color w:val="000000"/>
                <w:lang w:val="en-US" w:eastAsia="en-US"/>
              </w:rPr>
            </w:pPr>
            <w:proofErr w:type="spellStart"/>
            <w:r w:rsidRPr="0018675B">
              <w:rPr>
                <w:b/>
                <w:color w:val="000000"/>
                <w:lang w:val="en-US" w:eastAsia="en-US"/>
              </w:rPr>
              <w:t>Potinga</w:t>
            </w:r>
            <w:proofErr w:type="spellEnd"/>
          </w:p>
        </w:tc>
      </w:tr>
      <w:tr w:rsidR="00113BEB" w:rsidRPr="0018675B" w:rsidTr="00B75880">
        <w:trPr>
          <w:trHeight w:val="397"/>
        </w:trPr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5A0889">
            <w:pPr>
              <w:spacing w:line="240" w:lineRule="auto"/>
              <w:jc w:val="left"/>
              <w:rPr>
                <w:b/>
                <w:color w:val="000000"/>
                <w:lang w:eastAsia="en-US"/>
              </w:rPr>
            </w:pPr>
            <w:r w:rsidRPr="0018675B">
              <w:rPr>
                <w:b/>
                <w:color w:val="000000"/>
                <w:lang w:eastAsia="en-US"/>
              </w:rPr>
              <w:t>Coleta por serviço de limpeza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92.82%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35.96%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17.90%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4.60%</w:t>
            </w:r>
          </w:p>
        </w:tc>
      </w:tr>
      <w:tr w:rsidR="00113BEB" w:rsidRPr="0018675B" w:rsidTr="00B75880">
        <w:trPr>
          <w:trHeight w:val="397"/>
        </w:trPr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5A0889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proofErr w:type="spellStart"/>
            <w:r w:rsidRPr="0018675B">
              <w:rPr>
                <w:b/>
                <w:color w:val="000000"/>
                <w:lang w:val="en-US" w:eastAsia="en-US"/>
              </w:rPr>
              <w:t>Coleta</w:t>
            </w:r>
            <w:proofErr w:type="spellEnd"/>
            <w:r w:rsidRPr="0018675B">
              <w:rPr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18675B">
              <w:rPr>
                <w:b/>
                <w:color w:val="000000"/>
                <w:lang w:val="en-US" w:eastAsia="en-US"/>
              </w:rPr>
              <w:t>em</w:t>
            </w:r>
            <w:proofErr w:type="spellEnd"/>
            <w:r w:rsidRPr="0018675B">
              <w:rPr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18675B">
              <w:rPr>
                <w:b/>
                <w:color w:val="000000"/>
                <w:lang w:val="en-US" w:eastAsia="en-US"/>
              </w:rPr>
              <w:t>caçamba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3.13%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2.30%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-</w:t>
            </w:r>
          </w:p>
        </w:tc>
      </w:tr>
      <w:tr w:rsidR="00113BEB" w:rsidRPr="0018675B" w:rsidTr="00B75880">
        <w:trPr>
          <w:trHeight w:val="397"/>
        </w:trPr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5A0889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proofErr w:type="spellStart"/>
            <w:r w:rsidRPr="0018675B">
              <w:rPr>
                <w:b/>
                <w:color w:val="000000"/>
                <w:lang w:val="en-US" w:eastAsia="en-US"/>
              </w:rPr>
              <w:t>Queima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3.23%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56.70%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64.3%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90.9%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90.9%</w:t>
            </w:r>
          </w:p>
        </w:tc>
      </w:tr>
      <w:tr w:rsidR="00113BEB" w:rsidRPr="0018675B" w:rsidTr="00B75880">
        <w:trPr>
          <w:trHeight w:val="397"/>
        </w:trPr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proofErr w:type="spellStart"/>
            <w:r w:rsidRPr="0018675B">
              <w:rPr>
                <w:b/>
                <w:color w:val="000000"/>
                <w:lang w:val="en-US" w:eastAsia="en-US"/>
              </w:rPr>
              <w:t>Enterrado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0.21%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2.13%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7.1%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22.7%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22.7%</w:t>
            </w:r>
          </w:p>
        </w:tc>
      </w:tr>
      <w:tr w:rsidR="00113BEB" w:rsidRPr="0018675B" w:rsidTr="00B75880">
        <w:trPr>
          <w:trHeight w:val="397"/>
        </w:trPr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5A0889" w:rsidP="00B75880">
            <w:pPr>
              <w:spacing w:line="240" w:lineRule="auto"/>
              <w:jc w:val="lef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T</w:t>
            </w:r>
            <w:r w:rsidR="00113BEB" w:rsidRPr="0018675B">
              <w:rPr>
                <w:b/>
                <w:color w:val="000000"/>
                <w:lang w:eastAsia="en-US"/>
              </w:rPr>
              <w:t>erreno baldio ou logradouro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0.23%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2.00%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4.6%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13.6%</w:t>
            </w:r>
          </w:p>
        </w:tc>
      </w:tr>
      <w:tr w:rsidR="00113BEB" w:rsidRPr="0018675B" w:rsidTr="00B75880">
        <w:trPr>
          <w:trHeight w:val="397"/>
        </w:trPr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jc w:val="left"/>
              <w:rPr>
                <w:b/>
                <w:color w:val="000000"/>
                <w:lang w:eastAsia="en-US"/>
              </w:rPr>
            </w:pPr>
            <w:r w:rsidRPr="0018675B">
              <w:rPr>
                <w:b/>
                <w:color w:val="000000"/>
                <w:lang w:eastAsia="en-US"/>
              </w:rPr>
              <w:t xml:space="preserve">Jogado em rio, lago ou </w:t>
            </w:r>
            <w:proofErr w:type="gramStart"/>
            <w:r w:rsidRPr="0018675B">
              <w:rPr>
                <w:b/>
                <w:color w:val="000000"/>
                <w:lang w:eastAsia="en-US"/>
              </w:rPr>
              <w:t>mar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0.02%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0.04%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-</w:t>
            </w:r>
          </w:p>
        </w:tc>
      </w:tr>
      <w:tr w:rsidR="00113BEB" w:rsidRPr="0018675B" w:rsidTr="00B75880">
        <w:trPr>
          <w:trHeight w:val="397"/>
        </w:trPr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jc w:val="left"/>
              <w:rPr>
                <w:b/>
                <w:color w:val="000000"/>
                <w:lang w:val="en-US" w:eastAsia="en-US"/>
              </w:rPr>
            </w:pPr>
            <w:r w:rsidRPr="0018675B">
              <w:rPr>
                <w:b/>
                <w:color w:val="000000"/>
                <w:lang w:val="en-US" w:eastAsia="en-US"/>
              </w:rPr>
              <w:t xml:space="preserve">Outros </w:t>
            </w:r>
            <w:proofErr w:type="spellStart"/>
            <w:r w:rsidRPr="0018675B">
              <w:rPr>
                <w:b/>
                <w:color w:val="000000"/>
                <w:lang w:val="en-US" w:eastAsia="en-US"/>
              </w:rPr>
              <w:t>destinos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0.31%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0.87%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10.7%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13.6%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BEB" w:rsidRPr="0018675B" w:rsidRDefault="00113BEB" w:rsidP="00B75880">
            <w:pPr>
              <w:spacing w:line="240" w:lineRule="auto"/>
              <w:rPr>
                <w:color w:val="000000"/>
                <w:lang w:val="en-US" w:eastAsia="en-US"/>
              </w:rPr>
            </w:pPr>
            <w:r w:rsidRPr="0018675B">
              <w:rPr>
                <w:color w:val="000000"/>
                <w:lang w:val="en-US" w:eastAsia="en-US"/>
              </w:rPr>
              <w:t>22.7%</w:t>
            </w:r>
          </w:p>
        </w:tc>
      </w:tr>
    </w:tbl>
    <w:p w:rsidR="00113BEB" w:rsidRPr="009F32F5" w:rsidRDefault="00113BEB" w:rsidP="00113BEB">
      <w:pPr>
        <w:keepNext/>
        <w:keepLines/>
        <w:spacing w:after="200" w:line="240" w:lineRule="auto"/>
        <w:ind w:left="567"/>
        <w:jc w:val="both"/>
        <w:outlineLvl w:val="3"/>
        <w:rPr>
          <w:rFonts w:eastAsiaTheme="majorEastAsia"/>
          <w:bCs/>
          <w:iCs/>
          <w:color w:val="000000" w:themeColor="text1"/>
          <w:szCs w:val="22"/>
          <w:lang w:eastAsia="en-US"/>
        </w:rPr>
      </w:pPr>
      <w:r w:rsidRPr="0018675B">
        <w:rPr>
          <w:rFonts w:eastAsiaTheme="majorEastAsia"/>
          <w:bCs/>
          <w:iCs/>
          <w:color w:val="000000" w:themeColor="text1"/>
          <w:szCs w:val="22"/>
          <w:lang w:eastAsia="en-US"/>
        </w:rPr>
        <w:t>Fonte:</w:t>
      </w:r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 IBGE, 2010 e Diagnóstico de subsídio ao plano de manejo da APA Federal de Guaraqueçaba: etapa </w:t>
      </w:r>
      <w:proofErr w:type="spellStart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>Tagaçaba</w:t>
      </w:r>
      <w:proofErr w:type="spellEnd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 xml:space="preserve">, </w:t>
      </w:r>
      <w:proofErr w:type="gramStart"/>
      <w:r w:rsidRPr="009F32F5">
        <w:rPr>
          <w:rFonts w:eastAsiaTheme="majorEastAsia"/>
          <w:bCs/>
          <w:iCs/>
          <w:color w:val="000000" w:themeColor="text1"/>
          <w:szCs w:val="22"/>
          <w:lang w:eastAsia="en-US"/>
        </w:rPr>
        <w:t>2014</w:t>
      </w:r>
      <w:proofErr w:type="gramEnd"/>
    </w:p>
    <w:p w:rsidR="00113BEB" w:rsidRPr="000832E6" w:rsidRDefault="00113BEB" w:rsidP="00113BEB">
      <w:pPr>
        <w:tabs>
          <w:tab w:val="left" w:pos="851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</w:p>
    <w:p w:rsidR="005557B3" w:rsidRDefault="00113BEB" w:rsidP="00113B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  <w:r w:rsidRPr="000832E6">
        <w:rPr>
          <w:rFonts w:eastAsiaTheme="minorHAnsi"/>
          <w:bCs/>
          <w:sz w:val="24"/>
          <w:szCs w:val="24"/>
          <w:lang w:eastAsia="en-US"/>
        </w:rPr>
        <w:lastRenderedPageBreak/>
        <w:tab/>
      </w:r>
      <w:r w:rsidR="00606FE6" w:rsidRPr="004D00A3">
        <w:rPr>
          <w:rFonts w:eastAsiaTheme="minorHAnsi"/>
          <w:bCs/>
          <w:sz w:val="24"/>
          <w:szCs w:val="24"/>
          <w:highlight w:val="yellow"/>
          <w:lang w:eastAsia="en-US"/>
          <w:rPrChange w:id="107" w:author="Pigosso" w:date="2017-03-14T14:18:00Z">
            <w:rPr>
              <w:rFonts w:eastAsiaTheme="minorHAnsi"/>
              <w:bCs/>
              <w:sz w:val="24"/>
              <w:szCs w:val="24"/>
              <w:lang w:eastAsia="en-US"/>
            </w:rPr>
          </w:rPrChange>
        </w:rPr>
        <w:t>Nesse contexto</w:t>
      </w:r>
      <w:r w:rsidR="00606FE6">
        <w:rPr>
          <w:rFonts w:eastAsiaTheme="minorHAnsi"/>
          <w:bCs/>
          <w:sz w:val="24"/>
          <w:szCs w:val="24"/>
          <w:lang w:eastAsia="en-US"/>
        </w:rPr>
        <w:t>, r</w:t>
      </w:r>
      <w:r w:rsidR="000832E6" w:rsidRPr="000832E6">
        <w:rPr>
          <w:rFonts w:eastAsiaTheme="minorHAnsi"/>
          <w:bCs/>
          <w:sz w:val="24"/>
          <w:szCs w:val="24"/>
          <w:lang w:eastAsia="en-US"/>
        </w:rPr>
        <w:t>ecomenda-se o estudo conjuntural da</w:t>
      </w:r>
      <w:r w:rsidRPr="000832E6">
        <w:rPr>
          <w:rFonts w:eastAsiaTheme="minorHAnsi"/>
          <w:bCs/>
          <w:sz w:val="24"/>
          <w:szCs w:val="24"/>
          <w:lang w:eastAsia="en-US"/>
        </w:rPr>
        <w:t xml:space="preserve"> infraestrutura de saneament</w:t>
      </w:r>
      <w:r w:rsidR="000832E6" w:rsidRPr="000832E6">
        <w:rPr>
          <w:rFonts w:eastAsiaTheme="minorHAnsi"/>
          <w:bCs/>
          <w:sz w:val="24"/>
          <w:szCs w:val="24"/>
          <w:lang w:eastAsia="en-US"/>
        </w:rPr>
        <w:t xml:space="preserve">o básico, meio ambiente e saúde, </w:t>
      </w:r>
      <w:r w:rsidR="00606FE6">
        <w:rPr>
          <w:rFonts w:eastAsiaTheme="minorHAnsi"/>
          <w:bCs/>
          <w:sz w:val="24"/>
          <w:szCs w:val="24"/>
          <w:lang w:eastAsia="en-US"/>
        </w:rPr>
        <w:t xml:space="preserve">em consideração que </w:t>
      </w:r>
      <w:r w:rsidR="002128A1">
        <w:rPr>
          <w:rFonts w:eastAsiaTheme="minorHAnsi"/>
          <w:bCs/>
          <w:sz w:val="24"/>
          <w:szCs w:val="24"/>
          <w:lang w:eastAsia="en-US"/>
        </w:rPr>
        <w:t>esses temas</w:t>
      </w:r>
      <w:r w:rsidR="000832E6" w:rsidRPr="000832E6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606FE6">
        <w:rPr>
          <w:rFonts w:eastAsiaTheme="minorHAnsi"/>
          <w:bCs/>
          <w:sz w:val="24"/>
          <w:szCs w:val="24"/>
          <w:lang w:eastAsia="en-US"/>
        </w:rPr>
        <w:t xml:space="preserve">são </w:t>
      </w:r>
      <w:r w:rsidR="000832E6" w:rsidRPr="000832E6">
        <w:rPr>
          <w:rFonts w:eastAsiaTheme="minorHAnsi"/>
          <w:bCs/>
          <w:sz w:val="24"/>
          <w:szCs w:val="24"/>
          <w:lang w:eastAsia="en-US"/>
        </w:rPr>
        <w:t xml:space="preserve">de extrema relevância </w:t>
      </w:r>
      <w:r w:rsidR="00606FE6">
        <w:rPr>
          <w:rFonts w:eastAsiaTheme="minorHAnsi"/>
          <w:bCs/>
          <w:sz w:val="24"/>
          <w:szCs w:val="24"/>
          <w:lang w:eastAsia="en-US"/>
        </w:rPr>
        <w:t>e</w:t>
      </w:r>
      <w:r w:rsidR="00606FE6" w:rsidRPr="000832E6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606FE6">
        <w:rPr>
          <w:rFonts w:eastAsiaTheme="minorHAnsi"/>
          <w:bCs/>
          <w:sz w:val="24"/>
          <w:szCs w:val="24"/>
          <w:lang w:eastAsia="en-US"/>
        </w:rPr>
        <w:t>impactam diretamente</w:t>
      </w:r>
      <w:r w:rsidR="000832E6" w:rsidRPr="000832E6">
        <w:rPr>
          <w:rFonts w:eastAsiaTheme="minorHAnsi"/>
          <w:bCs/>
          <w:sz w:val="24"/>
          <w:szCs w:val="24"/>
          <w:lang w:eastAsia="en-US"/>
        </w:rPr>
        <w:t xml:space="preserve"> no cotidiano </w:t>
      </w:r>
      <w:r w:rsidR="00606FE6">
        <w:rPr>
          <w:rFonts w:eastAsiaTheme="minorHAnsi"/>
          <w:bCs/>
          <w:sz w:val="24"/>
          <w:szCs w:val="24"/>
          <w:lang w:eastAsia="en-US"/>
        </w:rPr>
        <w:t xml:space="preserve">e bem estar </w:t>
      </w:r>
      <w:r w:rsidR="000832E6" w:rsidRPr="000832E6">
        <w:rPr>
          <w:rFonts w:eastAsiaTheme="minorHAnsi"/>
          <w:bCs/>
          <w:sz w:val="24"/>
          <w:szCs w:val="24"/>
          <w:lang w:eastAsia="en-US"/>
        </w:rPr>
        <w:t xml:space="preserve">da população </w:t>
      </w:r>
      <w:r w:rsidR="00606FE6">
        <w:rPr>
          <w:rFonts w:eastAsiaTheme="minorHAnsi"/>
          <w:bCs/>
          <w:sz w:val="24"/>
          <w:szCs w:val="24"/>
          <w:lang w:eastAsia="en-US"/>
        </w:rPr>
        <w:t>residente n</w:t>
      </w:r>
      <w:r w:rsidR="000832E6" w:rsidRPr="000832E6">
        <w:rPr>
          <w:rFonts w:eastAsiaTheme="minorHAnsi"/>
          <w:bCs/>
          <w:sz w:val="24"/>
          <w:szCs w:val="24"/>
          <w:lang w:eastAsia="en-US"/>
        </w:rPr>
        <w:t>a APA de Guaraqueçaba</w:t>
      </w:r>
      <w:r w:rsidRPr="000832E6">
        <w:rPr>
          <w:rFonts w:eastAsiaTheme="minorHAnsi"/>
          <w:bCs/>
          <w:sz w:val="24"/>
          <w:szCs w:val="24"/>
          <w:lang w:eastAsia="en-US"/>
        </w:rPr>
        <w:t>.</w:t>
      </w:r>
      <w:r w:rsidR="005557B3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220BEF" w:rsidRPr="004D00A3">
        <w:rPr>
          <w:rFonts w:eastAsiaTheme="minorHAnsi"/>
          <w:bCs/>
          <w:sz w:val="24"/>
          <w:szCs w:val="24"/>
          <w:highlight w:val="yellow"/>
          <w:lang w:eastAsia="en-US"/>
          <w:rPrChange w:id="108" w:author="Pigosso" w:date="2017-03-14T14:18:00Z">
            <w:rPr>
              <w:rFonts w:eastAsiaTheme="minorHAnsi"/>
              <w:bCs/>
              <w:sz w:val="24"/>
              <w:szCs w:val="24"/>
              <w:lang w:eastAsia="en-US"/>
            </w:rPr>
          </w:rPrChange>
        </w:rPr>
        <w:t>Nesse contexto</w:t>
      </w:r>
      <w:r w:rsidR="007B2AAA" w:rsidRPr="004D00A3">
        <w:rPr>
          <w:rFonts w:eastAsiaTheme="minorHAnsi"/>
          <w:bCs/>
          <w:sz w:val="24"/>
          <w:szCs w:val="24"/>
          <w:highlight w:val="yellow"/>
          <w:lang w:eastAsia="en-US"/>
          <w:rPrChange w:id="109" w:author="Pigosso" w:date="2017-03-14T14:18:00Z">
            <w:rPr>
              <w:rFonts w:eastAsiaTheme="minorHAnsi"/>
              <w:bCs/>
              <w:sz w:val="24"/>
              <w:szCs w:val="24"/>
              <w:lang w:eastAsia="en-US"/>
            </w:rPr>
          </w:rPrChange>
        </w:rPr>
        <w:t>,</w:t>
      </w:r>
      <w:r w:rsidR="00220BEF">
        <w:rPr>
          <w:rFonts w:eastAsiaTheme="minorHAnsi"/>
          <w:bCs/>
          <w:sz w:val="24"/>
          <w:szCs w:val="24"/>
          <w:lang w:eastAsia="en-US"/>
        </w:rPr>
        <w:t xml:space="preserve"> pode</w:t>
      </w:r>
      <w:del w:id="110" w:author="Pigosso" w:date="2017-03-14T14:19:00Z">
        <w:r w:rsidR="00220BEF" w:rsidDel="004D00A3">
          <w:rPr>
            <w:rFonts w:eastAsiaTheme="minorHAnsi"/>
            <w:bCs/>
            <w:sz w:val="24"/>
            <w:szCs w:val="24"/>
            <w:lang w:eastAsia="en-US"/>
          </w:rPr>
          <w:delText>m</w:delText>
        </w:r>
      </w:del>
      <w:r w:rsidR="00220BEF">
        <w:rPr>
          <w:rFonts w:eastAsiaTheme="minorHAnsi"/>
          <w:bCs/>
          <w:sz w:val="24"/>
          <w:szCs w:val="24"/>
          <w:lang w:eastAsia="en-US"/>
        </w:rPr>
        <w:t>-se citar a</w:t>
      </w:r>
      <w:r w:rsidR="005557B3">
        <w:rPr>
          <w:rFonts w:eastAsiaTheme="minorHAnsi"/>
          <w:bCs/>
          <w:sz w:val="24"/>
          <w:szCs w:val="24"/>
          <w:lang w:eastAsia="en-US"/>
        </w:rPr>
        <w:t xml:space="preserve">s </w:t>
      </w:r>
      <w:commentRangeStart w:id="111"/>
      <w:r w:rsidR="005557B3">
        <w:rPr>
          <w:rFonts w:eastAsiaTheme="minorHAnsi"/>
          <w:bCs/>
          <w:sz w:val="24"/>
          <w:szCs w:val="24"/>
          <w:lang w:eastAsia="en-US"/>
        </w:rPr>
        <w:t xml:space="preserve">epidemias </w:t>
      </w:r>
      <w:r w:rsidR="007B2AAA">
        <w:rPr>
          <w:rFonts w:eastAsiaTheme="minorHAnsi"/>
          <w:bCs/>
          <w:sz w:val="24"/>
          <w:szCs w:val="24"/>
          <w:lang w:eastAsia="en-US"/>
        </w:rPr>
        <w:t xml:space="preserve">que </w:t>
      </w:r>
      <w:r w:rsidR="00220BEF">
        <w:rPr>
          <w:rFonts w:eastAsiaTheme="minorHAnsi"/>
          <w:bCs/>
          <w:sz w:val="24"/>
          <w:szCs w:val="24"/>
          <w:lang w:eastAsia="en-US"/>
        </w:rPr>
        <w:t>estão</w:t>
      </w:r>
      <w:r w:rsidR="005557B3">
        <w:rPr>
          <w:rFonts w:eastAsiaTheme="minorHAnsi"/>
          <w:bCs/>
          <w:sz w:val="24"/>
          <w:szCs w:val="24"/>
          <w:lang w:eastAsia="en-US"/>
        </w:rPr>
        <w:t xml:space="preserve"> diretamente</w:t>
      </w:r>
      <w:r w:rsidR="00220BEF">
        <w:rPr>
          <w:rFonts w:eastAsiaTheme="minorHAnsi"/>
          <w:bCs/>
          <w:sz w:val="24"/>
          <w:szCs w:val="24"/>
          <w:lang w:eastAsia="en-US"/>
        </w:rPr>
        <w:t xml:space="preserve"> relacionadas à</w:t>
      </w:r>
      <w:r w:rsidR="005557B3">
        <w:rPr>
          <w:rFonts w:eastAsiaTheme="minorHAnsi"/>
          <w:bCs/>
          <w:sz w:val="24"/>
          <w:szCs w:val="24"/>
          <w:lang w:eastAsia="en-US"/>
        </w:rPr>
        <w:t xml:space="preserve"> falta de infraestrutur</w:t>
      </w:r>
      <w:r w:rsidR="00220BEF">
        <w:rPr>
          <w:rFonts w:eastAsiaTheme="minorHAnsi"/>
          <w:bCs/>
          <w:sz w:val="24"/>
          <w:szCs w:val="24"/>
          <w:lang w:eastAsia="en-US"/>
        </w:rPr>
        <w:t xml:space="preserve">a </w:t>
      </w:r>
      <w:commentRangeEnd w:id="111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11"/>
      </w:r>
      <w:r w:rsidR="00220BEF">
        <w:rPr>
          <w:rFonts w:eastAsiaTheme="minorHAnsi"/>
          <w:bCs/>
          <w:sz w:val="24"/>
          <w:szCs w:val="24"/>
          <w:lang w:eastAsia="en-US"/>
        </w:rPr>
        <w:t>e à</w:t>
      </w:r>
      <w:r w:rsidR="005557B3">
        <w:rPr>
          <w:rFonts w:eastAsiaTheme="minorHAnsi"/>
          <w:bCs/>
          <w:sz w:val="24"/>
          <w:szCs w:val="24"/>
          <w:lang w:eastAsia="en-US"/>
        </w:rPr>
        <w:t xml:space="preserve"> </w:t>
      </w:r>
      <w:commentRangeStart w:id="112"/>
      <w:r w:rsidR="005557B3">
        <w:rPr>
          <w:rFonts w:eastAsiaTheme="minorHAnsi"/>
          <w:bCs/>
          <w:sz w:val="24"/>
          <w:szCs w:val="24"/>
          <w:lang w:eastAsia="en-US"/>
        </w:rPr>
        <w:t xml:space="preserve">pobreza, </w:t>
      </w:r>
      <w:commentRangeEnd w:id="112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12"/>
      </w:r>
      <w:r w:rsidR="007B2AAA">
        <w:rPr>
          <w:rFonts w:eastAsiaTheme="minorHAnsi"/>
          <w:bCs/>
          <w:sz w:val="24"/>
          <w:szCs w:val="24"/>
          <w:lang w:eastAsia="en-US"/>
        </w:rPr>
        <w:t>sendo consideradas questões</w:t>
      </w:r>
      <w:r w:rsidR="00220BEF">
        <w:rPr>
          <w:rFonts w:eastAsiaTheme="minorHAnsi"/>
          <w:bCs/>
          <w:sz w:val="24"/>
          <w:szCs w:val="24"/>
          <w:lang w:eastAsia="en-US"/>
        </w:rPr>
        <w:t xml:space="preserve"> de saúde pública. </w:t>
      </w:r>
      <w:commentRangeStart w:id="113"/>
      <w:r w:rsidR="00220BEF">
        <w:rPr>
          <w:rFonts w:eastAsiaTheme="minorHAnsi"/>
          <w:bCs/>
          <w:sz w:val="24"/>
          <w:szCs w:val="24"/>
          <w:lang w:eastAsia="en-US"/>
        </w:rPr>
        <w:t xml:space="preserve">Portanto, </w:t>
      </w:r>
      <w:r w:rsidR="007B2AAA">
        <w:rPr>
          <w:rFonts w:eastAsiaTheme="minorHAnsi"/>
          <w:bCs/>
          <w:sz w:val="24"/>
          <w:szCs w:val="24"/>
          <w:lang w:eastAsia="en-US"/>
        </w:rPr>
        <w:t xml:space="preserve">é essencial </w:t>
      </w:r>
      <w:r w:rsidR="00220BEF">
        <w:rPr>
          <w:rFonts w:eastAsiaTheme="minorHAnsi"/>
          <w:bCs/>
          <w:sz w:val="24"/>
          <w:szCs w:val="24"/>
          <w:lang w:eastAsia="en-US"/>
        </w:rPr>
        <w:t xml:space="preserve">a realização de pesquisas epidemiológicas para a investigação de ocorrências e de focos de doenças, como as </w:t>
      </w:r>
      <w:r w:rsidR="005557B3">
        <w:rPr>
          <w:rFonts w:eastAsiaTheme="minorHAnsi"/>
          <w:bCs/>
          <w:sz w:val="24"/>
          <w:szCs w:val="24"/>
          <w:lang w:eastAsia="en-US"/>
        </w:rPr>
        <w:t xml:space="preserve">infecções respiratórias, hanseníase, dengue, leptospirose, entre </w:t>
      </w:r>
      <w:proofErr w:type="gramStart"/>
      <w:r w:rsidR="005557B3">
        <w:rPr>
          <w:rFonts w:eastAsiaTheme="minorHAnsi"/>
          <w:bCs/>
          <w:sz w:val="24"/>
          <w:szCs w:val="24"/>
          <w:lang w:eastAsia="en-US"/>
        </w:rPr>
        <w:t>outras.</w:t>
      </w:r>
      <w:commentRangeEnd w:id="113"/>
      <w:proofErr w:type="gramEnd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13"/>
      </w:r>
    </w:p>
    <w:p w:rsidR="00CC602A" w:rsidRDefault="00CC602A" w:rsidP="00113B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</w:p>
    <w:p w:rsidR="003A6663" w:rsidRPr="00F166F0" w:rsidRDefault="003A6663" w:rsidP="003A6663">
      <w:pPr>
        <w:pStyle w:val="Ttulo3"/>
        <w:rPr>
          <w:highlight w:val="yellow"/>
        </w:rPr>
      </w:pPr>
      <w:r w:rsidRPr="00F166F0">
        <w:rPr>
          <w:highlight w:val="yellow"/>
        </w:rPr>
        <w:t>Religião</w:t>
      </w:r>
    </w:p>
    <w:p w:rsidR="00047075" w:rsidRPr="00BC1CF9" w:rsidRDefault="00E251EB" w:rsidP="00AC6544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  <w:r w:rsidRPr="00AC6544">
        <w:rPr>
          <w:rFonts w:eastAsiaTheme="minorHAnsi"/>
          <w:bCs/>
          <w:sz w:val="24"/>
          <w:szCs w:val="24"/>
          <w:lang w:eastAsia="en-US"/>
        </w:rPr>
        <w:tab/>
        <w:t>De acordo com dados do IBGE (2010)</w:t>
      </w:r>
      <w:ins w:id="114" w:author="Pigosso" w:date="2017-03-14T14:29:00Z">
        <w:r w:rsidR="004D00A3">
          <w:rPr>
            <w:rFonts w:eastAsiaTheme="minorHAnsi"/>
            <w:bCs/>
            <w:sz w:val="24"/>
            <w:szCs w:val="24"/>
            <w:lang w:eastAsia="en-US"/>
          </w:rPr>
          <w:t xml:space="preserve"> sobre o município de Guaraqueça</w:t>
        </w:r>
      </w:ins>
      <w:ins w:id="115" w:author="Pigosso" w:date="2017-03-14T14:30:00Z">
        <w:r w:rsidR="004D00A3">
          <w:rPr>
            <w:rFonts w:eastAsiaTheme="minorHAnsi"/>
            <w:bCs/>
            <w:sz w:val="24"/>
            <w:szCs w:val="24"/>
            <w:lang w:eastAsia="en-US"/>
          </w:rPr>
          <w:t>ba</w:t>
        </w:r>
      </w:ins>
      <w:r w:rsidRPr="00AC6544">
        <w:rPr>
          <w:rFonts w:eastAsiaTheme="minorHAnsi"/>
          <w:bCs/>
          <w:sz w:val="24"/>
          <w:szCs w:val="24"/>
          <w:lang w:eastAsia="en-US"/>
        </w:rPr>
        <w:t xml:space="preserve">, </w:t>
      </w:r>
      <w:del w:id="116" w:author="Pigosso" w:date="2017-03-14T14:29:00Z">
        <w:r w:rsidR="0029489E" w:rsidRPr="00AC6544" w:rsidDel="004D00A3">
          <w:rPr>
            <w:rFonts w:eastAsiaTheme="minorHAnsi"/>
            <w:bCs/>
            <w:sz w:val="24"/>
            <w:szCs w:val="24"/>
            <w:lang w:eastAsia="en-US"/>
          </w:rPr>
          <w:delText xml:space="preserve">em Guaraqueçaba </w:delText>
        </w:r>
      </w:del>
      <w:r w:rsidRPr="00AC6544">
        <w:rPr>
          <w:rFonts w:eastAsiaTheme="minorHAnsi"/>
          <w:bCs/>
          <w:sz w:val="24"/>
          <w:szCs w:val="24"/>
          <w:lang w:eastAsia="en-US"/>
        </w:rPr>
        <w:t>as três principais declarações quan</w:t>
      </w:r>
      <w:r w:rsidR="0029489E" w:rsidRPr="00AC6544">
        <w:rPr>
          <w:rFonts w:eastAsiaTheme="minorHAnsi"/>
          <w:bCs/>
          <w:sz w:val="24"/>
          <w:szCs w:val="24"/>
          <w:lang w:eastAsia="en-US"/>
        </w:rPr>
        <w:t>t</w:t>
      </w:r>
      <w:r w:rsidRPr="00AC6544">
        <w:rPr>
          <w:rFonts w:eastAsiaTheme="minorHAnsi"/>
          <w:bCs/>
          <w:sz w:val="24"/>
          <w:szCs w:val="24"/>
          <w:lang w:eastAsia="en-US"/>
        </w:rPr>
        <w:t>o ao tema religião, em termos de expressividade populacional</w:t>
      </w:r>
      <w:ins w:id="117" w:author="Amanda" w:date="2017-02-03T10:50:00Z">
        <w:r w:rsidR="0029489E" w:rsidRPr="00AC6544">
          <w:rPr>
            <w:rFonts w:eastAsiaTheme="minorHAnsi"/>
            <w:bCs/>
            <w:sz w:val="24"/>
            <w:szCs w:val="24"/>
            <w:lang w:eastAsia="en-US"/>
          </w:rPr>
          <w:t>,</w:t>
        </w:r>
      </w:ins>
      <w:r w:rsidRPr="00AC6544">
        <w:rPr>
          <w:rFonts w:eastAsiaTheme="minorHAnsi"/>
          <w:bCs/>
          <w:sz w:val="24"/>
          <w:szCs w:val="24"/>
          <w:lang w:eastAsia="en-US"/>
        </w:rPr>
        <w:t xml:space="preserve"> sã</w:t>
      </w:r>
      <w:r w:rsidR="00047075" w:rsidRPr="00AC6544">
        <w:rPr>
          <w:rFonts w:eastAsiaTheme="minorHAnsi"/>
          <w:bCs/>
          <w:sz w:val="24"/>
          <w:szCs w:val="24"/>
          <w:lang w:eastAsia="en-US"/>
        </w:rPr>
        <w:t>o</w:t>
      </w:r>
      <w:r w:rsidR="0029489E" w:rsidRPr="00AB6CFC">
        <w:rPr>
          <w:rFonts w:eastAsiaTheme="minorHAnsi"/>
          <w:bCs/>
          <w:sz w:val="24"/>
          <w:szCs w:val="24"/>
          <w:lang w:eastAsia="en-US"/>
        </w:rPr>
        <w:t xml:space="preserve"> respectivamente:</w:t>
      </w:r>
      <w:r w:rsidR="00047075" w:rsidRPr="00AB6CFC">
        <w:rPr>
          <w:rFonts w:eastAsiaTheme="minorHAnsi"/>
          <w:bCs/>
          <w:sz w:val="24"/>
          <w:szCs w:val="24"/>
          <w:lang w:eastAsia="en-US"/>
        </w:rPr>
        <w:t xml:space="preserve"> evangélicas</w:t>
      </w:r>
      <w:r w:rsidRPr="00F54A59">
        <w:rPr>
          <w:rFonts w:eastAsiaTheme="minorHAnsi"/>
          <w:bCs/>
          <w:sz w:val="24"/>
          <w:szCs w:val="24"/>
          <w:lang w:eastAsia="en-US"/>
        </w:rPr>
        <w:t xml:space="preserve"> (</w:t>
      </w:r>
      <w:r w:rsidR="006B3263" w:rsidRPr="00C777CE">
        <w:rPr>
          <w:rFonts w:eastAsiaTheme="minorHAnsi"/>
          <w:bCs/>
          <w:sz w:val="24"/>
          <w:szCs w:val="24"/>
          <w:lang w:eastAsia="en-US"/>
        </w:rPr>
        <w:t>46,61</w:t>
      </w:r>
      <w:r w:rsidRPr="00C777CE">
        <w:rPr>
          <w:rFonts w:eastAsiaTheme="minorHAnsi"/>
          <w:bCs/>
          <w:sz w:val="24"/>
          <w:szCs w:val="24"/>
          <w:lang w:eastAsia="en-US"/>
        </w:rPr>
        <w:t>%)</w:t>
      </w:r>
      <w:r w:rsidR="006B3263" w:rsidRPr="00C777CE">
        <w:rPr>
          <w:rFonts w:eastAsiaTheme="minorHAnsi"/>
          <w:bCs/>
          <w:sz w:val="24"/>
          <w:szCs w:val="24"/>
          <w:lang w:eastAsia="en-US"/>
        </w:rPr>
        <w:t>, católica apostólica romana</w:t>
      </w:r>
      <w:r w:rsidRPr="00D44C82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047075" w:rsidRPr="00BC1CF9">
        <w:rPr>
          <w:rFonts w:eastAsiaTheme="minorHAnsi"/>
          <w:bCs/>
          <w:sz w:val="24"/>
          <w:szCs w:val="24"/>
          <w:lang w:eastAsia="en-US"/>
        </w:rPr>
        <w:t>(37</w:t>
      </w:r>
      <w:r w:rsidR="006B3263" w:rsidRPr="00BC1CF9">
        <w:rPr>
          <w:rFonts w:eastAsiaTheme="minorHAnsi"/>
          <w:bCs/>
          <w:sz w:val="24"/>
          <w:szCs w:val="24"/>
          <w:lang w:eastAsia="en-US"/>
        </w:rPr>
        <w:t>,49</w:t>
      </w:r>
      <w:r w:rsidR="00047075" w:rsidRPr="00BC1CF9">
        <w:rPr>
          <w:rFonts w:eastAsiaTheme="minorHAnsi"/>
          <w:bCs/>
          <w:sz w:val="24"/>
          <w:szCs w:val="24"/>
          <w:lang w:eastAsia="en-US"/>
        </w:rPr>
        <w:t>%) e sem religião (14</w:t>
      </w:r>
      <w:r w:rsidR="006B3263" w:rsidRPr="00BC1CF9">
        <w:rPr>
          <w:rFonts w:eastAsiaTheme="minorHAnsi"/>
          <w:bCs/>
          <w:sz w:val="24"/>
          <w:szCs w:val="24"/>
          <w:lang w:eastAsia="en-US"/>
        </w:rPr>
        <w:t>,43</w:t>
      </w:r>
      <w:r w:rsidR="00047075" w:rsidRPr="00BC1CF9">
        <w:rPr>
          <w:rFonts w:eastAsiaTheme="minorHAnsi"/>
          <w:bCs/>
          <w:sz w:val="24"/>
          <w:szCs w:val="24"/>
          <w:lang w:eastAsia="en-US"/>
        </w:rPr>
        <w:t>%).</w:t>
      </w:r>
    </w:p>
    <w:p w:rsidR="006B3263" w:rsidRDefault="00047075" w:rsidP="00E251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ab/>
      </w:r>
      <w:r w:rsidR="00E251EB">
        <w:rPr>
          <w:rFonts w:eastAsiaTheme="minorHAnsi"/>
          <w:bCs/>
          <w:sz w:val="24"/>
          <w:szCs w:val="24"/>
          <w:lang w:eastAsia="en-US"/>
        </w:rPr>
        <w:t xml:space="preserve">Conforme </w:t>
      </w:r>
      <w:proofErr w:type="gramStart"/>
      <w:r w:rsidR="00E251EB">
        <w:rPr>
          <w:rFonts w:eastAsiaTheme="minorHAnsi"/>
          <w:bCs/>
          <w:sz w:val="24"/>
          <w:szCs w:val="24"/>
          <w:lang w:eastAsia="en-US"/>
        </w:rPr>
        <w:t>o Atlas</w:t>
      </w:r>
      <w:proofErr w:type="gramEnd"/>
      <w:r w:rsidR="00E251EB">
        <w:rPr>
          <w:rFonts w:eastAsiaTheme="minorHAnsi"/>
          <w:bCs/>
          <w:sz w:val="24"/>
          <w:szCs w:val="24"/>
          <w:lang w:eastAsia="en-US"/>
        </w:rPr>
        <w:t xml:space="preserve"> Ambiental da APA de Guaraqueçaba (2000)</w:t>
      </w:r>
      <w:r>
        <w:rPr>
          <w:rFonts w:eastAsiaTheme="minorHAnsi"/>
          <w:bCs/>
          <w:sz w:val="24"/>
          <w:szCs w:val="24"/>
          <w:lang w:eastAsia="en-US"/>
        </w:rPr>
        <w:t xml:space="preserve">, em todas as comunidades </w:t>
      </w:r>
      <w:r w:rsidR="0029489E">
        <w:rPr>
          <w:rFonts w:eastAsiaTheme="minorHAnsi"/>
          <w:bCs/>
          <w:sz w:val="24"/>
          <w:szCs w:val="24"/>
          <w:lang w:eastAsia="en-US"/>
        </w:rPr>
        <w:t xml:space="preserve">da unidade de conservação estão presentes </w:t>
      </w:r>
      <w:r>
        <w:rPr>
          <w:rFonts w:eastAsiaTheme="minorHAnsi"/>
          <w:bCs/>
          <w:sz w:val="24"/>
          <w:szCs w:val="24"/>
          <w:lang w:eastAsia="en-US"/>
        </w:rPr>
        <w:t xml:space="preserve">instituições e equipamentos religiosos. </w:t>
      </w:r>
    </w:p>
    <w:p w:rsidR="00E251EB" w:rsidRDefault="006B3263" w:rsidP="00E251EB">
      <w:pPr>
        <w:tabs>
          <w:tab w:val="left" w:pos="567"/>
          <w:tab w:val="left" w:pos="2867"/>
        </w:tabs>
        <w:jc w:val="both"/>
        <w:rPr>
          <w:ins w:id="118" w:author="Pigosso" w:date="2017-02-17T13:27:00Z"/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ab/>
      </w:r>
      <w:r w:rsidR="00047075">
        <w:rPr>
          <w:rFonts w:eastAsiaTheme="minorHAnsi"/>
          <w:bCs/>
          <w:sz w:val="24"/>
          <w:szCs w:val="24"/>
          <w:lang w:eastAsia="en-US"/>
        </w:rPr>
        <w:t xml:space="preserve">Por meio de dados disponibilizados pela Copel (2016), foram identificados </w:t>
      </w:r>
      <w:r>
        <w:rPr>
          <w:rFonts w:eastAsiaTheme="minorHAnsi"/>
          <w:bCs/>
          <w:sz w:val="24"/>
          <w:szCs w:val="24"/>
          <w:lang w:eastAsia="en-US"/>
        </w:rPr>
        <w:t>68</w:t>
      </w:r>
      <w:r w:rsidR="00047075">
        <w:rPr>
          <w:rFonts w:eastAsiaTheme="minorHAnsi"/>
          <w:bCs/>
          <w:sz w:val="24"/>
          <w:szCs w:val="24"/>
          <w:lang w:eastAsia="en-US"/>
        </w:rPr>
        <w:t xml:space="preserve"> estabelecimentos religiosos</w:t>
      </w:r>
      <w:r w:rsidR="00CF5645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CC6199">
        <w:rPr>
          <w:rFonts w:eastAsiaTheme="minorHAnsi"/>
          <w:bCs/>
          <w:sz w:val="24"/>
          <w:szCs w:val="24"/>
          <w:lang w:eastAsia="en-US"/>
        </w:rPr>
        <w:t xml:space="preserve">distribuídos </w:t>
      </w:r>
      <w:r>
        <w:rPr>
          <w:rFonts w:eastAsiaTheme="minorHAnsi"/>
          <w:bCs/>
          <w:sz w:val="24"/>
          <w:szCs w:val="24"/>
          <w:lang w:eastAsia="en-US"/>
        </w:rPr>
        <w:t>n</w:t>
      </w:r>
      <w:del w:id="119" w:author="Pigosso" w:date="2017-03-14T14:30:00Z">
        <w:r w:rsidDel="004D00A3">
          <w:rPr>
            <w:rFonts w:eastAsiaTheme="minorHAnsi"/>
            <w:bCs/>
            <w:sz w:val="24"/>
            <w:szCs w:val="24"/>
            <w:lang w:eastAsia="en-US"/>
          </w:rPr>
          <w:delText xml:space="preserve">o interior da </w:delText>
        </w:r>
      </w:del>
      <w:ins w:id="120" w:author="Pigosso" w:date="2017-03-14T14:30:00Z">
        <w:r w:rsidR="004D00A3">
          <w:rPr>
            <w:rFonts w:eastAsiaTheme="minorHAnsi"/>
            <w:bCs/>
            <w:sz w:val="24"/>
            <w:szCs w:val="24"/>
            <w:lang w:eastAsia="en-US"/>
          </w:rPr>
          <w:t xml:space="preserve">a </w:t>
        </w:r>
      </w:ins>
      <w:r>
        <w:rPr>
          <w:rFonts w:eastAsiaTheme="minorHAnsi"/>
          <w:bCs/>
          <w:sz w:val="24"/>
          <w:szCs w:val="24"/>
          <w:lang w:eastAsia="en-US"/>
        </w:rPr>
        <w:t>APA</w:t>
      </w:r>
      <w:r w:rsidR="00047075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047075" w:rsidRPr="006B3263">
        <w:rPr>
          <w:rFonts w:eastAsiaTheme="minorHAnsi"/>
          <w:bCs/>
          <w:sz w:val="24"/>
          <w:szCs w:val="24"/>
          <w:highlight w:val="yellow"/>
          <w:lang w:eastAsia="en-US"/>
        </w:rPr>
        <w:t>(MAPA</w:t>
      </w:r>
      <w:r w:rsidR="00AB10BA">
        <w:rPr>
          <w:rFonts w:eastAsiaTheme="minorHAnsi"/>
          <w:bCs/>
          <w:sz w:val="24"/>
          <w:szCs w:val="24"/>
          <w:highlight w:val="yellow"/>
          <w:lang w:eastAsia="en-US"/>
        </w:rPr>
        <w:t xml:space="preserve"> </w:t>
      </w:r>
      <w:r w:rsidR="00047075" w:rsidRPr="006B3263">
        <w:rPr>
          <w:rFonts w:eastAsiaTheme="minorHAnsi"/>
          <w:bCs/>
          <w:sz w:val="24"/>
          <w:szCs w:val="24"/>
          <w:highlight w:val="yellow"/>
          <w:lang w:eastAsia="en-US"/>
        </w:rPr>
        <w:t>XX)</w:t>
      </w:r>
      <w:r w:rsidR="0029489E">
        <w:rPr>
          <w:rFonts w:eastAsiaTheme="minorHAnsi"/>
          <w:bCs/>
          <w:sz w:val="24"/>
          <w:szCs w:val="24"/>
          <w:lang w:eastAsia="en-US"/>
        </w:rPr>
        <w:t>, sendo</w:t>
      </w:r>
      <w:r w:rsidR="00047075">
        <w:rPr>
          <w:rFonts w:eastAsiaTheme="minorHAnsi"/>
          <w:bCs/>
          <w:sz w:val="24"/>
          <w:szCs w:val="24"/>
          <w:lang w:eastAsia="en-US"/>
        </w:rPr>
        <w:t xml:space="preserve"> </w:t>
      </w:r>
      <w:del w:id="121" w:author="Pigosso" w:date="2017-03-14T14:30:00Z">
        <w:r w:rsidR="00047075" w:rsidDel="004D00A3">
          <w:rPr>
            <w:rFonts w:eastAsiaTheme="minorHAnsi"/>
            <w:bCs/>
            <w:sz w:val="24"/>
            <w:szCs w:val="24"/>
            <w:lang w:eastAsia="en-US"/>
          </w:rPr>
          <w:delText>(</w:delText>
        </w:r>
      </w:del>
      <w:r>
        <w:rPr>
          <w:rFonts w:eastAsiaTheme="minorHAnsi"/>
          <w:bCs/>
          <w:sz w:val="24"/>
          <w:szCs w:val="24"/>
          <w:lang w:eastAsia="en-US"/>
        </w:rPr>
        <w:t>53</w:t>
      </w:r>
      <w:del w:id="122" w:author="Pigosso" w:date="2017-03-14T14:30:00Z">
        <w:r w:rsidR="00047075" w:rsidDel="004D00A3">
          <w:rPr>
            <w:rFonts w:eastAsiaTheme="minorHAnsi"/>
            <w:bCs/>
            <w:sz w:val="24"/>
            <w:szCs w:val="24"/>
            <w:lang w:eastAsia="en-US"/>
          </w:rPr>
          <w:delText>)</w:delText>
        </w:r>
      </w:del>
      <w:r w:rsidR="00047075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>evangélicos</w:t>
      </w:r>
      <w:r w:rsidR="00047075">
        <w:rPr>
          <w:rFonts w:eastAsiaTheme="minorHAnsi"/>
          <w:bCs/>
          <w:sz w:val="24"/>
          <w:szCs w:val="24"/>
          <w:lang w:eastAsia="en-US"/>
        </w:rPr>
        <w:t xml:space="preserve"> e </w:t>
      </w:r>
      <w:del w:id="123" w:author="Pigosso" w:date="2017-03-14T14:31:00Z">
        <w:r w:rsidR="00047075" w:rsidDel="004D00A3">
          <w:rPr>
            <w:rFonts w:eastAsiaTheme="minorHAnsi"/>
            <w:bCs/>
            <w:sz w:val="24"/>
            <w:szCs w:val="24"/>
            <w:lang w:eastAsia="en-US"/>
          </w:rPr>
          <w:delText>(</w:delText>
        </w:r>
      </w:del>
      <w:r>
        <w:rPr>
          <w:rFonts w:eastAsiaTheme="minorHAnsi"/>
          <w:bCs/>
          <w:sz w:val="24"/>
          <w:szCs w:val="24"/>
          <w:lang w:eastAsia="en-US"/>
        </w:rPr>
        <w:t>15</w:t>
      </w:r>
      <w:del w:id="124" w:author="Pigosso" w:date="2017-03-14T14:31:00Z">
        <w:r w:rsidR="00047075" w:rsidDel="004D00A3">
          <w:rPr>
            <w:rFonts w:eastAsiaTheme="minorHAnsi"/>
            <w:bCs/>
            <w:sz w:val="24"/>
            <w:szCs w:val="24"/>
            <w:lang w:eastAsia="en-US"/>
          </w:rPr>
          <w:delText>)</w:delText>
        </w:r>
      </w:del>
      <w:r w:rsidR="00047075">
        <w:rPr>
          <w:rFonts w:eastAsiaTheme="minorHAnsi"/>
          <w:bCs/>
          <w:sz w:val="24"/>
          <w:szCs w:val="24"/>
          <w:lang w:eastAsia="en-US"/>
        </w:rPr>
        <w:t xml:space="preserve"> católicos. </w:t>
      </w:r>
      <w:commentRangeStart w:id="125"/>
      <w:r w:rsidR="00047075">
        <w:rPr>
          <w:rFonts w:eastAsiaTheme="minorHAnsi"/>
          <w:bCs/>
          <w:sz w:val="24"/>
          <w:szCs w:val="24"/>
          <w:lang w:eastAsia="en-US"/>
        </w:rPr>
        <w:t>Destacam-se a</w:t>
      </w:r>
      <w:r w:rsidR="0029489E">
        <w:rPr>
          <w:rFonts w:eastAsiaTheme="minorHAnsi"/>
          <w:bCs/>
          <w:sz w:val="24"/>
          <w:szCs w:val="24"/>
          <w:lang w:eastAsia="en-US"/>
        </w:rPr>
        <w:t>s denominações evangélicas</w:t>
      </w:r>
      <w:r w:rsidR="00047075">
        <w:rPr>
          <w:rFonts w:eastAsiaTheme="minorHAnsi"/>
          <w:bCs/>
          <w:sz w:val="24"/>
          <w:szCs w:val="24"/>
          <w:lang w:eastAsia="en-US"/>
        </w:rPr>
        <w:t xml:space="preserve"> Assembléia de Deus, Batista e Adventista</w:t>
      </w:r>
      <w:r w:rsidR="0029489E">
        <w:rPr>
          <w:rFonts w:eastAsiaTheme="minorHAnsi"/>
          <w:bCs/>
          <w:sz w:val="24"/>
          <w:szCs w:val="24"/>
          <w:lang w:eastAsia="en-US"/>
        </w:rPr>
        <w:t xml:space="preserve"> e as igrejas católicas</w:t>
      </w:r>
      <w:r w:rsidR="00047075">
        <w:rPr>
          <w:rFonts w:eastAsiaTheme="minorHAnsi"/>
          <w:bCs/>
          <w:sz w:val="24"/>
          <w:szCs w:val="24"/>
          <w:lang w:eastAsia="en-US"/>
        </w:rPr>
        <w:t xml:space="preserve">. </w:t>
      </w:r>
      <w:commentRangeEnd w:id="125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25"/>
      </w:r>
    </w:p>
    <w:p w:rsidR="00CC6199" w:rsidRPr="00E251EB" w:rsidRDefault="00CC6199" w:rsidP="00E251EB">
      <w:pPr>
        <w:tabs>
          <w:tab w:val="left" w:pos="567"/>
          <w:tab w:val="left" w:pos="2867"/>
        </w:tabs>
        <w:jc w:val="both"/>
        <w:rPr>
          <w:rFonts w:eastAsiaTheme="minorHAnsi"/>
          <w:bCs/>
          <w:sz w:val="24"/>
          <w:szCs w:val="24"/>
          <w:lang w:eastAsia="en-US"/>
        </w:rPr>
      </w:pPr>
    </w:p>
    <w:p w:rsidR="00113BEB" w:rsidRPr="009F32F5" w:rsidRDefault="00113BEB" w:rsidP="00113BEB">
      <w:pPr>
        <w:pStyle w:val="Ttulo3"/>
        <w:rPr>
          <w:lang w:eastAsia="en-US"/>
        </w:rPr>
      </w:pPr>
      <w:r w:rsidRPr="009F32F5">
        <w:rPr>
          <w:lang w:eastAsia="en-US"/>
        </w:rPr>
        <w:t>Considerações gerais sobre a infraestrutura</w:t>
      </w:r>
    </w:p>
    <w:p w:rsidR="00CC602A" w:rsidRDefault="00113BEB" w:rsidP="00CC602A">
      <w:pPr>
        <w:ind w:firstLine="567"/>
        <w:jc w:val="both"/>
        <w:rPr>
          <w:rFonts w:eastAsia="Arial"/>
          <w:sz w:val="24"/>
          <w:szCs w:val="24"/>
          <w:lang w:eastAsia="en-US"/>
        </w:rPr>
      </w:pPr>
      <w:r w:rsidRPr="009F32F5">
        <w:rPr>
          <w:rFonts w:eastAsiaTheme="minorHAnsi"/>
          <w:sz w:val="24"/>
          <w:szCs w:val="24"/>
          <w:lang w:eastAsia="en-US"/>
        </w:rPr>
        <w:t xml:space="preserve"> </w:t>
      </w:r>
      <w:r w:rsidR="00CC602A">
        <w:rPr>
          <w:rFonts w:eastAsia="Arial"/>
          <w:sz w:val="24"/>
          <w:szCs w:val="24"/>
          <w:lang w:eastAsia="en-US"/>
        </w:rPr>
        <w:t xml:space="preserve">Diante do exposto, no decorrer do estudo, foi </w:t>
      </w:r>
      <w:r w:rsidR="00CC602A" w:rsidRPr="009F32F5">
        <w:rPr>
          <w:rFonts w:eastAsia="Arial"/>
          <w:sz w:val="24"/>
          <w:szCs w:val="24"/>
          <w:lang w:eastAsia="en-US"/>
        </w:rPr>
        <w:t xml:space="preserve">observada </w:t>
      </w:r>
      <w:commentRangeStart w:id="126"/>
      <w:r w:rsidR="00CC602A" w:rsidRPr="009F32F5">
        <w:rPr>
          <w:rFonts w:eastAsia="Arial"/>
          <w:sz w:val="24"/>
          <w:szCs w:val="24"/>
          <w:lang w:eastAsia="en-US"/>
        </w:rPr>
        <w:t xml:space="preserve">a ausência </w:t>
      </w:r>
      <w:commentRangeEnd w:id="126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26"/>
      </w:r>
      <w:r w:rsidR="00CC602A" w:rsidRPr="009F32F5">
        <w:rPr>
          <w:rFonts w:eastAsia="Arial"/>
          <w:sz w:val="24"/>
          <w:szCs w:val="24"/>
          <w:lang w:eastAsia="en-US"/>
        </w:rPr>
        <w:t xml:space="preserve">de </w:t>
      </w:r>
      <w:r w:rsidR="00CC602A">
        <w:rPr>
          <w:rFonts w:eastAsia="Arial"/>
          <w:sz w:val="24"/>
          <w:szCs w:val="24"/>
          <w:lang w:eastAsia="en-US"/>
        </w:rPr>
        <w:t>infraestruturas</w:t>
      </w:r>
      <w:r w:rsidR="00CC602A" w:rsidRPr="009F32F5">
        <w:rPr>
          <w:rFonts w:eastAsia="Arial"/>
          <w:sz w:val="24"/>
          <w:szCs w:val="24"/>
          <w:lang w:eastAsia="en-US"/>
        </w:rPr>
        <w:t xml:space="preserve"> essenciais</w:t>
      </w:r>
      <w:r w:rsidR="00CC602A">
        <w:rPr>
          <w:rFonts w:eastAsia="Arial"/>
          <w:sz w:val="24"/>
          <w:szCs w:val="24"/>
          <w:lang w:eastAsia="en-US"/>
        </w:rPr>
        <w:t xml:space="preserve"> e/ou de maior oferta de serviços especializados na AE, como os estabelecimentos de saúde e de ensino em áreas distantes, estruturas que facilitem a acessibilidade no interior da APA e ligações a municípios próximos à AE. </w:t>
      </w:r>
      <w:commentRangeStart w:id="127"/>
      <w:r w:rsidR="00CC602A">
        <w:rPr>
          <w:rFonts w:eastAsia="Arial"/>
          <w:sz w:val="24"/>
          <w:szCs w:val="24"/>
          <w:lang w:eastAsia="en-US"/>
        </w:rPr>
        <w:t xml:space="preserve">Além de importantes ações e projetos municipais, como o incentivo á práticas sustentáveis pela população. </w:t>
      </w:r>
      <w:commentRangeEnd w:id="127"/>
      <w:r w:rsidR="004D00A3">
        <w:rPr>
          <w:rStyle w:val="Refdecomentrio"/>
          <w:rFonts w:ascii="Calibri" w:eastAsia="Calibri" w:hAnsi="Calibri" w:cs="Times New Roman"/>
          <w:lang w:eastAsia="en-US"/>
        </w:rPr>
        <w:commentReference w:id="127"/>
      </w:r>
    </w:p>
    <w:p w:rsidR="00CC602A" w:rsidRPr="00AE5969" w:rsidRDefault="00CC602A" w:rsidP="00CC602A">
      <w:pPr>
        <w:ind w:firstLine="567"/>
        <w:jc w:val="both"/>
        <w:rPr>
          <w:rFonts w:eastAsia="Arial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Entre</w:t>
      </w:r>
      <w:r w:rsidRPr="000832E6">
        <w:rPr>
          <w:rFonts w:eastAsia="Arial"/>
          <w:sz w:val="24"/>
          <w:szCs w:val="24"/>
          <w:lang w:eastAsia="en-US"/>
        </w:rPr>
        <w:t xml:space="preserve"> </w:t>
      </w:r>
      <w:r w:rsidRPr="000832E6">
        <w:rPr>
          <w:rFonts w:eastAsia="Arial"/>
          <w:spacing w:val="1"/>
          <w:sz w:val="24"/>
          <w:szCs w:val="24"/>
          <w:lang w:eastAsia="en-US"/>
        </w:rPr>
        <w:t>o</w:t>
      </w:r>
      <w:r w:rsidRPr="000832E6">
        <w:rPr>
          <w:rFonts w:eastAsia="Arial"/>
          <w:sz w:val="24"/>
          <w:szCs w:val="24"/>
          <w:lang w:eastAsia="en-US"/>
        </w:rPr>
        <w:t>s</w:t>
      </w:r>
      <w:r w:rsidRPr="000832E6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Pr="000832E6">
        <w:rPr>
          <w:rFonts w:eastAsia="Arial"/>
          <w:spacing w:val="1"/>
          <w:sz w:val="24"/>
          <w:szCs w:val="24"/>
          <w:lang w:eastAsia="en-US"/>
        </w:rPr>
        <w:t>mun</w:t>
      </w:r>
      <w:r w:rsidRPr="000832E6">
        <w:rPr>
          <w:rFonts w:eastAsia="Arial"/>
          <w:sz w:val="24"/>
          <w:szCs w:val="24"/>
          <w:lang w:eastAsia="en-US"/>
        </w:rPr>
        <w:t>ic</w:t>
      </w:r>
      <w:r w:rsidRPr="000832E6">
        <w:rPr>
          <w:rFonts w:eastAsia="Arial"/>
          <w:spacing w:val="-2"/>
          <w:sz w:val="24"/>
          <w:szCs w:val="24"/>
          <w:lang w:eastAsia="en-US"/>
        </w:rPr>
        <w:t>í</w:t>
      </w:r>
      <w:r w:rsidRPr="000832E6">
        <w:rPr>
          <w:rFonts w:eastAsia="Arial"/>
          <w:spacing w:val="1"/>
          <w:sz w:val="24"/>
          <w:szCs w:val="24"/>
          <w:lang w:eastAsia="en-US"/>
        </w:rPr>
        <w:t>p</w:t>
      </w:r>
      <w:r w:rsidRPr="000832E6">
        <w:rPr>
          <w:rFonts w:eastAsia="Arial"/>
          <w:sz w:val="24"/>
          <w:szCs w:val="24"/>
          <w:lang w:eastAsia="en-US"/>
        </w:rPr>
        <w:t>ios</w:t>
      </w:r>
      <w:r w:rsidRPr="000832E6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Pr="000832E6">
        <w:rPr>
          <w:rFonts w:eastAsia="Arial"/>
          <w:spacing w:val="-1"/>
          <w:sz w:val="24"/>
          <w:szCs w:val="24"/>
          <w:lang w:eastAsia="en-US"/>
        </w:rPr>
        <w:t>pertencentes à AE,</w:t>
      </w:r>
      <w:r w:rsidRPr="000832E6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Pr="000832E6">
        <w:rPr>
          <w:rFonts w:eastAsia="Arial"/>
          <w:sz w:val="24"/>
          <w:szCs w:val="24"/>
          <w:lang w:eastAsia="en-US"/>
        </w:rPr>
        <w:t>G</w:t>
      </w:r>
      <w:r w:rsidRPr="000832E6">
        <w:rPr>
          <w:rFonts w:eastAsia="Arial"/>
          <w:spacing w:val="1"/>
          <w:sz w:val="24"/>
          <w:szCs w:val="24"/>
          <w:lang w:eastAsia="en-US"/>
        </w:rPr>
        <w:t>ua</w:t>
      </w:r>
      <w:r w:rsidRPr="000832E6">
        <w:rPr>
          <w:rFonts w:eastAsia="Arial"/>
          <w:sz w:val="24"/>
          <w:szCs w:val="24"/>
          <w:lang w:eastAsia="en-US"/>
        </w:rPr>
        <w:t>ra</w:t>
      </w:r>
      <w:r w:rsidRPr="000832E6">
        <w:rPr>
          <w:rFonts w:eastAsia="Arial"/>
          <w:spacing w:val="-1"/>
          <w:sz w:val="24"/>
          <w:szCs w:val="24"/>
          <w:lang w:eastAsia="en-US"/>
        </w:rPr>
        <w:t>q</w:t>
      </w:r>
      <w:r w:rsidRPr="000832E6">
        <w:rPr>
          <w:rFonts w:eastAsia="Arial"/>
          <w:spacing w:val="1"/>
          <w:sz w:val="24"/>
          <w:szCs w:val="24"/>
          <w:lang w:eastAsia="en-US"/>
        </w:rPr>
        <w:t>ue</w:t>
      </w:r>
      <w:r w:rsidRPr="000832E6">
        <w:rPr>
          <w:rFonts w:eastAsia="Arial"/>
          <w:spacing w:val="-2"/>
          <w:sz w:val="24"/>
          <w:szCs w:val="24"/>
          <w:lang w:eastAsia="en-US"/>
        </w:rPr>
        <w:t>ç</w:t>
      </w:r>
      <w:r w:rsidRPr="000832E6">
        <w:rPr>
          <w:rFonts w:eastAsia="Arial"/>
          <w:spacing w:val="1"/>
          <w:sz w:val="24"/>
          <w:szCs w:val="24"/>
          <w:lang w:eastAsia="en-US"/>
        </w:rPr>
        <w:t>ab</w:t>
      </w:r>
      <w:r w:rsidRPr="000832E6">
        <w:rPr>
          <w:rFonts w:eastAsia="Arial"/>
          <w:sz w:val="24"/>
          <w:szCs w:val="24"/>
          <w:lang w:eastAsia="en-US"/>
        </w:rPr>
        <w:t>a</w:t>
      </w:r>
      <w:r w:rsidRPr="000832E6">
        <w:rPr>
          <w:rFonts w:eastAsia="Arial"/>
          <w:spacing w:val="1"/>
          <w:sz w:val="24"/>
          <w:szCs w:val="24"/>
          <w:lang w:eastAsia="en-US"/>
        </w:rPr>
        <w:t xml:space="preserve"> </w:t>
      </w:r>
      <w:r w:rsidRPr="000832E6">
        <w:rPr>
          <w:rFonts w:eastAsia="Arial"/>
          <w:sz w:val="24"/>
          <w:szCs w:val="24"/>
          <w:lang w:eastAsia="en-US"/>
        </w:rPr>
        <w:t>(</w:t>
      </w:r>
      <w:r w:rsidRPr="000832E6">
        <w:rPr>
          <w:rFonts w:eastAsia="Arial"/>
          <w:spacing w:val="-1"/>
          <w:sz w:val="24"/>
          <w:szCs w:val="24"/>
          <w:lang w:eastAsia="en-US"/>
        </w:rPr>
        <w:t>m</w:t>
      </w:r>
      <w:r w:rsidRPr="000832E6">
        <w:rPr>
          <w:rFonts w:eastAsia="Arial"/>
          <w:spacing w:val="1"/>
          <w:sz w:val="24"/>
          <w:szCs w:val="24"/>
          <w:lang w:eastAsia="en-US"/>
        </w:rPr>
        <w:t>a</w:t>
      </w:r>
      <w:r w:rsidRPr="000832E6">
        <w:rPr>
          <w:rFonts w:eastAsia="Arial"/>
          <w:sz w:val="24"/>
          <w:szCs w:val="24"/>
          <w:lang w:eastAsia="en-US"/>
        </w:rPr>
        <w:t xml:space="preserve">ior </w:t>
      </w:r>
      <w:r w:rsidRPr="000832E6">
        <w:rPr>
          <w:rFonts w:eastAsia="Arial"/>
          <w:spacing w:val="2"/>
          <w:sz w:val="24"/>
          <w:szCs w:val="24"/>
          <w:lang w:eastAsia="en-US"/>
        </w:rPr>
        <w:t>m</w:t>
      </w:r>
      <w:r w:rsidRPr="000832E6">
        <w:rPr>
          <w:rFonts w:eastAsia="Arial"/>
          <w:spacing w:val="1"/>
          <w:sz w:val="24"/>
          <w:szCs w:val="24"/>
          <w:lang w:eastAsia="en-US"/>
        </w:rPr>
        <w:t>un</w:t>
      </w:r>
      <w:r w:rsidRPr="000832E6">
        <w:rPr>
          <w:rFonts w:eastAsia="Arial"/>
          <w:sz w:val="24"/>
          <w:szCs w:val="24"/>
          <w:lang w:eastAsia="en-US"/>
        </w:rPr>
        <w:t>ic</w:t>
      </w:r>
      <w:r w:rsidRPr="000832E6">
        <w:rPr>
          <w:rFonts w:eastAsia="Arial"/>
          <w:spacing w:val="-2"/>
          <w:sz w:val="24"/>
          <w:szCs w:val="24"/>
          <w:lang w:eastAsia="en-US"/>
        </w:rPr>
        <w:t>í</w:t>
      </w:r>
      <w:r w:rsidRPr="000832E6">
        <w:rPr>
          <w:rFonts w:eastAsia="Arial"/>
          <w:spacing w:val="1"/>
          <w:sz w:val="24"/>
          <w:szCs w:val="24"/>
          <w:lang w:eastAsia="en-US"/>
        </w:rPr>
        <w:t>p</w:t>
      </w:r>
      <w:r w:rsidRPr="000832E6">
        <w:rPr>
          <w:rFonts w:eastAsia="Arial"/>
          <w:sz w:val="24"/>
          <w:szCs w:val="24"/>
          <w:lang w:eastAsia="en-US"/>
        </w:rPr>
        <w:t>io</w:t>
      </w:r>
      <w:r w:rsidRPr="000832E6">
        <w:rPr>
          <w:rFonts w:eastAsia="Arial"/>
          <w:spacing w:val="1"/>
          <w:sz w:val="24"/>
          <w:szCs w:val="24"/>
          <w:lang w:eastAsia="en-US"/>
        </w:rPr>
        <w:t xml:space="preserve"> e</w:t>
      </w:r>
      <w:r w:rsidRPr="000832E6">
        <w:rPr>
          <w:rFonts w:eastAsia="Arial"/>
          <w:sz w:val="24"/>
          <w:szCs w:val="24"/>
          <w:lang w:eastAsia="en-US"/>
        </w:rPr>
        <w:t>m</w:t>
      </w:r>
      <w:r w:rsidRPr="000832E6">
        <w:rPr>
          <w:rFonts w:eastAsia="Arial"/>
          <w:spacing w:val="6"/>
          <w:sz w:val="24"/>
          <w:szCs w:val="24"/>
          <w:lang w:eastAsia="en-US"/>
        </w:rPr>
        <w:t xml:space="preserve"> </w:t>
      </w:r>
      <w:r w:rsidRPr="000832E6">
        <w:rPr>
          <w:rFonts w:eastAsia="Arial"/>
          <w:spacing w:val="1"/>
          <w:sz w:val="24"/>
          <w:szCs w:val="24"/>
          <w:lang w:eastAsia="en-US"/>
        </w:rPr>
        <w:t>e</w:t>
      </w:r>
      <w:r w:rsidRPr="000832E6">
        <w:rPr>
          <w:rFonts w:eastAsia="Arial"/>
          <w:spacing w:val="-2"/>
          <w:sz w:val="24"/>
          <w:szCs w:val="24"/>
          <w:lang w:eastAsia="en-US"/>
        </w:rPr>
        <w:t>x</w:t>
      </w:r>
      <w:r w:rsidRPr="000832E6">
        <w:rPr>
          <w:rFonts w:eastAsia="Arial"/>
          <w:sz w:val="24"/>
          <w:szCs w:val="24"/>
          <w:lang w:eastAsia="en-US"/>
        </w:rPr>
        <w:t>t</w:t>
      </w:r>
      <w:r w:rsidRPr="000832E6">
        <w:rPr>
          <w:rFonts w:eastAsia="Arial"/>
          <w:spacing w:val="1"/>
          <w:sz w:val="24"/>
          <w:szCs w:val="24"/>
          <w:lang w:eastAsia="en-US"/>
        </w:rPr>
        <w:t>en</w:t>
      </w:r>
      <w:r w:rsidRPr="000832E6">
        <w:rPr>
          <w:rFonts w:eastAsia="Arial"/>
          <w:spacing w:val="-2"/>
          <w:sz w:val="24"/>
          <w:szCs w:val="24"/>
          <w:lang w:eastAsia="en-US"/>
        </w:rPr>
        <w:t>s</w:t>
      </w:r>
      <w:r w:rsidRPr="000832E6">
        <w:rPr>
          <w:rFonts w:eastAsia="Arial"/>
          <w:spacing w:val="-1"/>
          <w:sz w:val="24"/>
          <w:szCs w:val="24"/>
          <w:lang w:eastAsia="en-US"/>
        </w:rPr>
        <w:t>ã</w:t>
      </w:r>
      <w:r w:rsidRPr="000832E6">
        <w:rPr>
          <w:rFonts w:eastAsia="Arial"/>
          <w:sz w:val="24"/>
          <w:szCs w:val="24"/>
          <w:lang w:eastAsia="en-US"/>
        </w:rPr>
        <w:t>o</w:t>
      </w:r>
      <w:r w:rsidRPr="000832E6">
        <w:rPr>
          <w:rFonts w:eastAsia="Arial"/>
          <w:spacing w:val="5"/>
          <w:sz w:val="24"/>
          <w:szCs w:val="24"/>
          <w:lang w:eastAsia="en-US"/>
        </w:rPr>
        <w:t xml:space="preserve"> </w:t>
      </w:r>
      <w:r w:rsidRPr="000832E6">
        <w:rPr>
          <w:rFonts w:eastAsia="Arial"/>
          <w:sz w:val="24"/>
          <w:szCs w:val="24"/>
          <w:lang w:eastAsia="en-US"/>
        </w:rPr>
        <w:t>e</w:t>
      </w:r>
      <w:r w:rsidRPr="000832E6">
        <w:rPr>
          <w:rFonts w:eastAsia="Arial"/>
          <w:spacing w:val="1"/>
          <w:sz w:val="24"/>
          <w:szCs w:val="24"/>
          <w:lang w:eastAsia="en-US"/>
        </w:rPr>
        <w:t xml:space="preserve"> n</w:t>
      </w:r>
      <w:r w:rsidRPr="000832E6">
        <w:rPr>
          <w:rFonts w:eastAsia="Arial"/>
          <w:spacing w:val="-1"/>
          <w:sz w:val="24"/>
          <w:szCs w:val="24"/>
          <w:lang w:eastAsia="en-US"/>
        </w:rPr>
        <w:t>ú</w:t>
      </w:r>
      <w:r w:rsidRPr="000832E6">
        <w:rPr>
          <w:rFonts w:eastAsia="Arial"/>
          <w:spacing w:val="1"/>
          <w:sz w:val="24"/>
          <w:szCs w:val="24"/>
          <w:lang w:eastAsia="en-US"/>
        </w:rPr>
        <w:t>me</w:t>
      </w:r>
      <w:r w:rsidRPr="000832E6">
        <w:rPr>
          <w:rFonts w:eastAsia="Arial"/>
          <w:sz w:val="24"/>
          <w:szCs w:val="24"/>
          <w:lang w:eastAsia="en-US"/>
        </w:rPr>
        <w:t>ro</w:t>
      </w:r>
      <w:r w:rsidRPr="000832E6">
        <w:rPr>
          <w:rFonts w:eastAsia="Arial"/>
          <w:spacing w:val="1"/>
          <w:sz w:val="24"/>
          <w:szCs w:val="24"/>
          <w:lang w:eastAsia="en-US"/>
        </w:rPr>
        <w:t xml:space="preserve"> </w:t>
      </w:r>
      <w:r w:rsidRPr="000832E6">
        <w:rPr>
          <w:rFonts w:eastAsia="Arial"/>
          <w:spacing w:val="-1"/>
          <w:sz w:val="24"/>
          <w:szCs w:val="24"/>
          <w:lang w:eastAsia="en-US"/>
        </w:rPr>
        <w:t>d</w:t>
      </w:r>
      <w:r w:rsidRPr="000832E6">
        <w:rPr>
          <w:rFonts w:eastAsia="Arial"/>
          <w:sz w:val="24"/>
          <w:szCs w:val="24"/>
          <w:lang w:eastAsia="en-US"/>
        </w:rPr>
        <w:t>e</w:t>
      </w:r>
      <w:r w:rsidRPr="000832E6">
        <w:rPr>
          <w:rFonts w:eastAsia="Arial"/>
          <w:spacing w:val="4"/>
          <w:sz w:val="24"/>
          <w:szCs w:val="24"/>
          <w:lang w:eastAsia="en-US"/>
        </w:rPr>
        <w:t xml:space="preserve"> </w:t>
      </w:r>
      <w:r w:rsidRPr="000832E6">
        <w:rPr>
          <w:rFonts w:eastAsia="Arial"/>
          <w:sz w:val="24"/>
          <w:szCs w:val="24"/>
          <w:lang w:eastAsia="en-US"/>
        </w:rPr>
        <w:t>c</w:t>
      </w:r>
      <w:r w:rsidRPr="000832E6">
        <w:rPr>
          <w:rFonts w:eastAsia="Arial"/>
          <w:spacing w:val="-1"/>
          <w:sz w:val="24"/>
          <w:szCs w:val="24"/>
          <w:lang w:eastAsia="en-US"/>
        </w:rPr>
        <w:t>om</w:t>
      </w:r>
      <w:r w:rsidRPr="000832E6">
        <w:rPr>
          <w:rFonts w:eastAsia="Arial"/>
          <w:spacing w:val="1"/>
          <w:sz w:val="24"/>
          <w:szCs w:val="24"/>
          <w:lang w:eastAsia="en-US"/>
        </w:rPr>
        <w:t>un</w:t>
      </w:r>
      <w:r w:rsidRPr="000832E6">
        <w:rPr>
          <w:rFonts w:eastAsia="Arial"/>
          <w:spacing w:val="-3"/>
          <w:sz w:val="24"/>
          <w:szCs w:val="24"/>
          <w:lang w:eastAsia="en-US"/>
        </w:rPr>
        <w:t>i</w:t>
      </w:r>
      <w:r w:rsidRPr="000832E6">
        <w:rPr>
          <w:rFonts w:eastAsia="Arial"/>
          <w:spacing w:val="1"/>
          <w:sz w:val="24"/>
          <w:szCs w:val="24"/>
          <w:lang w:eastAsia="en-US"/>
        </w:rPr>
        <w:t>da</w:t>
      </w:r>
      <w:r w:rsidRPr="000832E6">
        <w:rPr>
          <w:rFonts w:eastAsia="Arial"/>
          <w:spacing w:val="-1"/>
          <w:sz w:val="24"/>
          <w:szCs w:val="24"/>
          <w:lang w:eastAsia="en-US"/>
        </w:rPr>
        <w:t>d</w:t>
      </w:r>
      <w:r w:rsidRPr="000832E6">
        <w:rPr>
          <w:rFonts w:eastAsia="Arial"/>
          <w:spacing w:val="1"/>
          <w:sz w:val="24"/>
          <w:szCs w:val="24"/>
          <w:lang w:eastAsia="en-US"/>
        </w:rPr>
        <w:t>e</w:t>
      </w:r>
      <w:r w:rsidRPr="000832E6">
        <w:rPr>
          <w:rFonts w:eastAsia="Arial"/>
          <w:sz w:val="24"/>
          <w:szCs w:val="24"/>
          <w:lang w:eastAsia="en-US"/>
        </w:rPr>
        <w:t>s</w:t>
      </w:r>
      <w:r w:rsidRPr="000832E6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Pr="000832E6">
        <w:rPr>
          <w:rFonts w:eastAsia="Arial"/>
          <w:sz w:val="24"/>
          <w:szCs w:val="24"/>
          <w:lang w:eastAsia="en-US"/>
        </w:rPr>
        <w:t>loc</w:t>
      </w:r>
      <w:r w:rsidRPr="000832E6">
        <w:rPr>
          <w:rFonts w:eastAsia="Arial"/>
          <w:spacing w:val="1"/>
          <w:sz w:val="24"/>
          <w:szCs w:val="24"/>
          <w:lang w:eastAsia="en-US"/>
        </w:rPr>
        <w:t>a</w:t>
      </w:r>
      <w:r w:rsidRPr="000832E6">
        <w:rPr>
          <w:rFonts w:eastAsia="Arial"/>
          <w:sz w:val="24"/>
          <w:szCs w:val="24"/>
          <w:lang w:eastAsia="en-US"/>
        </w:rPr>
        <w:t xml:space="preserve">is </w:t>
      </w:r>
      <w:r w:rsidRPr="000832E6">
        <w:rPr>
          <w:rFonts w:eastAsia="Arial"/>
          <w:spacing w:val="1"/>
          <w:sz w:val="24"/>
          <w:szCs w:val="24"/>
          <w:lang w:eastAsia="en-US"/>
        </w:rPr>
        <w:t>d</w:t>
      </w:r>
      <w:r w:rsidRPr="000832E6">
        <w:rPr>
          <w:rFonts w:eastAsia="Arial"/>
          <w:sz w:val="24"/>
          <w:szCs w:val="24"/>
          <w:lang w:eastAsia="en-US"/>
        </w:rPr>
        <w:t>a</w:t>
      </w:r>
      <w:r w:rsidRPr="000832E6">
        <w:rPr>
          <w:rFonts w:eastAsia="Arial"/>
          <w:spacing w:val="1"/>
          <w:sz w:val="24"/>
          <w:szCs w:val="24"/>
          <w:lang w:eastAsia="en-US"/>
        </w:rPr>
        <w:t xml:space="preserve"> AE</w:t>
      </w:r>
      <w:r w:rsidRPr="000832E6">
        <w:rPr>
          <w:rFonts w:eastAsia="Arial"/>
          <w:spacing w:val="5"/>
          <w:sz w:val="24"/>
          <w:szCs w:val="24"/>
          <w:lang w:eastAsia="en-US"/>
        </w:rPr>
        <w:t>)</w:t>
      </w:r>
      <w:r w:rsidRPr="000832E6">
        <w:rPr>
          <w:rFonts w:eastAsia="Arial"/>
          <w:sz w:val="24"/>
          <w:szCs w:val="24"/>
          <w:lang w:eastAsia="en-US"/>
        </w:rPr>
        <w:t xml:space="preserve"> é o que demonstra possuir </w:t>
      </w:r>
      <w:r w:rsidRPr="000832E6">
        <w:rPr>
          <w:rFonts w:eastAsia="Arial"/>
          <w:spacing w:val="1"/>
          <w:sz w:val="24"/>
          <w:szCs w:val="24"/>
          <w:lang w:eastAsia="en-US"/>
        </w:rPr>
        <w:t>meno</w:t>
      </w:r>
      <w:r>
        <w:rPr>
          <w:rFonts w:eastAsia="Arial"/>
          <w:spacing w:val="1"/>
          <w:sz w:val="24"/>
          <w:szCs w:val="24"/>
          <w:lang w:eastAsia="en-US"/>
        </w:rPr>
        <w:t>r</w:t>
      </w:r>
      <w:r w:rsidRPr="000832E6">
        <w:rPr>
          <w:rFonts w:eastAsia="Arial"/>
          <w:spacing w:val="1"/>
          <w:sz w:val="24"/>
          <w:szCs w:val="24"/>
          <w:lang w:eastAsia="en-US"/>
        </w:rPr>
        <w:t xml:space="preserve"> oferta de infraestrutura</w:t>
      </w:r>
      <w:r w:rsidRPr="000832E6">
        <w:rPr>
          <w:rFonts w:eastAsia="Arial"/>
          <w:sz w:val="24"/>
          <w:szCs w:val="24"/>
          <w:lang w:eastAsia="en-US"/>
        </w:rPr>
        <w:t>.</w:t>
      </w:r>
      <w:r>
        <w:rPr>
          <w:rFonts w:eastAsia="Arial"/>
          <w:sz w:val="24"/>
          <w:szCs w:val="24"/>
          <w:lang w:eastAsia="en-US"/>
        </w:rPr>
        <w:t xml:space="preserve"> Essa situação é ainda pior nas </w:t>
      </w:r>
      <w:r w:rsidRPr="00997F53">
        <w:rPr>
          <w:rFonts w:eastAsia="Arial"/>
          <w:sz w:val="24"/>
          <w:szCs w:val="24"/>
          <w:lang w:eastAsia="en-US"/>
        </w:rPr>
        <w:t xml:space="preserve">comunidades </w:t>
      </w:r>
      <w:r>
        <w:rPr>
          <w:rFonts w:eastAsia="Arial"/>
          <w:sz w:val="24"/>
          <w:szCs w:val="24"/>
          <w:lang w:eastAsia="en-US"/>
        </w:rPr>
        <w:t xml:space="preserve">mais distantes dos centros urbanos, segundo </w:t>
      </w:r>
      <w:proofErr w:type="spellStart"/>
      <w:r w:rsidRPr="00AE5969">
        <w:rPr>
          <w:rFonts w:eastAsia="Arial"/>
          <w:sz w:val="24"/>
          <w:szCs w:val="24"/>
          <w:lang w:eastAsia="en-US"/>
        </w:rPr>
        <w:t>Tiepolo</w:t>
      </w:r>
      <w:proofErr w:type="spellEnd"/>
      <w:r>
        <w:rPr>
          <w:rFonts w:eastAsia="Arial"/>
          <w:sz w:val="24"/>
          <w:szCs w:val="24"/>
          <w:lang w:eastAsia="en-US"/>
        </w:rPr>
        <w:t xml:space="preserve"> (2015) o não reconhecimento dos territórios de povos tradicionais traz á tona elementos de uma política de abandono </w:t>
      </w:r>
      <w:r w:rsidRPr="00AE5969">
        <w:rPr>
          <w:rFonts w:eastAsia="Arial"/>
          <w:sz w:val="24"/>
          <w:szCs w:val="24"/>
          <w:lang w:eastAsia="en-US"/>
        </w:rPr>
        <w:t>propositalmente instalada nessa região.</w:t>
      </w:r>
    </w:p>
    <w:p w:rsidR="00CC602A" w:rsidRPr="00AE5969" w:rsidRDefault="00CC602A" w:rsidP="00CC602A">
      <w:pPr>
        <w:ind w:firstLine="567"/>
        <w:jc w:val="both"/>
        <w:rPr>
          <w:rFonts w:eastAsia="Arial"/>
          <w:sz w:val="24"/>
          <w:szCs w:val="24"/>
          <w:lang w:eastAsia="en-US"/>
        </w:rPr>
      </w:pPr>
      <w:r w:rsidRPr="00AE5969">
        <w:rPr>
          <w:sz w:val="24"/>
          <w:szCs w:val="24"/>
        </w:rPr>
        <w:t xml:space="preserve">Ainda conforme </w:t>
      </w:r>
      <w:proofErr w:type="spellStart"/>
      <w:r w:rsidRPr="00AE5969">
        <w:rPr>
          <w:sz w:val="24"/>
          <w:szCs w:val="24"/>
        </w:rPr>
        <w:t>Tiepolo</w:t>
      </w:r>
      <w:proofErr w:type="spellEnd"/>
      <w:r w:rsidRPr="00AE5969">
        <w:rPr>
          <w:sz w:val="24"/>
          <w:szCs w:val="24"/>
        </w:rPr>
        <w:t xml:space="preserve"> (2015), grande parte das com</w:t>
      </w:r>
      <w:bookmarkStart w:id="128" w:name="_GoBack"/>
      <w:bookmarkEnd w:id="128"/>
      <w:r w:rsidRPr="00AE5969">
        <w:rPr>
          <w:sz w:val="24"/>
          <w:szCs w:val="24"/>
        </w:rPr>
        <w:t>unidades residentes dessa área vivem em condições precárias de vida, sem acessos a serv</w:t>
      </w:r>
      <w:r>
        <w:rPr>
          <w:sz w:val="24"/>
          <w:szCs w:val="24"/>
        </w:rPr>
        <w:t>iços públicos básicos.</w:t>
      </w:r>
      <w:r w:rsidRPr="00AE5969">
        <w:rPr>
          <w:sz w:val="24"/>
          <w:szCs w:val="24"/>
        </w:rPr>
        <w:t xml:space="preserve"> Dificilmente são lembrados</w:t>
      </w:r>
      <w:r>
        <w:rPr>
          <w:sz w:val="24"/>
          <w:szCs w:val="24"/>
        </w:rPr>
        <w:t xml:space="preserve"> e reconhecidos pelo Estado. N</w:t>
      </w:r>
      <w:r w:rsidRPr="00AE5969">
        <w:rPr>
          <w:sz w:val="24"/>
          <w:szCs w:val="24"/>
        </w:rPr>
        <w:t>ão possuem o</w:t>
      </w:r>
      <w:r>
        <w:rPr>
          <w:sz w:val="24"/>
          <w:szCs w:val="24"/>
        </w:rPr>
        <w:t xml:space="preserve"> papel, o título da terra em que vivem, estando</w:t>
      </w:r>
      <w:r w:rsidRPr="00AE5969">
        <w:rPr>
          <w:sz w:val="24"/>
          <w:szCs w:val="24"/>
        </w:rPr>
        <w:t xml:space="preserve"> à margem do sistema capitalista industrial urbano e suas normativas.</w:t>
      </w:r>
    </w:p>
    <w:p w:rsidR="00CC602A" w:rsidRDefault="00CC602A" w:rsidP="00CC602A">
      <w:pPr>
        <w:ind w:firstLine="567"/>
        <w:jc w:val="both"/>
        <w:rPr>
          <w:rFonts w:eastAsia="Arial"/>
          <w:sz w:val="24"/>
          <w:szCs w:val="24"/>
          <w:lang w:eastAsia="en-US"/>
        </w:rPr>
      </w:pPr>
      <w:r w:rsidRPr="00AE5969">
        <w:rPr>
          <w:rFonts w:eastAsia="Arial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De acordo com</w:t>
      </w:r>
      <w:r w:rsidRPr="00AE5969">
        <w:rPr>
          <w:rFonts w:eastAsiaTheme="minorHAnsi"/>
          <w:sz w:val="24"/>
          <w:szCs w:val="24"/>
          <w:lang w:eastAsia="en-US"/>
        </w:rPr>
        <w:t xml:space="preserve"> as pesquisas realizadas em campo</w:t>
      </w:r>
      <w:r>
        <w:rPr>
          <w:rFonts w:eastAsiaTheme="minorHAnsi"/>
          <w:sz w:val="24"/>
          <w:szCs w:val="24"/>
          <w:lang w:eastAsia="en-US"/>
        </w:rPr>
        <w:t>,</w:t>
      </w:r>
      <w:r w:rsidRPr="00AE5969">
        <w:rPr>
          <w:rFonts w:eastAsiaTheme="minorHAnsi"/>
          <w:sz w:val="24"/>
          <w:szCs w:val="24"/>
          <w:lang w:eastAsia="en-US"/>
        </w:rPr>
        <w:t xml:space="preserve"> por meio de </w:t>
      </w:r>
      <w:r>
        <w:rPr>
          <w:rFonts w:eastAsiaTheme="minorHAnsi"/>
          <w:sz w:val="24"/>
          <w:szCs w:val="24"/>
          <w:lang w:eastAsia="en-US"/>
        </w:rPr>
        <w:t>entrevistas e palestras com moradores e órgãos ambientais e municipais</w:t>
      </w:r>
      <w:r w:rsidRPr="00DE48AA">
        <w:rPr>
          <w:rFonts w:eastAsiaTheme="minorHAnsi"/>
          <w:sz w:val="24"/>
          <w:szCs w:val="24"/>
          <w:lang w:eastAsia="en-US"/>
        </w:rPr>
        <w:t xml:space="preserve">, </w:t>
      </w:r>
      <w:r w:rsidRPr="00DE48AA">
        <w:rPr>
          <w:rFonts w:eastAsia="Arial"/>
          <w:sz w:val="24"/>
          <w:szCs w:val="24"/>
          <w:lang w:eastAsia="en-US"/>
        </w:rPr>
        <w:t xml:space="preserve">a pavimentação mostrou-se como uma das questões mais polêmicas </w:t>
      </w:r>
      <w:r>
        <w:rPr>
          <w:rFonts w:eastAsia="Arial"/>
          <w:sz w:val="24"/>
          <w:szCs w:val="24"/>
          <w:lang w:eastAsia="en-US"/>
        </w:rPr>
        <w:t>no que se refere à infraestrutura</w:t>
      </w:r>
      <w:r w:rsidRPr="00DE48AA">
        <w:rPr>
          <w:rFonts w:eastAsia="Arial"/>
          <w:sz w:val="24"/>
          <w:szCs w:val="24"/>
          <w:lang w:eastAsia="en-US"/>
        </w:rPr>
        <w:t>, visto que</w:t>
      </w:r>
      <w:r>
        <w:rPr>
          <w:rFonts w:eastAsia="Arial"/>
          <w:sz w:val="24"/>
          <w:szCs w:val="24"/>
          <w:lang w:eastAsia="en-US"/>
        </w:rPr>
        <w:t xml:space="preserve"> é um tema gerador de</w:t>
      </w:r>
      <w:r w:rsidRPr="00DE48AA">
        <w:rPr>
          <w:rFonts w:eastAsia="Arial"/>
          <w:sz w:val="24"/>
          <w:szCs w:val="24"/>
          <w:lang w:eastAsia="en-US"/>
        </w:rPr>
        <w:t xml:space="preserve"> grandes impactos estruturais e econômicos para a região.</w:t>
      </w:r>
    </w:p>
    <w:p w:rsidR="00CC602A" w:rsidRDefault="00CC602A" w:rsidP="00CC602A">
      <w:pPr>
        <w:ind w:firstLine="567"/>
        <w:jc w:val="both"/>
        <w:rPr>
          <w:rFonts w:eastAsia="Arial"/>
          <w:sz w:val="24"/>
          <w:szCs w:val="24"/>
          <w:lang w:eastAsia="en-US"/>
        </w:rPr>
      </w:pPr>
      <w:r w:rsidRPr="00DE48AA">
        <w:rPr>
          <w:rFonts w:eastAsia="Arial"/>
          <w:sz w:val="24"/>
          <w:szCs w:val="24"/>
          <w:lang w:eastAsia="en-US"/>
        </w:rPr>
        <w:t xml:space="preserve">Destaca-se também como ponto chave a falta de estruturas de comunicação que prejudicam o aperfeiçoamento dos demais equipamentos e o atendimento </w:t>
      </w:r>
      <w:r>
        <w:rPr>
          <w:rFonts w:eastAsia="Arial"/>
          <w:sz w:val="24"/>
          <w:szCs w:val="24"/>
          <w:lang w:eastAsia="en-US"/>
        </w:rPr>
        <w:t>da comunidade</w:t>
      </w:r>
      <w:r w:rsidRPr="00DE48AA">
        <w:rPr>
          <w:rFonts w:eastAsia="Arial"/>
          <w:sz w:val="24"/>
          <w:szCs w:val="24"/>
          <w:lang w:eastAsia="en-US"/>
        </w:rPr>
        <w:t xml:space="preserve">. Questões como a comunicação podem provocar o isolamento local </w:t>
      </w:r>
      <w:r>
        <w:rPr>
          <w:rFonts w:eastAsia="Arial"/>
          <w:sz w:val="24"/>
          <w:szCs w:val="24"/>
          <w:lang w:eastAsia="en-US"/>
        </w:rPr>
        <w:t>e</w:t>
      </w:r>
      <w:r w:rsidRPr="009F32F5">
        <w:rPr>
          <w:rFonts w:eastAsia="Arial"/>
          <w:sz w:val="24"/>
          <w:szCs w:val="24"/>
          <w:lang w:eastAsia="en-US"/>
        </w:rPr>
        <w:t xml:space="preserve"> o esquecimento para investimentos</w:t>
      </w:r>
      <w:r>
        <w:rPr>
          <w:rFonts w:eastAsia="Arial"/>
          <w:sz w:val="24"/>
          <w:szCs w:val="24"/>
          <w:lang w:eastAsia="en-US"/>
        </w:rPr>
        <w:t>.</w:t>
      </w:r>
      <w:r w:rsidRPr="009F32F5">
        <w:rPr>
          <w:rFonts w:eastAsia="Arial"/>
          <w:sz w:val="24"/>
          <w:szCs w:val="24"/>
          <w:lang w:eastAsia="en-US"/>
        </w:rPr>
        <w:t xml:space="preserve"> </w:t>
      </w:r>
      <w:r>
        <w:rPr>
          <w:rFonts w:eastAsia="Arial"/>
          <w:sz w:val="24"/>
          <w:szCs w:val="24"/>
          <w:lang w:eastAsia="en-US"/>
        </w:rPr>
        <w:t>Portanto, é imprescindível que haja ações de</w:t>
      </w:r>
      <w:r>
        <w:rPr>
          <w:rFonts w:eastAsia="Arial"/>
          <w:spacing w:val="1"/>
          <w:sz w:val="24"/>
          <w:szCs w:val="24"/>
          <w:lang w:eastAsia="en-US"/>
        </w:rPr>
        <w:t xml:space="preserve"> melhorias de serviços e infraestruturas</w:t>
      </w:r>
      <w:r w:rsidRPr="009F32F5">
        <w:rPr>
          <w:rFonts w:eastAsia="Arial"/>
          <w:sz w:val="24"/>
          <w:szCs w:val="24"/>
          <w:lang w:eastAsia="en-US"/>
        </w:rPr>
        <w:t>,</w:t>
      </w:r>
      <w:r w:rsidRPr="009F32F5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Pr="009F32F5">
        <w:rPr>
          <w:rFonts w:eastAsia="Arial"/>
          <w:spacing w:val="-1"/>
          <w:sz w:val="24"/>
          <w:szCs w:val="24"/>
          <w:lang w:eastAsia="en-US"/>
        </w:rPr>
        <w:t>p</w:t>
      </w:r>
      <w:r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Pr="009F32F5">
        <w:rPr>
          <w:rFonts w:eastAsia="Arial"/>
          <w:sz w:val="24"/>
          <w:szCs w:val="24"/>
          <w:lang w:eastAsia="en-US"/>
        </w:rPr>
        <w:t>is</w:t>
      </w:r>
      <w:r w:rsidRPr="009F32F5">
        <w:rPr>
          <w:rFonts w:eastAsia="Arial"/>
          <w:spacing w:val="2"/>
          <w:sz w:val="24"/>
          <w:szCs w:val="24"/>
          <w:lang w:eastAsia="en-US"/>
        </w:rPr>
        <w:t xml:space="preserve"> </w:t>
      </w:r>
      <w:r w:rsidRPr="009F32F5">
        <w:rPr>
          <w:rFonts w:eastAsia="Arial"/>
          <w:sz w:val="24"/>
          <w:szCs w:val="24"/>
          <w:lang w:eastAsia="en-US"/>
        </w:rPr>
        <w:t>i</w:t>
      </w:r>
      <w:r w:rsidRPr="009F32F5">
        <w:rPr>
          <w:rFonts w:eastAsia="Arial"/>
          <w:spacing w:val="1"/>
          <w:sz w:val="24"/>
          <w:szCs w:val="24"/>
          <w:lang w:eastAsia="en-US"/>
        </w:rPr>
        <w:t>mp</w:t>
      </w:r>
      <w:r w:rsidRPr="009F32F5">
        <w:rPr>
          <w:rFonts w:eastAsia="Arial"/>
          <w:spacing w:val="-1"/>
          <w:sz w:val="24"/>
          <w:szCs w:val="24"/>
          <w:lang w:eastAsia="en-US"/>
        </w:rPr>
        <w:t>a</w:t>
      </w:r>
      <w:r w:rsidRPr="009F32F5">
        <w:rPr>
          <w:rFonts w:eastAsia="Arial"/>
          <w:sz w:val="24"/>
          <w:szCs w:val="24"/>
          <w:lang w:eastAsia="en-US"/>
        </w:rPr>
        <w:t>ct</w:t>
      </w:r>
      <w:r w:rsidRPr="009F32F5">
        <w:rPr>
          <w:rFonts w:eastAsia="Arial"/>
          <w:spacing w:val="1"/>
          <w:sz w:val="24"/>
          <w:szCs w:val="24"/>
          <w:lang w:eastAsia="en-US"/>
        </w:rPr>
        <w:t>a</w:t>
      </w:r>
      <w:r w:rsidRPr="009F32F5">
        <w:rPr>
          <w:rFonts w:eastAsia="Arial"/>
          <w:sz w:val="24"/>
          <w:szCs w:val="24"/>
          <w:lang w:eastAsia="en-US"/>
        </w:rPr>
        <w:t>m</w:t>
      </w:r>
      <w:r w:rsidRPr="009F32F5">
        <w:rPr>
          <w:rFonts w:eastAsia="Arial"/>
          <w:spacing w:val="4"/>
          <w:sz w:val="24"/>
          <w:szCs w:val="24"/>
          <w:lang w:eastAsia="en-US"/>
        </w:rPr>
        <w:t xml:space="preserve"> </w:t>
      </w:r>
      <w:r w:rsidRPr="009F32F5">
        <w:rPr>
          <w:rFonts w:eastAsia="Arial"/>
          <w:spacing w:val="1"/>
          <w:sz w:val="24"/>
          <w:szCs w:val="24"/>
          <w:lang w:eastAsia="en-US"/>
        </w:rPr>
        <w:t>d</w:t>
      </w:r>
      <w:r w:rsidRPr="009F32F5">
        <w:rPr>
          <w:rFonts w:eastAsia="Arial"/>
          <w:spacing w:val="-3"/>
          <w:sz w:val="24"/>
          <w:szCs w:val="24"/>
          <w:lang w:eastAsia="en-US"/>
        </w:rPr>
        <w:t>i</w:t>
      </w:r>
      <w:r w:rsidRPr="009F32F5">
        <w:rPr>
          <w:rFonts w:eastAsia="Arial"/>
          <w:spacing w:val="1"/>
          <w:sz w:val="24"/>
          <w:szCs w:val="24"/>
          <w:lang w:eastAsia="en-US"/>
        </w:rPr>
        <w:t>a</w:t>
      </w:r>
      <w:r w:rsidRPr="009F32F5">
        <w:rPr>
          <w:rFonts w:eastAsia="Arial"/>
          <w:sz w:val="24"/>
          <w:szCs w:val="24"/>
          <w:lang w:eastAsia="en-US"/>
        </w:rPr>
        <w:t>r</w:t>
      </w:r>
      <w:r w:rsidRPr="009F32F5">
        <w:rPr>
          <w:rFonts w:eastAsia="Arial"/>
          <w:spacing w:val="-1"/>
          <w:sz w:val="24"/>
          <w:szCs w:val="24"/>
          <w:lang w:eastAsia="en-US"/>
        </w:rPr>
        <w:t>i</w:t>
      </w:r>
      <w:r w:rsidRPr="009F32F5">
        <w:rPr>
          <w:rFonts w:eastAsia="Arial"/>
          <w:spacing w:val="1"/>
          <w:sz w:val="24"/>
          <w:szCs w:val="24"/>
          <w:lang w:eastAsia="en-US"/>
        </w:rPr>
        <w:t>a</w:t>
      </w:r>
      <w:r w:rsidRPr="009F32F5">
        <w:rPr>
          <w:rFonts w:eastAsia="Arial"/>
          <w:spacing w:val="-1"/>
          <w:sz w:val="24"/>
          <w:szCs w:val="24"/>
          <w:lang w:eastAsia="en-US"/>
        </w:rPr>
        <w:t>m</w:t>
      </w:r>
      <w:r w:rsidRPr="009F32F5">
        <w:rPr>
          <w:rFonts w:eastAsia="Arial"/>
          <w:spacing w:val="1"/>
          <w:sz w:val="24"/>
          <w:szCs w:val="24"/>
          <w:lang w:eastAsia="en-US"/>
        </w:rPr>
        <w:t>en</w:t>
      </w:r>
      <w:r w:rsidRPr="009F32F5">
        <w:rPr>
          <w:rFonts w:eastAsia="Arial"/>
          <w:sz w:val="24"/>
          <w:szCs w:val="24"/>
          <w:lang w:eastAsia="en-US"/>
        </w:rPr>
        <w:t>te</w:t>
      </w:r>
      <w:r w:rsidRPr="009F32F5">
        <w:rPr>
          <w:rFonts w:eastAsia="Arial"/>
          <w:spacing w:val="1"/>
          <w:sz w:val="24"/>
          <w:szCs w:val="24"/>
          <w:lang w:eastAsia="en-US"/>
        </w:rPr>
        <w:t xml:space="preserve"> n</w:t>
      </w:r>
      <w:r w:rsidRPr="009F32F5">
        <w:rPr>
          <w:rFonts w:eastAsia="Arial"/>
          <w:sz w:val="24"/>
          <w:szCs w:val="24"/>
          <w:lang w:eastAsia="en-US"/>
        </w:rPr>
        <w:t>a</w:t>
      </w:r>
      <w:r w:rsidRPr="009F32F5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Pr="009F32F5">
        <w:rPr>
          <w:rFonts w:eastAsia="Arial"/>
          <w:spacing w:val="-2"/>
          <w:sz w:val="24"/>
          <w:szCs w:val="24"/>
          <w:lang w:eastAsia="en-US"/>
        </w:rPr>
        <w:t>v</w:t>
      </w:r>
      <w:r w:rsidRPr="009F32F5">
        <w:rPr>
          <w:rFonts w:eastAsia="Arial"/>
          <w:sz w:val="24"/>
          <w:szCs w:val="24"/>
          <w:lang w:eastAsia="en-US"/>
        </w:rPr>
        <w:t>ida</w:t>
      </w:r>
      <w:r w:rsidRPr="009F32F5">
        <w:rPr>
          <w:rFonts w:eastAsia="Arial"/>
          <w:spacing w:val="3"/>
          <w:sz w:val="24"/>
          <w:szCs w:val="24"/>
          <w:lang w:eastAsia="en-US"/>
        </w:rPr>
        <w:t xml:space="preserve"> </w:t>
      </w:r>
      <w:r w:rsidRPr="009F32F5">
        <w:rPr>
          <w:rFonts w:eastAsia="Arial"/>
          <w:spacing w:val="1"/>
          <w:sz w:val="24"/>
          <w:szCs w:val="24"/>
          <w:lang w:eastAsia="en-US"/>
        </w:rPr>
        <w:t>do</w:t>
      </w:r>
      <w:r w:rsidRPr="009F32F5">
        <w:rPr>
          <w:rFonts w:eastAsia="Arial"/>
          <w:sz w:val="24"/>
          <w:szCs w:val="24"/>
          <w:lang w:eastAsia="en-US"/>
        </w:rPr>
        <w:t xml:space="preserve">s </w:t>
      </w:r>
      <w:r w:rsidRPr="009F32F5">
        <w:rPr>
          <w:rFonts w:eastAsia="Arial"/>
          <w:spacing w:val="1"/>
          <w:sz w:val="24"/>
          <w:szCs w:val="24"/>
          <w:lang w:eastAsia="en-US"/>
        </w:rPr>
        <w:t>mo</w:t>
      </w:r>
      <w:r w:rsidRPr="009F32F5">
        <w:rPr>
          <w:rFonts w:eastAsia="Arial"/>
          <w:sz w:val="24"/>
          <w:szCs w:val="24"/>
          <w:lang w:eastAsia="en-US"/>
        </w:rPr>
        <w:t>ra</w:t>
      </w:r>
      <w:r w:rsidRPr="009F32F5">
        <w:rPr>
          <w:rFonts w:eastAsia="Arial"/>
          <w:spacing w:val="-1"/>
          <w:sz w:val="24"/>
          <w:szCs w:val="24"/>
          <w:lang w:eastAsia="en-US"/>
        </w:rPr>
        <w:t>d</w:t>
      </w:r>
      <w:r w:rsidRPr="009F32F5">
        <w:rPr>
          <w:rFonts w:eastAsia="Arial"/>
          <w:spacing w:val="1"/>
          <w:sz w:val="24"/>
          <w:szCs w:val="24"/>
          <w:lang w:eastAsia="en-US"/>
        </w:rPr>
        <w:t>o</w:t>
      </w:r>
      <w:r w:rsidRPr="009F32F5">
        <w:rPr>
          <w:rFonts w:eastAsia="Arial"/>
          <w:sz w:val="24"/>
          <w:szCs w:val="24"/>
          <w:lang w:eastAsia="en-US"/>
        </w:rPr>
        <w:t>r</w:t>
      </w:r>
      <w:r w:rsidRPr="009F32F5">
        <w:rPr>
          <w:rFonts w:eastAsia="Arial"/>
          <w:spacing w:val="12"/>
          <w:sz w:val="24"/>
          <w:szCs w:val="24"/>
          <w:lang w:eastAsia="en-US"/>
        </w:rPr>
        <w:t>e</w:t>
      </w:r>
      <w:r w:rsidRPr="009F32F5">
        <w:rPr>
          <w:rFonts w:eastAsia="Arial"/>
          <w:sz w:val="24"/>
          <w:szCs w:val="24"/>
          <w:lang w:eastAsia="en-US"/>
        </w:rPr>
        <w:t xml:space="preserve">s e respectivamente nas questões ambientais. </w:t>
      </w:r>
    </w:p>
    <w:p w:rsidR="00B666A7" w:rsidRPr="009F32F5" w:rsidRDefault="00B666A7" w:rsidP="00CC602A">
      <w:pPr>
        <w:ind w:firstLine="567"/>
        <w:jc w:val="both"/>
        <w:rPr>
          <w:rFonts w:eastAsia="Arial"/>
          <w:sz w:val="24"/>
          <w:szCs w:val="24"/>
          <w:lang w:eastAsia="en-US"/>
        </w:rPr>
      </w:pPr>
    </w:p>
    <w:sectPr w:rsidR="00B666A7" w:rsidRPr="009F32F5" w:rsidSect="008200CF">
      <w:headerReference w:type="default" r:id="rId13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Pigosso" w:date="2017-03-13T14:42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Inverta a ordem. Comece com o que é mais importante e depois o que foi complementar. </w:t>
      </w:r>
    </w:p>
  </w:comment>
  <w:comment w:id="6" w:author="Pigosso" w:date="2017-03-13T14:46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Não entendi</w:t>
      </w:r>
    </w:p>
  </w:comment>
  <w:comment w:id="10" w:author="Pigosso" w:date="2017-03-13T14:47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De que maneira? Através dos dados da </w:t>
      </w:r>
      <w:proofErr w:type="spellStart"/>
      <w:proofErr w:type="gramStart"/>
      <w:r>
        <w:t>copel</w:t>
      </w:r>
      <w:proofErr w:type="spellEnd"/>
      <w:proofErr w:type="gramEnd"/>
      <w:r>
        <w:t>?</w:t>
      </w:r>
    </w:p>
  </w:comment>
  <w:comment w:id="11" w:author="Pigosso" w:date="2017-03-13T14:50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Por que desse recorte? </w:t>
      </w:r>
      <w:proofErr w:type="gramStart"/>
      <w:r>
        <w:t>explique</w:t>
      </w:r>
      <w:proofErr w:type="gramEnd"/>
    </w:p>
  </w:comment>
  <w:comment w:id="12" w:author="Pigosso" w:date="2017-03-13T14:54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Reescreva de uma das seguintes </w:t>
      </w:r>
      <w:proofErr w:type="spellStart"/>
      <w:r>
        <w:t>foramas</w:t>
      </w:r>
      <w:proofErr w:type="spellEnd"/>
      <w:r>
        <w:t xml:space="preserve">: limite-se a dizer que listaram os problemas mais relevantes </w:t>
      </w:r>
      <w:proofErr w:type="gramStart"/>
      <w:r>
        <w:t xml:space="preserve">( </w:t>
      </w:r>
      <w:proofErr w:type="gramEnd"/>
      <w:r>
        <w:t xml:space="preserve">e o que é relevante nesse caso? Qual o parâmetro?) ou dar mais exemplos de como </w:t>
      </w:r>
      <w:proofErr w:type="spellStart"/>
      <w:r>
        <w:t>ess</w:t>
      </w:r>
      <w:proofErr w:type="spellEnd"/>
      <w:r>
        <w:t xml:space="preserve"> informação colabora com o trabalho dos gestores e “órgãos”...</w:t>
      </w:r>
    </w:p>
  </w:comment>
  <w:comment w:id="13" w:author="Pigosso" w:date="2017-03-13T14:57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Não ressalte a lacuna, a apresente.</w:t>
      </w:r>
      <w:proofErr w:type="gramStart"/>
      <w:r>
        <w:t>.:</w:t>
      </w:r>
      <w:proofErr w:type="gramEnd"/>
      <w:r>
        <w:t xml:space="preserve"> “Apesar de baseados em dados secundários, que apresentam diversas lacunas  e </w:t>
      </w:r>
      <w:proofErr w:type="spellStart"/>
      <w:r>
        <w:t>blablabla</w:t>
      </w:r>
      <w:proofErr w:type="spellEnd"/>
      <w:r>
        <w:t xml:space="preserve">, os dados já servem de base e dão um parâmetro inicial para o desenvolvimento de </w:t>
      </w:r>
      <w:proofErr w:type="spellStart"/>
      <w:r>
        <w:t>blablabla</w:t>
      </w:r>
      <w:proofErr w:type="spellEnd"/>
      <w:r>
        <w:t>”</w:t>
      </w:r>
    </w:p>
  </w:comment>
  <w:comment w:id="14" w:author="Pigosso" w:date="2017-03-13T14:58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O parágrafo </w:t>
      </w:r>
      <w:proofErr w:type="spellStart"/>
      <w:r>
        <w:t>ta</w:t>
      </w:r>
      <w:proofErr w:type="spellEnd"/>
      <w:r>
        <w:t xml:space="preserve"> curto, explique o que é </w:t>
      </w:r>
      <w:proofErr w:type="gramStart"/>
      <w:r>
        <w:t>isso</w:t>
      </w:r>
      <w:proofErr w:type="gramEnd"/>
    </w:p>
  </w:comment>
  <w:comment w:id="17" w:author="Pigosso" w:date="2017-03-13T16:51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Nesse capítulo sinto falta de dados de </w:t>
      </w:r>
      <w:proofErr w:type="gramStart"/>
      <w:r>
        <w:t>volume ...</w:t>
      </w:r>
      <w:proofErr w:type="gramEnd"/>
      <w:r>
        <w:t xml:space="preserve"> </w:t>
      </w:r>
      <w:proofErr w:type="gramStart"/>
      <w:r>
        <w:t>quanto</w:t>
      </w:r>
      <w:proofErr w:type="gramEnd"/>
      <w:r>
        <w:t xml:space="preserve"> de transporte de gente é por via terrestre, quanto aquática?, </w:t>
      </w:r>
      <w:proofErr w:type="gramStart"/>
      <w:r>
        <w:t>não</w:t>
      </w:r>
      <w:proofErr w:type="gramEnd"/>
      <w:r>
        <w:t xml:space="preserve"> fala de transporte de cargas? </w:t>
      </w:r>
    </w:p>
  </w:comment>
  <w:comment w:id="22" w:author="Pigosso" w:date="2017-03-13T15:00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WHAT</w:t>
      </w:r>
      <w:proofErr w:type="gramStart"/>
      <w:r>
        <w:t>???</w:t>
      </w:r>
      <w:proofErr w:type="gramEnd"/>
    </w:p>
  </w:comment>
  <w:comment w:id="23" w:author="Pigosso" w:date="2017-03-13T15:07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proofErr w:type="spellStart"/>
      <w:proofErr w:type="gramStart"/>
      <w:r>
        <w:t>Ta</w:t>
      </w:r>
      <w:proofErr w:type="spellEnd"/>
      <w:r>
        <w:t xml:space="preserve"> muito jogado</w:t>
      </w:r>
      <w:proofErr w:type="gramEnd"/>
      <w:r>
        <w:t xml:space="preserve"> isso... </w:t>
      </w:r>
      <w:proofErr w:type="gramStart"/>
      <w:r>
        <w:t>desenvolva</w:t>
      </w:r>
      <w:proofErr w:type="gramEnd"/>
    </w:p>
  </w:comment>
  <w:comment w:id="30" w:author="Pigosso" w:date="2017-03-13T15:17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Ao longo das estradas? Seria bom reescrever essa </w:t>
      </w:r>
      <w:proofErr w:type="spellStart"/>
      <w:r>
        <w:t>fras</w:t>
      </w:r>
      <w:proofErr w:type="spellEnd"/>
    </w:p>
  </w:comment>
  <w:comment w:id="31" w:author="Pigosso" w:date="2017-03-13T15:22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Essa frase também precisa ser reescrita, veja: que mediante as condições que analisamos durante o estudo constatou-se que as vias em condições precárias são as principais reclamações...</w:t>
      </w:r>
    </w:p>
    <w:p w:rsidR="008B431E" w:rsidRDefault="008B431E">
      <w:pPr>
        <w:pStyle w:val="Textodecomentrio"/>
      </w:pPr>
      <w:r>
        <w:t>1- A gente sabe de alguma fonte que as condições das vias são objeto de reclamação</w:t>
      </w:r>
    </w:p>
    <w:p w:rsidR="008B431E" w:rsidRDefault="008B431E">
      <w:pPr>
        <w:pStyle w:val="Textodecomentrio"/>
      </w:pPr>
      <w:r>
        <w:t xml:space="preserve">2- </w:t>
      </w:r>
      <w:proofErr w:type="gramStart"/>
      <w:r>
        <w:t>Foi</w:t>
      </w:r>
      <w:proofErr w:type="gramEnd"/>
      <w:r>
        <w:t xml:space="preserve"> ratificado em campo que as condições das vias são precárias (mas uma ratificação visual com dois exemplos, não um monitoramento)</w:t>
      </w:r>
    </w:p>
    <w:p w:rsidR="008B431E" w:rsidRDefault="008B431E">
      <w:pPr>
        <w:pStyle w:val="Textodecomentrio"/>
      </w:pPr>
      <w:r>
        <w:t xml:space="preserve">3- Não foi em campo, </w:t>
      </w:r>
      <w:proofErr w:type="spellStart"/>
      <w:r>
        <w:t>atravé</w:t>
      </w:r>
      <w:proofErr w:type="spellEnd"/>
      <w:r>
        <w:t xml:space="preserve"> de uma pesquisa sobre as principais reclamações que descobrimos que a situação da PR é a pior...</w:t>
      </w:r>
    </w:p>
  </w:comment>
  <w:comment w:id="32" w:author="Pigosso" w:date="2017-03-13T15:27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Não gosto muito dessa </w:t>
      </w:r>
      <w:proofErr w:type="gramStart"/>
      <w:r>
        <w:t>mini conclusão</w:t>
      </w:r>
      <w:proofErr w:type="gramEnd"/>
      <w:r>
        <w:t xml:space="preserve"> aqui</w:t>
      </w:r>
    </w:p>
  </w:comment>
  <w:comment w:id="37" w:author="Pigosso" w:date="2017-03-13T16:48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Dar alguma outra informação...  </w:t>
      </w:r>
      <w:proofErr w:type="gramStart"/>
      <w:r>
        <w:t>por</w:t>
      </w:r>
      <w:proofErr w:type="gramEnd"/>
      <w:r>
        <w:t xml:space="preserve"> exemplo de quando são, quem começou a fazer as cartas... </w:t>
      </w:r>
    </w:p>
  </w:comment>
  <w:comment w:id="38" w:author="Pigosso" w:date="2017-03-13T17:04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Quem da manutenção? Qual o estado deles? Ver se há relação entre quem usa, quem cuida e a </w:t>
      </w:r>
      <w:proofErr w:type="gramStart"/>
      <w:r>
        <w:t>conservação</w:t>
      </w:r>
      <w:proofErr w:type="gramEnd"/>
    </w:p>
  </w:comment>
  <w:comment w:id="44" w:author="Pigosso" w:date="2017-03-13T18:37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O que podemos inferir ao observar o mapa...? </w:t>
      </w:r>
      <w:proofErr w:type="gramStart"/>
      <w:r>
        <w:t>tem</w:t>
      </w:r>
      <w:proofErr w:type="gramEnd"/>
      <w:r>
        <w:t xml:space="preserve"> que comentar mais</w:t>
      </w:r>
    </w:p>
  </w:comment>
  <w:comment w:id="46" w:author="Pigosso" w:date="2017-03-13T18:25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Tem que dar mais informações</w:t>
      </w:r>
      <w:proofErr w:type="gramStart"/>
      <w:r>
        <w:t>..</w:t>
      </w:r>
      <w:proofErr w:type="gramEnd"/>
      <w:r>
        <w:t xml:space="preserve"> </w:t>
      </w:r>
      <w:proofErr w:type="gramStart"/>
      <w:r>
        <w:t>não</w:t>
      </w:r>
      <w:proofErr w:type="gramEnd"/>
      <w:r>
        <w:t xml:space="preserve"> diz quase nada... </w:t>
      </w:r>
      <w:proofErr w:type="gramStart"/>
      <w:r>
        <w:t>esse</w:t>
      </w:r>
      <w:proofErr w:type="gramEnd"/>
      <w:r>
        <w:t xml:space="preserve"> paragrafo e o seguinte podem ser resumidos em poucas linhas.. </w:t>
      </w:r>
      <w:proofErr w:type="gramStart"/>
      <w:r>
        <w:t>faltam</w:t>
      </w:r>
      <w:proofErr w:type="gramEnd"/>
      <w:r>
        <w:t xml:space="preserve"> dados</w:t>
      </w:r>
    </w:p>
  </w:comment>
  <w:comment w:id="47" w:author="Pigosso" w:date="2017-03-13T18:28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Com base em que? Quanto entra e sai? Segundo quem precisa de maiores investimentos? </w:t>
      </w:r>
      <w:proofErr w:type="gramStart"/>
      <w:r>
        <w:t>As</w:t>
      </w:r>
      <w:proofErr w:type="gramEnd"/>
      <w:r>
        <w:t xml:space="preserve"> vezes não precisa...</w:t>
      </w:r>
    </w:p>
  </w:comment>
  <w:comment w:id="48" w:author="Pigosso" w:date="2017-03-13T18:28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Escreva de forma mais clara</w:t>
      </w:r>
    </w:p>
  </w:comment>
  <w:comment w:id="49" w:author="Pigosso" w:date="2017-03-13T18:32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Tem todo um texto voltado pra </w:t>
      </w:r>
      <w:proofErr w:type="spellStart"/>
      <w:r>
        <w:t>saude</w:t>
      </w:r>
      <w:proofErr w:type="spellEnd"/>
      <w:proofErr w:type="gramStart"/>
      <w:r>
        <w:t xml:space="preserve"> mas</w:t>
      </w:r>
      <w:proofErr w:type="gramEnd"/>
      <w:r>
        <w:t xml:space="preserve"> no final diz que são necessários estudos qualitativos para avaliar as reais necessidades? Então </w:t>
      </w:r>
      <w:proofErr w:type="gramStart"/>
      <w:r>
        <w:t>falava-se</w:t>
      </w:r>
      <w:proofErr w:type="gramEnd"/>
      <w:r>
        <w:t xml:space="preserve"> sobre o que no texto? Necessidades irreais?  O tema precisa ser mais bem explorado e a conclusão do texto pode falar sim que faltam dados</w:t>
      </w:r>
      <w:proofErr w:type="gramStart"/>
      <w:r>
        <w:t xml:space="preserve"> mas</w:t>
      </w:r>
      <w:proofErr w:type="gramEnd"/>
      <w:r>
        <w:t xml:space="preserve"> ponderando o que já pode ser entendido dos dados que temos e exemplificando casos que precisam de aprofundamento... </w:t>
      </w:r>
      <w:r>
        <w:br/>
        <w:t>Isso inclusive para demonstrar as demandas de estudos.</w:t>
      </w:r>
      <w:proofErr w:type="gramStart"/>
      <w:r>
        <w:t>.!</w:t>
      </w:r>
      <w:proofErr w:type="gramEnd"/>
    </w:p>
  </w:comment>
  <w:comment w:id="58" w:author="Pigosso" w:date="2017-03-13T18:43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Em campo? De que forma? </w:t>
      </w:r>
      <w:proofErr w:type="gramStart"/>
      <w:r>
        <w:t>Quando ,</w:t>
      </w:r>
      <w:proofErr w:type="gramEnd"/>
      <w:r>
        <w:t>?</w:t>
      </w:r>
    </w:p>
  </w:comment>
  <w:comment w:id="59" w:author="Pigosso" w:date="2017-03-13T18:45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proofErr w:type="spellStart"/>
      <w:r>
        <w:t>Qnts</w:t>
      </w:r>
      <w:proofErr w:type="spellEnd"/>
      <w:r>
        <w:t>?</w:t>
      </w:r>
    </w:p>
  </w:comment>
  <w:comment w:id="60" w:author="Pigosso" w:date="2017-03-13T18:40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Lugar comum</w:t>
      </w:r>
    </w:p>
  </w:comment>
  <w:comment w:id="62" w:author="Pigosso" w:date="2017-03-13T18:50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Quem disse?</w:t>
      </w:r>
    </w:p>
  </w:comment>
  <w:comment w:id="63" w:author="Pigosso" w:date="2017-03-13T18:51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Por que é importante?</w:t>
      </w:r>
    </w:p>
  </w:comment>
  <w:comment w:id="67" w:author="Pigosso" w:date="2017-03-14T10:28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O telefone celular não teria que ser</w:t>
      </w:r>
      <w:proofErr w:type="gramStart"/>
      <w:r>
        <w:t xml:space="preserve">  </w:t>
      </w:r>
      <w:proofErr w:type="gramEnd"/>
      <w:r>
        <w:t>por indivíduo?</w:t>
      </w:r>
    </w:p>
  </w:comment>
  <w:comment w:id="68" w:author="Pigosso" w:date="2017-03-14T10:34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 xml:space="preserve">Juro que eu adoro falar que tá tudo ruim... </w:t>
      </w:r>
      <w:proofErr w:type="gramStart"/>
      <w:r>
        <w:t>mas</w:t>
      </w:r>
      <w:proofErr w:type="gramEnd"/>
      <w:r>
        <w:t xml:space="preserve"> o texto de infraestrutura de uma maneira geral sempre parte de uma frase dessas, meio senso comum... </w:t>
      </w:r>
      <w:proofErr w:type="gramStart"/>
      <w:r>
        <w:t>vamos</w:t>
      </w:r>
      <w:proofErr w:type="gramEnd"/>
      <w:r>
        <w:t xml:space="preserve"> apresentar tudo que tem que apresentar e depois analisar criticamente. No fim do texto colocamos um parágrafo comparando as taxas com outros municípios e discorrendo sobre o que precisa e pode ser feito</w:t>
      </w:r>
    </w:p>
  </w:comment>
  <w:comment w:id="69" w:author="Pigosso" w:date="2017-03-14T10:35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Onde estão? Quem fornece?</w:t>
      </w:r>
    </w:p>
  </w:comment>
  <w:comment w:id="70" w:author="Pigosso" w:date="2017-03-14T10:35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E não vamos concluir nada a respeito?</w:t>
      </w:r>
    </w:p>
  </w:comment>
  <w:comment w:id="71" w:author="Pigosso" w:date="2017-03-14T10:36:00Z" w:initials="P">
    <w:p w:rsidR="008B431E" w:rsidRDefault="008B431E">
      <w:pPr>
        <w:pStyle w:val="Textodecomentrio"/>
      </w:pPr>
      <w:r>
        <w:rPr>
          <w:rStyle w:val="Refdecomentrio"/>
        </w:rPr>
        <w:annotationRef/>
      </w:r>
      <w:r>
        <w:t>Encerre o texto com um parágrafo</w:t>
      </w:r>
    </w:p>
  </w:comment>
  <w:comment w:id="72" w:author="Pigosso" w:date="2017-03-14T10:37:00Z" w:initials="P">
    <w:p w:rsidR="00ED2A4F" w:rsidRDefault="00ED2A4F">
      <w:pPr>
        <w:pStyle w:val="Textodecomentrio"/>
      </w:pPr>
      <w:r>
        <w:rPr>
          <w:rStyle w:val="Refdecomentrio"/>
        </w:rPr>
        <w:annotationRef/>
      </w:r>
      <w:r>
        <w:t>Que tal se reescrevêssemos de uma maneira mais direta? Que fale o que quer dizer...?</w:t>
      </w:r>
    </w:p>
  </w:comment>
  <w:comment w:id="75" w:author="Pigosso" w:date="2017-03-14T10:39:00Z" w:initials="P">
    <w:p w:rsidR="00ED2A4F" w:rsidRDefault="00ED2A4F">
      <w:pPr>
        <w:pStyle w:val="Textodecomentrio"/>
      </w:pPr>
      <w:r>
        <w:rPr>
          <w:rStyle w:val="Refdecomentrio"/>
        </w:rPr>
        <w:annotationRef/>
      </w:r>
      <w:proofErr w:type="spellStart"/>
      <w:r>
        <w:t>Achoq</w:t>
      </w:r>
      <w:proofErr w:type="spellEnd"/>
      <w:r>
        <w:t xml:space="preserve"> eu é mais sincero dizer que a maneira como as UC são criadas ainda se dá de maneira arbitrária, sem consulta, com diversos problemas</w:t>
      </w:r>
      <w:proofErr w:type="gramStart"/>
      <w:r>
        <w:t>..</w:t>
      </w:r>
      <w:proofErr w:type="gramEnd"/>
      <w:r>
        <w:t xml:space="preserve"> Concordo que inexiste uma politica adequada. Mas existe uma politica então vamos falar dela e de como ela se dá</w:t>
      </w:r>
    </w:p>
  </w:comment>
  <w:comment w:id="80" w:author="Pigosso" w:date="2017-03-14T10:41:00Z" w:initials="P">
    <w:p w:rsidR="00ED2A4F" w:rsidRDefault="00ED2A4F">
      <w:pPr>
        <w:pStyle w:val="Textodecomentrio"/>
      </w:pPr>
      <w:r>
        <w:rPr>
          <w:rStyle w:val="Refdecomentrio"/>
        </w:rPr>
        <w:annotationRef/>
      </w:r>
      <w:r>
        <w:t>Meio mal explicado e/ou escrito</w:t>
      </w:r>
    </w:p>
  </w:comment>
  <w:comment w:id="84" w:author="Pigosso" w:date="2017-03-14T10:53:00Z" w:initials="P">
    <w:p w:rsidR="007605A0" w:rsidRDefault="007605A0">
      <w:pPr>
        <w:pStyle w:val="Textodecomentrio"/>
      </w:pPr>
      <w:r>
        <w:rPr>
          <w:rStyle w:val="Refdecomentrio"/>
        </w:rPr>
        <w:annotationRef/>
      </w:r>
      <w:r>
        <w:t>Não seria ordenada?</w:t>
      </w:r>
    </w:p>
  </w:comment>
  <w:comment w:id="87" w:author="Pigosso" w:date="2017-03-14T10:53:00Z" w:initials="P">
    <w:p w:rsidR="007605A0" w:rsidRDefault="007605A0">
      <w:pPr>
        <w:pStyle w:val="Textodecomentrio"/>
      </w:pPr>
      <w:r>
        <w:rPr>
          <w:rStyle w:val="Refdecomentrio"/>
        </w:rPr>
        <w:annotationRef/>
      </w:r>
      <w:r>
        <w:t>Qual cenário?</w:t>
      </w:r>
    </w:p>
  </w:comment>
  <w:comment w:id="83" w:author="Pigosso" w:date="2017-03-14T10:56:00Z" w:initials="P">
    <w:p w:rsidR="007605A0" w:rsidRDefault="007605A0">
      <w:pPr>
        <w:pStyle w:val="Textodecomentrio"/>
      </w:pPr>
      <w:r>
        <w:rPr>
          <w:rStyle w:val="Refdecomentrio"/>
        </w:rPr>
        <w:annotationRef/>
      </w:r>
      <w:proofErr w:type="spellStart"/>
      <w:r>
        <w:t>Achoq</w:t>
      </w:r>
      <w:proofErr w:type="spellEnd"/>
      <w:r>
        <w:t xml:space="preserve"> eu esses dois parágrafos falam da mesma coisa de maneiras diferentes e no fim parece que não falam nada... </w:t>
      </w:r>
      <w:proofErr w:type="gramStart"/>
      <w:r>
        <w:t>quais</w:t>
      </w:r>
      <w:proofErr w:type="gramEnd"/>
      <w:r>
        <w:t xml:space="preserve"> são os problemas relacionados ao tema? </w:t>
      </w:r>
      <w:proofErr w:type="gramStart"/>
      <w:r>
        <w:t xml:space="preserve">Esse </w:t>
      </w:r>
      <w:proofErr w:type="spellStart"/>
      <w:r>
        <w:t>esse</w:t>
      </w:r>
      <w:proofErr w:type="spellEnd"/>
      <w:proofErr w:type="gramEnd"/>
      <w:r>
        <w:t xml:space="preserve"> e aquele! Quais outros problemas a não regularização fundiária cria? </w:t>
      </w:r>
      <w:proofErr w:type="spellStart"/>
      <w:r>
        <w:t>Ees</w:t>
      </w:r>
      <w:proofErr w:type="spellEnd"/>
      <w:r>
        <w:t xml:space="preserve"> esse e aquele. O que deve ser feito? Isso e aquilo</w:t>
      </w:r>
      <w:proofErr w:type="gramStart"/>
      <w:r>
        <w:t>..</w:t>
      </w:r>
      <w:proofErr w:type="gramEnd"/>
      <w:r>
        <w:t xml:space="preserve"> Falta objetividade e clareza</w:t>
      </w:r>
    </w:p>
  </w:comment>
  <w:comment w:id="97" w:author="Pigosso" w:date="2017-03-14T14:11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>O que eu posso concluir com isso?</w:t>
      </w:r>
    </w:p>
  </w:comment>
  <w:comment w:id="98" w:author="Pigosso" w:date="2017-03-14T14:16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>E o tratamento</w:t>
      </w:r>
      <w:proofErr w:type="gramStart"/>
      <w:r>
        <w:t>???</w:t>
      </w:r>
      <w:proofErr w:type="gramEnd"/>
    </w:p>
  </w:comment>
  <w:comment w:id="99" w:author="Pigosso" w:date="2017-03-14T14:12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 xml:space="preserve">Só dizer que é maior não diz nada </w:t>
      </w:r>
    </w:p>
  </w:comment>
  <w:comment w:id="100" w:author="Pigosso" w:date="2017-03-14T14:12:00Z" w:initials="P">
    <w:p w:rsidR="004D00A3" w:rsidRDefault="004D00A3">
      <w:pPr>
        <w:pStyle w:val="Textodecomentrio"/>
      </w:pPr>
      <w:r>
        <w:t>E nas demais?</w:t>
      </w:r>
      <w:r>
        <w:rPr>
          <w:rStyle w:val="Refdecomentrio"/>
        </w:rPr>
        <w:annotationRef/>
      </w:r>
      <w:r>
        <w:t xml:space="preserve"> </w:t>
      </w:r>
    </w:p>
  </w:comment>
  <w:comment w:id="102" w:author="Pigosso" w:date="2017-03-14T14:13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proofErr w:type="spellStart"/>
      <w:r>
        <w:t>Oq</w:t>
      </w:r>
      <w:proofErr w:type="spellEnd"/>
      <w:r>
        <w:t xml:space="preserve"> eu podemos concluir com esses dados?  Que </w:t>
      </w:r>
      <w:proofErr w:type="spellStart"/>
      <w:r>
        <w:t>uimplicações</w:t>
      </w:r>
      <w:proofErr w:type="spellEnd"/>
      <w:r>
        <w:t xml:space="preserve"> esses números trazem para a área de estudo?</w:t>
      </w:r>
    </w:p>
  </w:comment>
  <w:comment w:id="104" w:author="Pigosso" w:date="2017-03-14T14:17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>Coleta ok</w:t>
      </w:r>
      <w:proofErr w:type="gramStart"/>
      <w:r>
        <w:t xml:space="preserve"> mas</w:t>
      </w:r>
      <w:proofErr w:type="gramEnd"/>
      <w:r>
        <w:t xml:space="preserve"> e </w:t>
      </w:r>
      <w:proofErr w:type="spellStart"/>
      <w:r>
        <w:t>adestinação</w:t>
      </w:r>
      <w:proofErr w:type="spellEnd"/>
      <w:r>
        <w:t>? Pra onde vai? Aterro ou lixão? Tem separação? Tem associação de catadores</w:t>
      </w:r>
      <w:proofErr w:type="gramStart"/>
      <w:r>
        <w:t>?????</w:t>
      </w:r>
      <w:proofErr w:type="gramEnd"/>
      <w:r>
        <w:t xml:space="preserve"> Falta informação</w:t>
      </w:r>
    </w:p>
  </w:comment>
  <w:comment w:id="105" w:author="Pigosso" w:date="2017-03-14T14:18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 xml:space="preserve">Existem outros serviços como limpeza de rua ou outros? </w:t>
      </w:r>
    </w:p>
  </w:comment>
  <w:comment w:id="111" w:author="Pigosso" w:date="2017-03-14T14:27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>Quais são?</w:t>
      </w:r>
    </w:p>
  </w:comment>
  <w:comment w:id="112" w:author="Pigosso" w:date="2017-03-14T14:19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>Relacionar epidemia e pobreza soa determinista se você não desenvolver a ideia e demonstrar os dados utilizados</w:t>
      </w:r>
    </w:p>
  </w:comment>
  <w:comment w:id="113" w:author="Pigosso" w:date="2017-03-14T14:28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 xml:space="preserve">No nosso caso o que é mais interessante é a relação saúde/ambiente... </w:t>
      </w:r>
      <w:proofErr w:type="gramStart"/>
      <w:r>
        <w:t>o</w:t>
      </w:r>
      <w:proofErr w:type="gramEnd"/>
      <w:r>
        <w:t xml:space="preserve"> que pode ser atribuído à falta de gestão? O que é bom na AE que não é em outros lugares menos conservados?</w:t>
      </w:r>
    </w:p>
  </w:comment>
  <w:comment w:id="125" w:author="Pigosso" w:date="2017-03-14T14:31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 xml:space="preserve">Por que </w:t>
      </w:r>
      <w:proofErr w:type="gramStart"/>
      <w:r>
        <w:t>destacam-se</w:t>
      </w:r>
      <w:proofErr w:type="gramEnd"/>
      <w:r>
        <w:t>? E as igrejas católicas todas devem ser destacadas?</w:t>
      </w:r>
    </w:p>
  </w:comment>
  <w:comment w:id="126" w:author="Pigosso" w:date="2017-03-14T14:37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>Há a ausência</w:t>
      </w:r>
      <w:proofErr w:type="gramStart"/>
      <w:r>
        <w:t xml:space="preserve"> mas</w:t>
      </w:r>
      <w:proofErr w:type="gramEnd"/>
      <w:r>
        <w:t xml:space="preserve"> </w:t>
      </w:r>
      <w:proofErr w:type="spellStart"/>
      <w:r>
        <w:t>tbm</w:t>
      </w:r>
      <w:proofErr w:type="spellEnd"/>
      <w:r>
        <w:t xml:space="preserve"> tem as estruturas em mal estado</w:t>
      </w:r>
    </w:p>
  </w:comment>
  <w:comment w:id="127" w:author="Pigosso" w:date="2017-03-14T14:37:00Z" w:initials="P">
    <w:p w:rsidR="004D00A3" w:rsidRDefault="004D00A3">
      <w:pPr>
        <w:pStyle w:val="Textodecomentrio"/>
      </w:pPr>
      <w:r>
        <w:rPr>
          <w:rStyle w:val="Refdecomentrio"/>
        </w:rPr>
        <w:annotationRef/>
      </w:r>
      <w:r>
        <w:t xml:space="preserve">Frase </w:t>
      </w:r>
      <w:proofErr w:type="spellStart"/>
      <w:r>
        <w:t>ta</w:t>
      </w:r>
      <w:proofErr w:type="spellEnd"/>
      <w:r>
        <w:t xml:space="preserve"> solta, </w:t>
      </w:r>
      <w:proofErr w:type="gramStart"/>
      <w:r>
        <w:t>amarre</w:t>
      </w:r>
      <w:proofErr w:type="gramEnd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B01" w:rsidRDefault="00432B01" w:rsidP="00113BEB">
      <w:pPr>
        <w:spacing w:line="240" w:lineRule="auto"/>
      </w:pPr>
      <w:r>
        <w:separator/>
      </w:r>
    </w:p>
  </w:endnote>
  <w:endnote w:type="continuationSeparator" w:id="0">
    <w:p w:rsidR="00432B01" w:rsidRDefault="00432B01" w:rsidP="00113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utura Lt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s701 BT">
    <w:altName w:val="Century"/>
    <w:charset w:val="00"/>
    <w:family w:val="roman"/>
    <w:pitch w:val="variable"/>
    <w:sig w:usb0="00000001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B01" w:rsidRDefault="00432B01" w:rsidP="00113BEB">
      <w:pPr>
        <w:spacing w:line="240" w:lineRule="auto"/>
      </w:pPr>
      <w:r>
        <w:separator/>
      </w:r>
    </w:p>
  </w:footnote>
  <w:footnote w:type="continuationSeparator" w:id="0">
    <w:p w:rsidR="00432B01" w:rsidRDefault="00432B01" w:rsidP="00113B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31E" w:rsidRDefault="008B431E">
    <w:pPr>
      <w:pStyle w:val="Cabealho"/>
    </w:pPr>
  </w:p>
  <w:p w:rsidR="008B431E" w:rsidRDefault="008B431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52A5"/>
    <w:multiLevelType w:val="multilevel"/>
    <w:tmpl w:val="9CFA909A"/>
    <w:lvl w:ilvl="0">
      <w:start w:val="1"/>
      <w:numFmt w:val="decimal"/>
      <w:pStyle w:val="TituloR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uloRel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uloRel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uloRel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uloRel4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9F3904"/>
    <w:multiLevelType w:val="hybridMultilevel"/>
    <w:tmpl w:val="7868AA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7653E"/>
    <w:multiLevelType w:val="multilevel"/>
    <w:tmpl w:val="DD386E7C"/>
    <w:styleLink w:val="Estilo1"/>
    <w:lvl w:ilvl="0">
      <w:start w:val="4"/>
      <w:numFmt w:val="decimal"/>
      <w:lvlText w:val="%1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0F6380"/>
    <w:multiLevelType w:val="multilevel"/>
    <w:tmpl w:val="9DF0A9D4"/>
    <w:lvl w:ilvl="0">
      <w:start w:val="1"/>
      <w:numFmt w:val="decimal"/>
      <w:lvlText w:val="%1."/>
      <w:lvlJc w:val="left"/>
      <w:pPr>
        <w:tabs>
          <w:tab w:val="num" w:pos="6528"/>
        </w:tabs>
        <w:ind w:left="6528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9057DF2"/>
    <w:multiLevelType w:val="hybridMultilevel"/>
    <w:tmpl w:val="5A5E4556"/>
    <w:lvl w:ilvl="0" w:tplc="04160005">
      <w:start w:val="1"/>
      <w:numFmt w:val="decimal"/>
      <w:pStyle w:val="Ttulo2CerroAzul"/>
      <w:lvlText w:val="%1."/>
      <w:lvlJc w:val="left"/>
      <w:pPr>
        <w:ind w:left="4471" w:hanging="360"/>
      </w:pPr>
      <w:rPr>
        <w:rFonts w:hint="default"/>
      </w:rPr>
    </w:lvl>
    <w:lvl w:ilvl="1" w:tplc="04160003" w:tentative="1">
      <w:start w:val="1"/>
      <w:numFmt w:val="lowerLetter"/>
      <w:lvlText w:val="%2."/>
      <w:lvlJc w:val="left"/>
      <w:pPr>
        <w:ind w:left="5191" w:hanging="360"/>
      </w:pPr>
    </w:lvl>
    <w:lvl w:ilvl="2" w:tplc="04160005" w:tentative="1">
      <w:start w:val="1"/>
      <w:numFmt w:val="lowerRoman"/>
      <w:lvlText w:val="%3."/>
      <w:lvlJc w:val="right"/>
      <w:pPr>
        <w:ind w:left="5911" w:hanging="180"/>
      </w:pPr>
    </w:lvl>
    <w:lvl w:ilvl="3" w:tplc="04160001" w:tentative="1">
      <w:start w:val="1"/>
      <w:numFmt w:val="decimal"/>
      <w:lvlText w:val="%4."/>
      <w:lvlJc w:val="left"/>
      <w:pPr>
        <w:ind w:left="6631" w:hanging="360"/>
      </w:pPr>
    </w:lvl>
    <w:lvl w:ilvl="4" w:tplc="04160003" w:tentative="1">
      <w:start w:val="1"/>
      <w:numFmt w:val="lowerLetter"/>
      <w:lvlText w:val="%5."/>
      <w:lvlJc w:val="left"/>
      <w:pPr>
        <w:ind w:left="7351" w:hanging="360"/>
      </w:pPr>
    </w:lvl>
    <w:lvl w:ilvl="5" w:tplc="04160005" w:tentative="1">
      <w:start w:val="1"/>
      <w:numFmt w:val="lowerRoman"/>
      <w:lvlText w:val="%6."/>
      <w:lvlJc w:val="right"/>
      <w:pPr>
        <w:ind w:left="8071" w:hanging="180"/>
      </w:pPr>
    </w:lvl>
    <w:lvl w:ilvl="6" w:tplc="04160001" w:tentative="1">
      <w:start w:val="1"/>
      <w:numFmt w:val="decimal"/>
      <w:lvlText w:val="%7."/>
      <w:lvlJc w:val="left"/>
      <w:pPr>
        <w:ind w:left="8791" w:hanging="360"/>
      </w:pPr>
    </w:lvl>
    <w:lvl w:ilvl="7" w:tplc="04160003" w:tentative="1">
      <w:start w:val="1"/>
      <w:numFmt w:val="lowerLetter"/>
      <w:lvlText w:val="%8."/>
      <w:lvlJc w:val="left"/>
      <w:pPr>
        <w:ind w:left="9511" w:hanging="360"/>
      </w:pPr>
    </w:lvl>
    <w:lvl w:ilvl="8" w:tplc="04160005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5">
    <w:nsid w:val="1F3917A7"/>
    <w:multiLevelType w:val="hybridMultilevel"/>
    <w:tmpl w:val="7786E7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33275"/>
    <w:multiLevelType w:val="multilevel"/>
    <w:tmpl w:val="0416001F"/>
    <w:numStyleLink w:val="Estilo2"/>
  </w:abstractNum>
  <w:abstractNum w:abstractNumId="7">
    <w:nsid w:val="2FF50A45"/>
    <w:multiLevelType w:val="hybridMultilevel"/>
    <w:tmpl w:val="784A320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F0FDD"/>
    <w:multiLevelType w:val="multilevel"/>
    <w:tmpl w:val="79AAF24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3E835A6B"/>
    <w:multiLevelType w:val="hybridMultilevel"/>
    <w:tmpl w:val="D4CC47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239EE"/>
    <w:multiLevelType w:val="hybridMultilevel"/>
    <w:tmpl w:val="3F5AB9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779A9"/>
    <w:multiLevelType w:val="hybridMultilevel"/>
    <w:tmpl w:val="4AD2C2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A53B52"/>
    <w:multiLevelType w:val="hybridMultilevel"/>
    <w:tmpl w:val="D9B0EBE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DE324C2"/>
    <w:multiLevelType w:val="multilevel"/>
    <w:tmpl w:val="0416001F"/>
    <w:styleLink w:val="Estilo2"/>
    <w:lvl w:ilvl="0">
      <w:start w:val="4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3D8143C"/>
    <w:multiLevelType w:val="hybridMultilevel"/>
    <w:tmpl w:val="C73247CE"/>
    <w:lvl w:ilvl="0" w:tplc="F9A8339E">
      <w:start w:val="1"/>
      <w:numFmt w:val="bullet"/>
      <w:pStyle w:val="Marcador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AC140FF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C52A711A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517C7E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B8E8DF0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A1E2E96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FF2347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E760086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7B74ADA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4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7"/>
  </w:num>
  <w:num w:numId="11">
    <w:abstractNumId w:val="11"/>
  </w:num>
  <w:num w:numId="12">
    <w:abstractNumId w:val="12"/>
  </w:num>
  <w:num w:numId="13">
    <w:abstractNumId w:val="1"/>
  </w:num>
  <w:num w:numId="14">
    <w:abstractNumId w:val="9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EB"/>
    <w:rsid w:val="0000069D"/>
    <w:rsid w:val="00003B57"/>
    <w:rsid w:val="00045CAB"/>
    <w:rsid w:val="00046BC9"/>
    <w:rsid w:val="00046F14"/>
    <w:rsid w:val="00047075"/>
    <w:rsid w:val="00050B19"/>
    <w:rsid w:val="000565C6"/>
    <w:rsid w:val="0005779D"/>
    <w:rsid w:val="000739EB"/>
    <w:rsid w:val="00081CFF"/>
    <w:rsid w:val="000832E6"/>
    <w:rsid w:val="000848EF"/>
    <w:rsid w:val="000A0120"/>
    <w:rsid w:val="000C15DF"/>
    <w:rsid w:val="000E3FA1"/>
    <w:rsid w:val="0010068D"/>
    <w:rsid w:val="00101A7D"/>
    <w:rsid w:val="00107D59"/>
    <w:rsid w:val="00113BEB"/>
    <w:rsid w:val="00116AFC"/>
    <w:rsid w:val="001513DC"/>
    <w:rsid w:val="0017360B"/>
    <w:rsid w:val="00174C7B"/>
    <w:rsid w:val="00186BB9"/>
    <w:rsid w:val="00190E91"/>
    <w:rsid w:val="00191F93"/>
    <w:rsid w:val="001A537C"/>
    <w:rsid w:val="001B2122"/>
    <w:rsid w:val="001B339F"/>
    <w:rsid w:val="001C7F68"/>
    <w:rsid w:val="001D1D87"/>
    <w:rsid w:val="001D62BC"/>
    <w:rsid w:val="001E1BF4"/>
    <w:rsid w:val="001F3E3B"/>
    <w:rsid w:val="00210189"/>
    <w:rsid w:val="002128A1"/>
    <w:rsid w:val="00220BEF"/>
    <w:rsid w:val="00221FC8"/>
    <w:rsid w:val="0024498E"/>
    <w:rsid w:val="00254842"/>
    <w:rsid w:val="00261EFD"/>
    <w:rsid w:val="00263F1A"/>
    <w:rsid w:val="0026428F"/>
    <w:rsid w:val="00283196"/>
    <w:rsid w:val="0029489E"/>
    <w:rsid w:val="002B1051"/>
    <w:rsid w:val="002B24EB"/>
    <w:rsid w:val="002B27A1"/>
    <w:rsid w:val="002C2412"/>
    <w:rsid w:val="002C32B7"/>
    <w:rsid w:val="002D227E"/>
    <w:rsid w:val="002E0A00"/>
    <w:rsid w:val="002E17FE"/>
    <w:rsid w:val="002E57C6"/>
    <w:rsid w:val="002F5750"/>
    <w:rsid w:val="0031165B"/>
    <w:rsid w:val="003426E7"/>
    <w:rsid w:val="00344983"/>
    <w:rsid w:val="00393F6D"/>
    <w:rsid w:val="00395487"/>
    <w:rsid w:val="003A5CFD"/>
    <w:rsid w:val="003A6663"/>
    <w:rsid w:val="003B33EA"/>
    <w:rsid w:val="003B6EDA"/>
    <w:rsid w:val="003C4AE5"/>
    <w:rsid w:val="003D13D3"/>
    <w:rsid w:val="003D154D"/>
    <w:rsid w:val="003E5014"/>
    <w:rsid w:val="003F1120"/>
    <w:rsid w:val="003F3C3E"/>
    <w:rsid w:val="0040083E"/>
    <w:rsid w:val="00422736"/>
    <w:rsid w:val="00432B01"/>
    <w:rsid w:val="004361C4"/>
    <w:rsid w:val="004400EC"/>
    <w:rsid w:val="0044225E"/>
    <w:rsid w:val="00444C25"/>
    <w:rsid w:val="004463EC"/>
    <w:rsid w:val="004474D0"/>
    <w:rsid w:val="00450AF0"/>
    <w:rsid w:val="004533A8"/>
    <w:rsid w:val="0045713F"/>
    <w:rsid w:val="004575A8"/>
    <w:rsid w:val="004676A2"/>
    <w:rsid w:val="00481FB3"/>
    <w:rsid w:val="004841E7"/>
    <w:rsid w:val="004911BF"/>
    <w:rsid w:val="004A1CA1"/>
    <w:rsid w:val="004B258D"/>
    <w:rsid w:val="004C56E7"/>
    <w:rsid w:val="004C5A88"/>
    <w:rsid w:val="004D00A3"/>
    <w:rsid w:val="004F1E37"/>
    <w:rsid w:val="00504351"/>
    <w:rsid w:val="0051512D"/>
    <w:rsid w:val="00517208"/>
    <w:rsid w:val="00521495"/>
    <w:rsid w:val="0054036E"/>
    <w:rsid w:val="005557B3"/>
    <w:rsid w:val="005977F1"/>
    <w:rsid w:val="005A0889"/>
    <w:rsid w:val="005A1440"/>
    <w:rsid w:val="005B2C9A"/>
    <w:rsid w:val="005C402E"/>
    <w:rsid w:val="005D074A"/>
    <w:rsid w:val="005D3D76"/>
    <w:rsid w:val="005D526E"/>
    <w:rsid w:val="005D5D1E"/>
    <w:rsid w:val="005D7355"/>
    <w:rsid w:val="005F702C"/>
    <w:rsid w:val="00606FE6"/>
    <w:rsid w:val="00615AB5"/>
    <w:rsid w:val="0063564A"/>
    <w:rsid w:val="006358AA"/>
    <w:rsid w:val="0064109F"/>
    <w:rsid w:val="00655356"/>
    <w:rsid w:val="00674E39"/>
    <w:rsid w:val="00676186"/>
    <w:rsid w:val="00680F85"/>
    <w:rsid w:val="006B3263"/>
    <w:rsid w:val="006B6357"/>
    <w:rsid w:val="006C5E99"/>
    <w:rsid w:val="006E1437"/>
    <w:rsid w:val="006E1CE8"/>
    <w:rsid w:val="006E3A8C"/>
    <w:rsid w:val="006E45A5"/>
    <w:rsid w:val="006E6D1B"/>
    <w:rsid w:val="006E7A2A"/>
    <w:rsid w:val="006F5E41"/>
    <w:rsid w:val="007049F9"/>
    <w:rsid w:val="007055D4"/>
    <w:rsid w:val="007206B7"/>
    <w:rsid w:val="0074483E"/>
    <w:rsid w:val="00745D35"/>
    <w:rsid w:val="007566D9"/>
    <w:rsid w:val="007605A0"/>
    <w:rsid w:val="00767DD9"/>
    <w:rsid w:val="0077206B"/>
    <w:rsid w:val="00773F8F"/>
    <w:rsid w:val="00780F40"/>
    <w:rsid w:val="00792F29"/>
    <w:rsid w:val="00792F93"/>
    <w:rsid w:val="00797617"/>
    <w:rsid w:val="007B2AAA"/>
    <w:rsid w:val="007B53D5"/>
    <w:rsid w:val="007C6C50"/>
    <w:rsid w:val="007F644E"/>
    <w:rsid w:val="007F6A2D"/>
    <w:rsid w:val="008200CF"/>
    <w:rsid w:val="00887756"/>
    <w:rsid w:val="00887E87"/>
    <w:rsid w:val="008B33D9"/>
    <w:rsid w:val="008B431E"/>
    <w:rsid w:val="008D56F4"/>
    <w:rsid w:val="008F214F"/>
    <w:rsid w:val="00912FEA"/>
    <w:rsid w:val="0091728D"/>
    <w:rsid w:val="00942F77"/>
    <w:rsid w:val="009500F8"/>
    <w:rsid w:val="00955EFB"/>
    <w:rsid w:val="009677FD"/>
    <w:rsid w:val="009951D3"/>
    <w:rsid w:val="00997D6C"/>
    <w:rsid w:val="009A6F39"/>
    <w:rsid w:val="009D2DA1"/>
    <w:rsid w:val="009D7EEB"/>
    <w:rsid w:val="00A10492"/>
    <w:rsid w:val="00A114B8"/>
    <w:rsid w:val="00A30003"/>
    <w:rsid w:val="00A413B1"/>
    <w:rsid w:val="00A42224"/>
    <w:rsid w:val="00A43B59"/>
    <w:rsid w:val="00A43CFA"/>
    <w:rsid w:val="00A444DA"/>
    <w:rsid w:val="00A468A0"/>
    <w:rsid w:val="00A474F8"/>
    <w:rsid w:val="00A56DFA"/>
    <w:rsid w:val="00A72A03"/>
    <w:rsid w:val="00A91016"/>
    <w:rsid w:val="00AA0E99"/>
    <w:rsid w:val="00AA3CB8"/>
    <w:rsid w:val="00AA5F36"/>
    <w:rsid w:val="00AB0043"/>
    <w:rsid w:val="00AB10BA"/>
    <w:rsid w:val="00AB503C"/>
    <w:rsid w:val="00AB6CFC"/>
    <w:rsid w:val="00AC0F02"/>
    <w:rsid w:val="00AC6544"/>
    <w:rsid w:val="00AD19FC"/>
    <w:rsid w:val="00AE0FAF"/>
    <w:rsid w:val="00AE4E57"/>
    <w:rsid w:val="00B027B0"/>
    <w:rsid w:val="00B07613"/>
    <w:rsid w:val="00B0780C"/>
    <w:rsid w:val="00B13A29"/>
    <w:rsid w:val="00B15CD7"/>
    <w:rsid w:val="00B17796"/>
    <w:rsid w:val="00B2758D"/>
    <w:rsid w:val="00B341F8"/>
    <w:rsid w:val="00B36539"/>
    <w:rsid w:val="00B44411"/>
    <w:rsid w:val="00B6163E"/>
    <w:rsid w:val="00B63D0C"/>
    <w:rsid w:val="00B666A7"/>
    <w:rsid w:val="00B704A1"/>
    <w:rsid w:val="00B75880"/>
    <w:rsid w:val="00B75D23"/>
    <w:rsid w:val="00B93845"/>
    <w:rsid w:val="00BA0D0B"/>
    <w:rsid w:val="00BB16D1"/>
    <w:rsid w:val="00BC1CF9"/>
    <w:rsid w:val="00BC5A95"/>
    <w:rsid w:val="00BD1AD0"/>
    <w:rsid w:val="00BD5C16"/>
    <w:rsid w:val="00BD7ED0"/>
    <w:rsid w:val="00BE113F"/>
    <w:rsid w:val="00BE143B"/>
    <w:rsid w:val="00BE3130"/>
    <w:rsid w:val="00C04C7D"/>
    <w:rsid w:val="00C1226B"/>
    <w:rsid w:val="00C264AE"/>
    <w:rsid w:val="00C3081C"/>
    <w:rsid w:val="00C37857"/>
    <w:rsid w:val="00C62B30"/>
    <w:rsid w:val="00C7340C"/>
    <w:rsid w:val="00C753EB"/>
    <w:rsid w:val="00C777CE"/>
    <w:rsid w:val="00C94184"/>
    <w:rsid w:val="00C959BA"/>
    <w:rsid w:val="00C9623D"/>
    <w:rsid w:val="00C9749A"/>
    <w:rsid w:val="00CA5488"/>
    <w:rsid w:val="00CA798F"/>
    <w:rsid w:val="00CC18FE"/>
    <w:rsid w:val="00CC602A"/>
    <w:rsid w:val="00CC6199"/>
    <w:rsid w:val="00CD0F52"/>
    <w:rsid w:val="00CD1C1E"/>
    <w:rsid w:val="00CD2E99"/>
    <w:rsid w:val="00CD5D90"/>
    <w:rsid w:val="00CE54A0"/>
    <w:rsid w:val="00CF5645"/>
    <w:rsid w:val="00D37376"/>
    <w:rsid w:val="00D44C82"/>
    <w:rsid w:val="00D72D23"/>
    <w:rsid w:val="00D927BF"/>
    <w:rsid w:val="00DA06CF"/>
    <w:rsid w:val="00DD1F9F"/>
    <w:rsid w:val="00DD4614"/>
    <w:rsid w:val="00DE10DB"/>
    <w:rsid w:val="00DE1C7C"/>
    <w:rsid w:val="00DE48AA"/>
    <w:rsid w:val="00DF36F1"/>
    <w:rsid w:val="00E251EB"/>
    <w:rsid w:val="00E379E8"/>
    <w:rsid w:val="00E579A4"/>
    <w:rsid w:val="00E6078C"/>
    <w:rsid w:val="00E65791"/>
    <w:rsid w:val="00E66043"/>
    <w:rsid w:val="00E71C10"/>
    <w:rsid w:val="00E763A0"/>
    <w:rsid w:val="00EB4338"/>
    <w:rsid w:val="00EB4B04"/>
    <w:rsid w:val="00EC2CB9"/>
    <w:rsid w:val="00ED2A4F"/>
    <w:rsid w:val="00ED7764"/>
    <w:rsid w:val="00EE5044"/>
    <w:rsid w:val="00EF1B94"/>
    <w:rsid w:val="00F06D57"/>
    <w:rsid w:val="00F166F0"/>
    <w:rsid w:val="00F5332D"/>
    <w:rsid w:val="00F53A4C"/>
    <w:rsid w:val="00F54A59"/>
    <w:rsid w:val="00F5589F"/>
    <w:rsid w:val="00F60BD1"/>
    <w:rsid w:val="00F6479C"/>
    <w:rsid w:val="00F72D17"/>
    <w:rsid w:val="00FB3A0D"/>
    <w:rsid w:val="00FC286D"/>
    <w:rsid w:val="00FD53B8"/>
    <w:rsid w:val="00FE1A2C"/>
    <w:rsid w:val="00FE3C3A"/>
    <w:rsid w:val="00FF376A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BEB"/>
    <w:pPr>
      <w:spacing w:after="0" w:line="36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autoRedefine/>
    <w:uiPriority w:val="99"/>
    <w:qFormat/>
    <w:rsid w:val="00113BEB"/>
    <w:pPr>
      <w:keepNext/>
      <w:numPr>
        <w:numId w:val="5"/>
      </w:numPr>
      <w:spacing w:before="240" w:after="240"/>
      <w:jc w:val="left"/>
      <w:outlineLvl w:val="0"/>
    </w:pPr>
    <w:rPr>
      <w:b/>
      <w:sz w:val="24"/>
      <w:lang w:eastAsia="en-US"/>
    </w:rPr>
  </w:style>
  <w:style w:type="paragraph" w:styleId="Ttulo2">
    <w:name w:val="heading 2"/>
    <w:basedOn w:val="Normal"/>
    <w:next w:val="Normal"/>
    <w:link w:val="Ttulo2Char"/>
    <w:uiPriority w:val="99"/>
    <w:qFormat/>
    <w:rsid w:val="00113BEB"/>
    <w:pPr>
      <w:keepNext/>
      <w:numPr>
        <w:ilvl w:val="1"/>
        <w:numId w:val="1"/>
      </w:numPr>
      <w:spacing w:before="240" w:after="240"/>
      <w:jc w:val="both"/>
      <w:outlineLvl w:val="1"/>
    </w:pPr>
    <w:rPr>
      <w:b/>
      <w:bCs/>
      <w:iCs/>
      <w:sz w:val="24"/>
      <w:szCs w:val="24"/>
    </w:rPr>
  </w:style>
  <w:style w:type="paragraph" w:styleId="Ttulo3">
    <w:name w:val="heading 3"/>
    <w:aliases w:val="LEG TABELA"/>
    <w:basedOn w:val="Normal"/>
    <w:next w:val="Normal"/>
    <w:link w:val="Ttulo3Char"/>
    <w:uiPriority w:val="99"/>
    <w:qFormat/>
    <w:rsid w:val="00113BEB"/>
    <w:pPr>
      <w:keepNext/>
      <w:numPr>
        <w:ilvl w:val="2"/>
        <w:numId w:val="1"/>
      </w:numPr>
      <w:tabs>
        <w:tab w:val="left" w:pos="907"/>
      </w:tabs>
      <w:spacing w:before="240" w:after="240"/>
      <w:jc w:val="both"/>
      <w:outlineLvl w:val="2"/>
    </w:pPr>
    <w:rPr>
      <w:b/>
      <w:bCs/>
      <w:sz w:val="24"/>
      <w:szCs w:val="26"/>
    </w:rPr>
  </w:style>
  <w:style w:type="paragraph" w:styleId="Ttulo4">
    <w:name w:val="heading 4"/>
    <w:aliases w:val="FONTE TABELA"/>
    <w:basedOn w:val="Normal"/>
    <w:next w:val="Normal"/>
    <w:link w:val="Ttulo4Char"/>
    <w:uiPriority w:val="99"/>
    <w:qFormat/>
    <w:rsid w:val="00113BEB"/>
    <w:pPr>
      <w:keepNext/>
      <w:numPr>
        <w:ilvl w:val="3"/>
        <w:numId w:val="1"/>
      </w:numPr>
      <w:spacing w:before="240" w:after="240"/>
      <w:jc w:val="left"/>
      <w:outlineLvl w:val="3"/>
    </w:pPr>
    <w:rPr>
      <w:bCs/>
      <w:i/>
      <w:sz w:val="24"/>
    </w:rPr>
  </w:style>
  <w:style w:type="paragraph" w:styleId="Ttulo5">
    <w:name w:val="heading 5"/>
    <w:aliases w:val="CORP TABELA"/>
    <w:basedOn w:val="Normal"/>
    <w:next w:val="Normal"/>
    <w:link w:val="Ttulo5Char"/>
    <w:qFormat/>
    <w:rsid w:val="00113BEB"/>
    <w:pPr>
      <w:numPr>
        <w:ilvl w:val="4"/>
        <w:numId w:val="1"/>
      </w:numPr>
      <w:tabs>
        <w:tab w:val="left" w:pos="1418"/>
      </w:tabs>
      <w:spacing w:before="240" w:after="240"/>
      <w:outlineLvl w:val="4"/>
    </w:pPr>
    <w:rPr>
      <w:b/>
      <w:bCs/>
      <w:iCs/>
    </w:rPr>
  </w:style>
  <w:style w:type="paragraph" w:styleId="Ttulo6">
    <w:name w:val="heading 6"/>
    <w:basedOn w:val="Normal"/>
    <w:next w:val="Normal"/>
    <w:link w:val="Ttulo6Char"/>
    <w:qFormat/>
    <w:rsid w:val="00113BE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113BE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link w:val="Ttulo8Char"/>
    <w:qFormat/>
    <w:rsid w:val="00113BE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link w:val="Ttulo9Char"/>
    <w:qFormat/>
    <w:rsid w:val="00113BEB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3BEB"/>
    <w:rPr>
      <w:rFonts w:ascii="Arial" w:eastAsia="Times New Roman" w:hAnsi="Arial" w:cs="Arial"/>
      <w:b/>
      <w:sz w:val="24"/>
      <w:szCs w:val="20"/>
    </w:rPr>
  </w:style>
  <w:style w:type="character" w:customStyle="1" w:styleId="Ttulo2Char">
    <w:name w:val="Título 2 Char"/>
    <w:basedOn w:val="Fontepargpadro"/>
    <w:link w:val="Ttulo2"/>
    <w:uiPriority w:val="99"/>
    <w:rsid w:val="00113BEB"/>
    <w:rPr>
      <w:rFonts w:ascii="Arial" w:eastAsia="Times New Roman" w:hAnsi="Arial" w:cs="Arial"/>
      <w:b/>
      <w:bCs/>
      <w:iCs/>
      <w:sz w:val="24"/>
      <w:szCs w:val="24"/>
      <w:lang w:eastAsia="pt-BR"/>
    </w:rPr>
  </w:style>
  <w:style w:type="character" w:customStyle="1" w:styleId="Ttulo3Char">
    <w:name w:val="Título 3 Char"/>
    <w:aliases w:val="LEG TABELA Char"/>
    <w:basedOn w:val="Fontepargpadro"/>
    <w:link w:val="Ttulo3"/>
    <w:uiPriority w:val="99"/>
    <w:rsid w:val="00113BEB"/>
    <w:rPr>
      <w:rFonts w:ascii="Arial" w:eastAsia="Times New Roman" w:hAnsi="Arial" w:cs="Arial"/>
      <w:b/>
      <w:bCs/>
      <w:sz w:val="24"/>
      <w:szCs w:val="26"/>
      <w:lang w:eastAsia="pt-BR"/>
    </w:rPr>
  </w:style>
  <w:style w:type="character" w:customStyle="1" w:styleId="Ttulo4Char">
    <w:name w:val="Título 4 Char"/>
    <w:aliases w:val="FONTE TABELA Char"/>
    <w:basedOn w:val="Fontepargpadro"/>
    <w:link w:val="Ttulo4"/>
    <w:uiPriority w:val="99"/>
    <w:rsid w:val="00113BEB"/>
    <w:rPr>
      <w:rFonts w:ascii="Arial" w:eastAsia="Times New Roman" w:hAnsi="Arial" w:cs="Arial"/>
      <w:bCs/>
      <w:i/>
      <w:sz w:val="24"/>
      <w:szCs w:val="20"/>
      <w:lang w:eastAsia="pt-BR"/>
    </w:rPr>
  </w:style>
  <w:style w:type="character" w:customStyle="1" w:styleId="Ttulo5Char">
    <w:name w:val="Título 5 Char"/>
    <w:aliases w:val="CORP TABELA Char"/>
    <w:basedOn w:val="Fontepargpadro"/>
    <w:link w:val="Ttulo5"/>
    <w:rsid w:val="00113BEB"/>
    <w:rPr>
      <w:rFonts w:ascii="Arial" w:eastAsia="Times New Roman" w:hAnsi="Arial" w:cs="Arial"/>
      <w:b/>
      <w:bCs/>
      <w:iCs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113BEB"/>
    <w:rPr>
      <w:rFonts w:ascii="Times New Roman" w:eastAsia="Times New Roman" w:hAnsi="Times New Roman" w:cs="Arial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113BEB"/>
    <w:rPr>
      <w:rFonts w:ascii="Times New Roman" w:eastAsia="Times New Roman" w:hAnsi="Times New Roman" w:cs="Arial"/>
      <w:i/>
      <w:iCs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113BEB"/>
    <w:rPr>
      <w:rFonts w:ascii="Arial" w:eastAsia="Times New Roman" w:hAnsi="Arial" w:cs="Arial"/>
      <w:lang w:eastAsia="pt-BR"/>
    </w:rPr>
  </w:style>
  <w:style w:type="paragraph" w:styleId="Cabealho">
    <w:name w:val="header"/>
    <w:basedOn w:val="Normal"/>
    <w:link w:val="CabealhoChar"/>
    <w:uiPriority w:val="99"/>
    <w:rsid w:val="00113BEB"/>
    <w:pPr>
      <w:tabs>
        <w:tab w:val="center" w:pos="4252"/>
        <w:tab w:val="right" w:pos="8504"/>
      </w:tabs>
    </w:pPr>
    <w:rPr>
      <w:b/>
    </w:rPr>
  </w:style>
  <w:style w:type="character" w:customStyle="1" w:styleId="CabealhoChar">
    <w:name w:val="Cabeçalho Char"/>
    <w:basedOn w:val="Fontepargpadro"/>
    <w:link w:val="Cabealho"/>
    <w:uiPriority w:val="99"/>
    <w:rsid w:val="00113BEB"/>
    <w:rPr>
      <w:rFonts w:ascii="Arial" w:eastAsia="Times New Roman" w:hAnsi="Arial" w:cs="Arial"/>
      <w:b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113BE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13BEB"/>
    <w:rPr>
      <w:rFonts w:ascii="Arial" w:eastAsia="Times New Roman" w:hAnsi="Arial" w:cs="Arial"/>
      <w:sz w:val="20"/>
      <w:szCs w:val="20"/>
      <w:lang w:eastAsia="pt-BR"/>
    </w:rPr>
  </w:style>
  <w:style w:type="paragraph" w:styleId="Legenda">
    <w:name w:val="caption"/>
    <w:basedOn w:val="Normal"/>
    <w:next w:val="Normal"/>
    <w:link w:val="LegendaChar"/>
    <w:autoRedefine/>
    <w:uiPriority w:val="35"/>
    <w:qFormat/>
    <w:rsid w:val="008200CF"/>
    <w:pPr>
      <w:keepNext/>
      <w:spacing w:line="240" w:lineRule="auto"/>
    </w:pPr>
    <w:rPr>
      <w:bCs/>
      <w:szCs w:val="22"/>
    </w:rPr>
  </w:style>
  <w:style w:type="character" w:customStyle="1" w:styleId="LegendaChar">
    <w:name w:val="Legenda Char"/>
    <w:basedOn w:val="Fontepargpadro"/>
    <w:link w:val="Legenda"/>
    <w:uiPriority w:val="35"/>
    <w:rsid w:val="008200CF"/>
    <w:rPr>
      <w:rFonts w:ascii="Arial" w:eastAsia="Times New Roman" w:hAnsi="Arial" w:cs="Arial"/>
      <w:bCs/>
      <w:sz w:val="20"/>
      <w:lang w:eastAsia="pt-BR"/>
    </w:rPr>
  </w:style>
  <w:style w:type="paragraph" w:customStyle="1" w:styleId="Ttulodetabela">
    <w:name w:val="Título de tabela"/>
    <w:basedOn w:val="Normal"/>
    <w:rsid w:val="00113BEB"/>
    <w:rPr>
      <w:b/>
    </w:rPr>
  </w:style>
  <w:style w:type="paragraph" w:customStyle="1" w:styleId="Contedodetabela">
    <w:name w:val="Conteúdo de tabela"/>
    <w:basedOn w:val="Normal"/>
    <w:rsid w:val="00113BEB"/>
    <w:pPr>
      <w:spacing w:line="240" w:lineRule="auto"/>
    </w:pPr>
  </w:style>
  <w:style w:type="character" w:styleId="Nmerodepgina">
    <w:name w:val="page number"/>
    <w:basedOn w:val="Fontepargpadro"/>
    <w:rsid w:val="00113BEB"/>
    <w:rPr>
      <w:rFonts w:ascii="Verdana" w:hAnsi="Verdana"/>
      <w:sz w:val="20"/>
    </w:rPr>
  </w:style>
  <w:style w:type="paragraph" w:customStyle="1" w:styleId="Capaecontra-capa">
    <w:name w:val="Capa e contra-capa"/>
    <w:basedOn w:val="Normal"/>
    <w:rsid w:val="00113BEB"/>
    <w:rPr>
      <w:b/>
      <w:bCs/>
    </w:rPr>
  </w:style>
  <w:style w:type="character" w:styleId="Hyperlink">
    <w:name w:val="Hyperlink"/>
    <w:basedOn w:val="Fontepargpadro"/>
    <w:uiPriority w:val="99"/>
    <w:unhideWhenUsed/>
    <w:rsid w:val="00113BEB"/>
    <w:rPr>
      <w:color w:val="0000FF"/>
      <w:u w:val="single"/>
    </w:rPr>
  </w:style>
  <w:style w:type="paragraph" w:styleId="Sumrio1">
    <w:name w:val="toc 1"/>
    <w:basedOn w:val="Normal"/>
    <w:next w:val="Normal"/>
    <w:autoRedefine/>
    <w:uiPriority w:val="39"/>
    <w:rsid w:val="00113BEB"/>
    <w:pPr>
      <w:tabs>
        <w:tab w:val="left" w:pos="720"/>
        <w:tab w:val="right" w:pos="9061"/>
      </w:tabs>
      <w:jc w:val="right"/>
    </w:pPr>
    <w:rPr>
      <w:b/>
      <w:caps/>
      <w:u w:val="single"/>
    </w:rPr>
  </w:style>
  <w:style w:type="paragraph" w:styleId="Sumrio2">
    <w:name w:val="toc 2"/>
    <w:basedOn w:val="Normal"/>
    <w:next w:val="Normal"/>
    <w:autoRedefine/>
    <w:uiPriority w:val="39"/>
    <w:rsid w:val="00113BEB"/>
    <w:pPr>
      <w:jc w:val="left"/>
    </w:pPr>
    <w:rPr>
      <w:b/>
      <w:smallCaps/>
    </w:rPr>
  </w:style>
  <w:style w:type="paragraph" w:styleId="Sumrio3">
    <w:name w:val="toc 3"/>
    <w:basedOn w:val="Normal"/>
    <w:next w:val="Normal"/>
    <w:autoRedefine/>
    <w:uiPriority w:val="39"/>
    <w:rsid w:val="00113BEB"/>
    <w:pPr>
      <w:jc w:val="left"/>
    </w:pPr>
    <w:rPr>
      <w:smallCaps/>
    </w:rPr>
  </w:style>
  <w:style w:type="paragraph" w:styleId="Sumrio4">
    <w:name w:val="toc 4"/>
    <w:basedOn w:val="Normal"/>
    <w:next w:val="Normal"/>
    <w:autoRedefine/>
    <w:uiPriority w:val="39"/>
    <w:rsid w:val="00113BEB"/>
    <w:pPr>
      <w:jc w:val="left"/>
    </w:pPr>
  </w:style>
  <w:style w:type="paragraph" w:customStyle="1" w:styleId="Ttulodesumrio">
    <w:name w:val="Título de sumário"/>
    <w:basedOn w:val="Normal"/>
    <w:rsid w:val="00113BEB"/>
    <w:pPr>
      <w:pBdr>
        <w:bottom w:val="single" w:sz="4" w:space="1" w:color="auto"/>
      </w:pBdr>
      <w:jc w:val="right"/>
    </w:pPr>
    <w:rPr>
      <w:b/>
      <w:caps/>
    </w:rPr>
  </w:style>
  <w:style w:type="paragraph" w:styleId="MapadoDocumento">
    <w:name w:val="Document Map"/>
    <w:basedOn w:val="Normal"/>
    <w:link w:val="MapadoDocumentoChar"/>
    <w:semiHidden/>
    <w:rsid w:val="00113BEB"/>
    <w:pPr>
      <w:shd w:val="clear" w:color="auto" w:fill="000080"/>
    </w:pPr>
    <w:rPr>
      <w:rFonts w:ascii="Tahoma" w:hAnsi="Tahoma" w:cs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113BEB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paragraph" w:styleId="ndicedeilustraes">
    <w:name w:val="table of figures"/>
    <w:basedOn w:val="Normal"/>
    <w:next w:val="Normal"/>
    <w:autoRedefine/>
    <w:uiPriority w:val="99"/>
    <w:rsid w:val="00113BEB"/>
    <w:pPr>
      <w:tabs>
        <w:tab w:val="right" w:leader="dot" w:pos="9061"/>
      </w:tabs>
      <w:jc w:val="both"/>
    </w:pPr>
    <w:rPr>
      <w:smallCaps/>
    </w:rPr>
  </w:style>
  <w:style w:type="paragraph" w:styleId="Textodenotaderodap">
    <w:name w:val="footnote text"/>
    <w:aliases w:val="nota de rodapé"/>
    <w:basedOn w:val="Normal"/>
    <w:link w:val="TextodenotaderodapChar"/>
    <w:uiPriority w:val="99"/>
    <w:rsid w:val="00113BEB"/>
  </w:style>
  <w:style w:type="character" w:customStyle="1" w:styleId="TextodenotaderodapChar">
    <w:name w:val="Texto de nota de rodapé Char"/>
    <w:aliases w:val="nota de rodapé Char"/>
    <w:basedOn w:val="Fontepargpadro"/>
    <w:link w:val="Textodenotaderodap"/>
    <w:uiPriority w:val="99"/>
    <w:rsid w:val="00113BEB"/>
    <w:rPr>
      <w:rFonts w:ascii="Arial" w:eastAsia="Times New Roman" w:hAnsi="Arial" w:cs="Arial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113BEB"/>
    <w:pPr>
      <w:jc w:val="left"/>
    </w:pPr>
  </w:style>
  <w:style w:type="character" w:styleId="Refdenotaderodap">
    <w:name w:val="footnote reference"/>
    <w:basedOn w:val="Fontepargpadro"/>
    <w:uiPriority w:val="99"/>
    <w:rsid w:val="00113BEB"/>
    <w:rPr>
      <w:vertAlign w:val="superscript"/>
    </w:rPr>
  </w:style>
  <w:style w:type="paragraph" w:customStyle="1" w:styleId="titulorel">
    <w:name w:val="titulo_rel"/>
    <w:basedOn w:val="Normal"/>
    <w:rsid w:val="00113BEB"/>
    <w:pPr>
      <w:spacing w:before="2040" w:after="280" w:line="240" w:lineRule="auto"/>
      <w:ind w:left="1418" w:right="1508"/>
    </w:pPr>
    <w:rPr>
      <w:rFonts w:ascii="Times New Roman" w:hAnsi="Times New Roman"/>
      <w:b/>
      <w:sz w:val="36"/>
      <w:u w:val="single"/>
    </w:rPr>
  </w:style>
  <w:style w:type="paragraph" w:customStyle="1" w:styleId="resumoautor">
    <w:name w:val="resumo_autor"/>
    <w:basedOn w:val="Normal"/>
    <w:rsid w:val="00113BEB"/>
    <w:pPr>
      <w:spacing w:after="120" w:line="240" w:lineRule="auto"/>
    </w:pPr>
    <w:rPr>
      <w:rFonts w:ascii="Times New Roman" w:hAnsi="Times New Roman"/>
    </w:rPr>
  </w:style>
  <w:style w:type="paragraph" w:customStyle="1" w:styleId="resumotit1">
    <w:name w:val="resumo_tit1"/>
    <w:basedOn w:val="resumoautor"/>
    <w:rsid w:val="00113BEB"/>
    <w:pPr>
      <w:spacing w:before="240" w:after="240"/>
    </w:pPr>
    <w:rPr>
      <w:b/>
    </w:rPr>
  </w:style>
  <w:style w:type="paragraph" w:customStyle="1" w:styleId="resumocorpo">
    <w:name w:val="resumo_corpo"/>
    <w:basedOn w:val="Normal"/>
    <w:rsid w:val="00113BEB"/>
    <w:pPr>
      <w:spacing w:line="240" w:lineRule="auto"/>
      <w:ind w:firstLine="340"/>
    </w:pPr>
    <w:rPr>
      <w:rFonts w:ascii="Times New Roman" w:hAnsi="Times New Roman"/>
    </w:rPr>
  </w:style>
  <w:style w:type="paragraph" w:customStyle="1" w:styleId="TituloRel1">
    <w:name w:val="Titulo Rel1"/>
    <w:basedOn w:val="Normal"/>
    <w:next w:val="corpodetextoCharChar"/>
    <w:rsid w:val="00113BEB"/>
    <w:pPr>
      <w:numPr>
        <w:numId w:val="2"/>
      </w:numPr>
      <w:spacing w:before="480" w:after="240" w:line="240" w:lineRule="auto"/>
      <w:jc w:val="left"/>
    </w:pPr>
    <w:rPr>
      <w:rFonts w:ascii="Times New Roman" w:hAnsi="Times New Roman"/>
      <w:b/>
      <w:caps/>
      <w:sz w:val="32"/>
    </w:rPr>
  </w:style>
  <w:style w:type="paragraph" w:customStyle="1" w:styleId="corpodetextoCharChar">
    <w:name w:val="corpo de texto Char Char"/>
    <w:basedOn w:val="Normal"/>
    <w:link w:val="corpodetextoCharCharChar"/>
    <w:rsid w:val="00113BEB"/>
    <w:pPr>
      <w:ind w:firstLine="709"/>
    </w:pPr>
    <w:rPr>
      <w:rFonts w:ascii="Times New Roman" w:hAnsi="Times New Roman"/>
    </w:rPr>
  </w:style>
  <w:style w:type="character" w:customStyle="1" w:styleId="corpodetextoCharCharChar">
    <w:name w:val="corpo de texto Char Char Char"/>
    <w:basedOn w:val="Fontepargpadro"/>
    <w:link w:val="corpodetextoChar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FiguraChar">
    <w:name w:val="Figura Char"/>
    <w:basedOn w:val="Normal"/>
    <w:next w:val="corpodetextoCharChar"/>
    <w:link w:val="FiguraCharChar"/>
    <w:rsid w:val="00113BEB"/>
    <w:pPr>
      <w:keepNext/>
      <w:spacing w:line="240" w:lineRule="auto"/>
      <w:ind w:left="1134" w:hanging="1134"/>
    </w:pPr>
    <w:rPr>
      <w:rFonts w:ascii="Times New Roman" w:hAnsi="Times New Roman"/>
    </w:rPr>
  </w:style>
  <w:style w:type="character" w:customStyle="1" w:styleId="FiguraCharChar">
    <w:name w:val="Figura Char Char"/>
    <w:basedOn w:val="Fontepargpadro"/>
    <w:link w:val="Figura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TituloRel2">
    <w:name w:val="Titulo Rel2"/>
    <w:basedOn w:val="Normal"/>
    <w:next w:val="corpodetextoCharChar"/>
    <w:rsid w:val="00113BEB"/>
    <w:pPr>
      <w:numPr>
        <w:ilvl w:val="1"/>
        <w:numId w:val="2"/>
      </w:numPr>
      <w:spacing w:before="480" w:after="240" w:line="240" w:lineRule="auto"/>
      <w:ind w:left="578" w:hanging="578"/>
      <w:jc w:val="left"/>
    </w:pPr>
    <w:rPr>
      <w:rFonts w:ascii="Times New Roman" w:hAnsi="Times New Roman"/>
      <w:b/>
      <w:sz w:val="28"/>
    </w:rPr>
  </w:style>
  <w:style w:type="paragraph" w:customStyle="1" w:styleId="tabela">
    <w:name w:val="tabela"/>
    <w:basedOn w:val="Normal"/>
    <w:rsid w:val="00113BEB"/>
    <w:pPr>
      <w:spacing w:before="480" w:after="240" w:line="240" w:lineRule="auto"/>
      <w:ind w:left="1134" w:hanging="1134"/>
      <w:jc w:val="left"/>
    </w:pPr>
    <w:rPr>
      <w:rFonts w:ascii="Times New Roman" w:hAnsi="Times New Roman"/>
    </w:rPr>
  </w:style>
  <w:style w:type="paragraph" w:customStyle="1" w:styleId="tabelacont">
    <w:name w:val="tabela_cont"/>
    <w:basedOn w:val="Normal"/>
    <w:rsid w:val="00113BEB"/>
    <w:pPr>
      <w:spacing w:line="240" w:lineRule="auto"/>
      <w:jc w:val="left"/>
    </w:pPr>
    <w:rPr>
      <w:rFonts w:ascii="Times New Roman" w:hAnsi="Times New Roman"/>
    </w:rPr>
  </w:style>
  <w:style w:type="paragraph" w:customStyle="1" w:styleId="TituloRel3">
    <w:name w:val="Titulo Rel3"/>
    <w:basedOn w:val="Normal"/>
    <w:next w:val="corpodetextoCharChar"/>
    <w:rsid w:val="00113BEB"/>
    <w:pPr>
      <w:numPr>
        <w:ilvl w:val="2"/>
        <w:numId w:val="2"/>
      </w:numPr>
      <w:spacing w:before="240" w:after="120" w:line="240" w:lineRule="auto"/>
      <w:jc w:val="left"/>
    </w:pPr>
    <w:rPr>
      <w:rFonts w:ascii="Times New Roman" w:hAnsi="Times New Roman"/>
      <w:b/>
      <w:i/>
    </w:rPr>
  </w:style>
  <w:style w:type="paragraph" w:customStyle="1" w:styleId="TituloRel4">
    <w:name w:val="Titulo Rel4"/>
    <w:basedOn w:val="Normal"/>
    <w:next w:val="corpodetextoCharChar"/>
    <w:rsid w:val="00113BEB"/>
    <w:pPr>
      <w:numPr>
        <w:ilvl w:val="4"/>
        <w:numId w:val="2"/>
      </w:numPr>
      <w:tabs>
        <w:tab w:val="clear" w:pos="1440"/>
        <w:tab w:val="num" w:pos="1080"/>
      </w:tabs>
      <w:spacing w:before="120" w:after="120" w:line="240" w:lineRule="auto"/>
      <w:ind w:left="864" w:hanging="864"/>
      <w:jc w:val="left"/>
    </w:pPr>
    <w:rPr>
      <w:rFonts w:ascii="Times New Roman" w:hAnsi="Times New Roman"/>
      <w:i/>
    </w:rPr>
  </w:style>
  <w:style w:type="paragraph" w:customStyle="1" w:styleId="referenciaCharCharChar">
    <w:name w:val="referencia Char Char Char"/>
    <w:basedOn w:val="corpodetextoCharChar"/>
    <w:link w:val="referenciaCharCharCharChar"/>
    <w:rsid w:val="00113BEB"/>
    <w:pPr>
      <w:spacing w:after="200" w:line="276" w:lineRule="auto"/>
      <w:ind w:firstLine="0"/>
    </w:pPr>
  </w:style>
  <w:style w:type="character" w:customStyle="1" w:styleId="referenciaCharCharCharChar">
    <w:name w:val="referencia Char Char Char Char"/>
    <w:basedOn w:val="Fontepargpadro"/>
    <w:link w:val="referenciaCharChar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Marcador">
    <w:name w:val="Marcador"/>
    <w:basedOn w:val="corpodetextoCharChar"/>
    <w:rsid w:val="00113BEB"/>
    <w:pPr>
      <w:numPr>
        <w:numId w:val="3"/>
      </w:numPr>
      <w:tabs>
        <w:tab w:val="clear" w:pos="927"/>
        <w:tab w:val="num" w:pos="720"/>
      </w:tabs>
      <w:spacing w:before="20" w:after="60" w:line="336" w:lineRule="auto"/>
      <w:ind w:left="924" w:hanging="357"/>
    </w:pPr>
  </w:style>
  <w:style w:type="paragraph" w:customStyle="1" w:styleId="titulorelnome">
    <w:name w:val="titulo_rel_nome"/>
    <w:basedOn w:val="titulorel"/>
    <w:rsid w:val="00113BEB"/>
    <w:pPr>
      <w:spacing w:before="280"/>
    </w:pPr>
    <w:rPr>
      <w:u w:val="none"/>
    </w:rPr>
  </w:style>
  <w:style w:type="paragraph" w:customStyle="1" w:styleId="sumario">
    <w:name w:val="sumario"/>
    <w:basedOn w:val="Normal"/>
    <w:rsid w:val="00113BEB"/>
    <w:pPr>
      <w:spacing w:before="240" w:after="120" w:line="240" w:lineRule="auto"/>
      <w:jc w:val="left"/>
    </w:pPr>
    <w:rPr>
      <w:rFonts w:ascii="Times New Roman" w:hAnsi="Times New Roman"/>
      <w:b/>
      <w:sz w:val="32"/>
    </w:rPr>
  </w:style>
  <w:style w:type="paragraph" w:customStyle="1" w:styleId="tituloresumo">
    <w:name w:val="titulo_resumo"/>
    <w:basedOn w:val="titulorel"/>
    <w:rsid w:val="00113BEB"/>
    <w:pPr>
      <w:spacing w:before="0" w:after="284"/>
      <w:ind w:left="0" w:right="-51"/>
    </w:pPr>
    <w:rPr>
      <w:u w:val="none"/>
    </w:rPr>
  </w:style>
  <w:style w:type="paragraph" w:styleId="Sumrio6">
    <w:name w:val="toc 6"/>
    <w:basedOn w:val="Normal"/>
    <w:next w:val="Normal"/>
    <w:autoRedefine/>
    <w:uiPriority w:val="39"/>
    <w:rsid w:val="00113BEB"/>
    <w:pPr>
      <w:spacing w:line="240" w:lineRule="auto"/>
      <w:ind w:left="1000"/>
      <w:jc w:val="left"/>
    </w:pPr>
    <w:rPr>
      <w:rFonts w:ascii="Times New Roman" w:hAnsi="Times New Roman"/>
    </w:rPr>
  </w:style>
  <w:style w:type="paragraph" w:customStyle="1" w:styleId="TituloRel5">
    <w:name w:val="Titulo Rel5"/>
    <w:basedOn w:val="Normal"/>
    <w:next w:val="corpodetextoCharChar"/>
    <w:rsid w:val="00113BEB"/>
    <w:pPr>
      <w:tabs>
        <w:tab w:val="num" w:pos="1440"/>
      </w:tabs>
      <w:spacing w:before="120" w:after="120" w:line="240" w:lineRule="auto"/>
      <w:ind w:left="1008" w:hanging="1008"/>
      <w:jc w:val="left"/>
    </w:pPr>
    <w:rPr>
      <w:rFonts w:ascii="Times New Roman" w:hAnsi="Times New Roman"/>
    </w:rPr>
  </w:style>
  <w:style w:type="paragraph" w:styleId="Sumrio7">
    <w:name w:val="toc 7"/>
    <w:basedOn w:val="Normal"/>
    <w:next w:val="Normal"/>
    <w:autoRedefine/>
    <w:uiPriority w:val="39"/>
    <w:rsid w:val="00113BEB"/>
    <w:pPr>
      <w:spacing w:line="240" w:lineRule="auto"/>
      <w:ind w:left="1200"/>
      <w:jc w:val="left"/>
    </w:pPr>
    <w:rPr>
      <w:rFonts w:ascii="Times New Roman" w:hAnsi="Times New Roman"/>
    </w:rPr>
  </w:style>
  <w:style w:type="paragraph" w:styleId="Sumrio8">
    <w:name w:val="toc 8"/>
    <w:basedOn w:val="Normal"/>
    <w:next w:val="Normal"/>
    <w:autoRedefine/>
    <w:uiPriority w:val="39"/>
    <w:rsid w:val="00113BEB"/>
    <w:pPr>
      <w:spacing w:line="240" w:lineRule="auto"/>
      <w:ind w:left="1400"/>
      <w:jc w:val="left"/>
    </w:pPr>
    <w:rPr>
      <w:rFonts w:ascii="Times New Roman" w:hAnsi="Times New Roman"/>
    </w:rPr>
  </w:style>
  <w:style w:type="paragraph" w:styleId="Sumrio9">
    <w:name w:val="toc 9"/>
    <w:basedOn w:val="Normal"/>
    <w:next w:val="Normal"/>
    <w:autoRedefine/>
    <w:uiPriority w:val="39"/>
    <w:rsid w:val="00113BEB"/>
    <w:pPr>
      <w:spacing w:line="240" w:lineRule="auto"/>
      <w:ind w:left="1600"/>
      <w:jc w:val="left"/>
    </w:pPr>
    <w:rPr>
      <w:rFonts w:ascii="Times New Roman" w:hAnsi="Times New Roman"/>
    </w:rPr>
  </w:style>
  <w:style w:type="paragraph" w:styleId="Recuodecorpodetexto">
    <w:name w:val="Body Text Indent"/>
    <w:basedOn w:val="Normal"/>
    <w:link w:val="RecuodecorpodetextoChar"/>
    <w:rsid w:val="00113BEB"/>
    <w:pPr>
      <w:spacing w:line="276" w:lineRule="auto"/>
      <w:ind w:firstLine="709"/>
    </w:pPr>
    <w:rPr>
      <w:rFonts w:ascii="Times New Roman" w:hAnsi="Times New Roman"/>
    </w:rPr>
  </w:style>
  <w:style w:type="character" w:customStyle="1" w:styleId="RecuodecorpodetextoChar">
    <w:name w:val="Recuo de corpo de texto Char"/>
    <w:basedOn w:val="Fontepargpadro"/>
    <w:link w:val="Recuodecorpodetexto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corpodetabela">
    <w:name w:val="corpo de tabela"/>
    <w:basedOn w:val="corpodetextoCharChar"/>
    <w:rsid w:val="00113BEB"/>
    <w:pPr>
      <w:spacing w:before="40" w:after="40" w:line="240" w:lineRule="auto"/>
      <w:ind w:firstLine="0"/>
    </w:pPr>
    <w:rPr>
      <w:sz w:val="22"/>
    </w:rPr>
  </w:style>
  <w:style w:type="paragraph" w:styleId="Recuodecorpodetexto3">
    <w:name w:val="Body Text Indent 3"/>
    <w:basedOn w:val="Normal"/>
    <w:link w:val="Recuodecorpodetexto3Char"/>
    <w:rsid w:val="00113BEB"/>
    <w:pPr>
      <w:ind w:firstLine="709"/>
    </w:pPr>
    <w:rPr>
      <w:rFonts w:ascii="Times New Roman" w:hAnsi="Times New Roman"/>
    </w:rPr>
  </w:style>
  <w:style w:type="character" w:customStyle="1" w:styleId="Recuodecorpodetexto3Char">
    <w:name w:val="Recuo de corpo de texto 3 Char"/>
    <w:basedOn w:val="Fontepargpadro"/>
    <w:link w:val="Recuodecorpodetexto3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character" w:styleId="HiperlinkVisitado">
    <w:name w:val="FollowedHyperlink"/>
    <w:basedOn w:val="Fontepargpadro"/>
    <w:uiPriority w:val="99"/>
    <w:rsid w:val="00113BEB"/>
    <w:rPr>
      <w:color w:val="800080"/>
      <w:u w:val="single"/>
    </w:rPr>
  </w:style>
  <w:style w:type="paragraph" w:customStyle="1" w:styleId="citaoCharChar">
    <w:name w:val="citação Char Char"/>
    <w:basedOn w:val="corpodetextoCharChar"/>
    <w:link w:val="citaoCharCharChar"/>
    <w:rsid w:val="00113BEB"/>
    <w:rPr>
      <w:smallCaps/>
    </w:rPr>
  </w:style>
  <w:style w:type="character" w:customStyle="1" w:styleId="citaoCharCharChar">
    <w:name w:val="citação Char Char Char"/>
    <w:basedOn w:val="corpodetextoCharCharChar"/>
    <w:link w:val="citaoCharChar"/>
    <w:rsid w:val="00113BEB"/>
    <w:rPr>
      <w:rFonts w:ascii="Times New Roman" w:eastAsia="Times New Roman" w:hAnsi="Times New Roman" w:cs="Arial"/>
      <w:smallCaps/>
      <w:sz w:val="20"/>
      <w:szCs w:val="20"/>
      <w:lang w:eastAsia="pt-BR"/>
    </w:rPr>
  </w:style>
  <w:style w:type="paragraph" w:customStyle="1" w:styleId="Fonte">
    <w:name w:val="Fonte"/>
    <w:basedOn w:val="corpodetextoCharChar"/>
    <w:rsid w:val="00113BEB"/>
    <w:pPr>
      <w:spacing w:before="60" w:after="300" w:line="240" w:lineRule="auto"/>
      <w:ind w:left="567" w:right="567" w:firstLine="0"/>
    </w:pPr>
  </w:style>
  <w:style w:type="paragraph" w:styleId="Recuodecorpodetexto2">
    <w:name w:val="Body Text Indent 2"/>
    <w:basedOn w:val="Normal"/>
    <w:link w:val="Recuodecorpodetexto2Char"/>
    <w:rsid w:val="00113BEB"/>
    <w:pPr>
      <w:tabs>
        <w:tab w:val="left" w:pos="709"/>
      </w:tabs>
      <w:ind w:firstLine="709"/>
      <w:jc w:val="left"/>
    </w:pPr>
    <w:rPr>
      <w:rFonts w:ascii="Times New Roman" w:hAnsi="Times New Roman"/>
    </w:rPr>
  </w:style>
  <w:style w:type="character" w:customStyle="1" w:styleId="Recuodecorpodetexto2Char">
    <w:name w:val="Recuo de corpo de texto 2 Char"/>
    <w:basedOn w:val="Fontepargpadro"/>
    <w:link w:val="Recuodecorpodetexto2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textocitado">
    <w:name w:val="texto citado"/>
    <w:basedOn w:val="corpodetextoCharChar"/>
    <w:rsid w:val="00113BEB"/>
    <w:pPr>
      <w:spacing w:before="100" w:after="200" w:line="264" w:lineRule="auto"/>
      <w:ind w:left="567" w:right="567" w:firstLine="0"/>
    </w:pPr>
    <w:rPr>
      <w:sz w:val="22"/>
    </w:rPr>
  </w:style>
  <w:style w:type="paragraph" w:styleId="Corpodetexto2">
    <w:name w:val="Body Text 2"/>
    <w:basedOn w:val="Normal"/>
    <w:link w:val="Corpodetexto2Char"/>
    <w:rsid w:val="00113BEB"/>
    <w:pPr>
      <w:spacing w:after="120" w:line="480" w:lineRule="auto"/>
      <w:jc w:val="left"/>
    </w:pPr>
    <w:rPr>
      <w:rFonts w:ascii="Times New Roman" w:hAnsi="Times New Roman"/>
    </w:rPr>
  </w:style>
  <w:style w:type="character" w:customStyle="1" w:styleId="Corpodetexto2Char">
    <w:name w:val="Corpo de texto 2 Char"/>
    <w:basedOn w:val="Fontepargpadro"/>
    <w:link w:val="Corpodetexto2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113BEB"/>
    <w:pPr>
      <w:spacing w:after="120" w:line="240" w:lineRule="auto"/>
      <w:jc w:val="left"/>
    </w:pPr>
    <w:rPr>
      <w:rFonts w:ascii="Times New Roman" w:hAnsi="Times New Roman"/>
    </w:rPr>
  </w:style>
  <w:style w:type="character" w:customStyle="1" w:styleId="CorpodetextoChar">
    <w:name w:val="Corpo de texto Char"/>
    <w:basedOn w:val="Fontepargpadro"/>
    <w:link w:val="Corpodetexto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styleId="NormalWeb">
    <w:name w:val="Normal (Web)"/>
    <w:basedOn w:val="Normal"/>
    <w:link w:val="NormalWebChar"/>
    <w:uiPriority w:val="99"/>
    <w:rsid w:val="00113BEB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NormalWebChar">
    <w:name w:val="Normal (Web) Char"/>
    <w:basedOn w:val="Fontepargpadro"/>
    <w:link w:val="NormalWeb"/>
    <w:uiPriority w:val="99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13BEB"/>
    <w:rPr>
      <w:b/>
      <w:bCs/>
    </w:rPr>
  </w:style>
  <w:style w:type="table" w:styleId="Tabelacomgrade">
    <w:name w:val="Table Grid"/>
    <w:basedOn w:val="Tabelanormal"/>
    <w:uiPriority w:val="39"/>
    <w:rsid w:val="0011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ferenciaCharChar">
    <w:name w:val="referencia Char Char"/>
    <w:basedOn w:val="Normal"/>
    <w:link w:val="referenciaCharCharChar1"/>
    <w:rsid w:val="00113BEB"/>
    <w:pPr>
      <w:spacing w:after="200" w:line="276" w:lineRule="auto"/>
    </w:pPr>
    <w:rPr>
      <w:rFonts w:ascii="Times New Roman" w:hAnsi="Times New Roman"/>
    </w:rPr>
  </w:style>
  <w:style w:type="character" w:customStyle="1" w:styleId="referenciaCharCharChar1">
    <w:name w:val="referencia Char Char Char1"/>
    <w:basedOn w:val="Fontepargpadro"/>
    <w:link w:val="referenciaChar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Figura">
    <w:name w:val="Figura"/>
    <w:basedOn w:val="Normal"/>
    <w:rsid w:val="00113BEB"/>
    <w:pPr>
      <w:keepNext/>
      <w:spacing w:line="312" w:lineRule="auto"/>
      <w:ind w:left="1077" w:hanging="1077"/>
    </w:pPr>
    <w:rPr>
      <w:rFonts w:ascii="Times New Roman" w:hAnsi="Times New Roman"/>
    </w:rPr>
  </w:style>
  <w:style w:type="paragraph" w:customStyle="1" w:styleId="Tabela-ttulointerno">
    <w:name w:val="Tabela - título interno"/>
    <w:basedOn w:val="Normal"/>
    <w:rsid w:val="00113BEB"/>
    <w:pPr>
      <w:spacing w:before="20" w:after="20" w:line="240" w:lineRule="auto"/>
    </w:pPr>
    <w:rPr>
      <w:rFonts w:ascii="Times New Roman" w:hAnsi="Times New Roman"/>
      <w:b/>
      <w:bCs/>
      <w:sz w:val="22"/>
      <w:szCs w:val="22"/>
    </w:rPr>
  </w:style>
  <w:style w:type="paragraph" w:customStyle="1" w:styleId="Tabela-nmeros">
    <w:name w:val="Tabela - números"/>
    <w:basedOn w:val="Normal"/>
    <w:rsid w:val="00113BEB"/>
    <w:pPr>
      <w:spacing w:line="240" w:lineRule="auto"/>
      <w:jc w:val="right"/>
    </w:pPr>
    <w:rPr>
      <w:rFonts w:ascii="Times New Roman" w:hAnsi="Times New Roman"/>
      <w:sz w:val="22"/>
    </w:rPr>
  </w:style>
  <w:style w:type="paragraph" w:customStyle="1" w:styleId="Tabela-textos">
    <w:name w:val="Tabela - textos"/>
    <w:basedOn w:val="Normal"/>
    <w:rsid w:val="00113BEB"/>
    <w:pPr>
      <w:spacing w:line="240" w:lineRule="auto"/>
      <w:jc w:val="left"/>
    </w:pPr>
    <w:rPr>
      <w:rFonts w:ascii="Times New Roman" w:hAnsi="Times New Roman"/>
      <w:sz w:val="22"/>
      <w:szCs w:val="22"/>
    </w:rPr>
  </w:style>
  <w:style w:type="paragraph" w:customStyle="1" w:styleId="EstiloTabela-textos">
    <w:name w:val="Estilo Tabela - textos"/>
    <w:basedOn w:val="Tabela-textos"/>
    <w:rsid w:val="00113BEB"/>
    <w:rPr>
      <w:szCs w:val="20"/>
    </w:rPr>
  </w:style>
  <w:style w:type="paragraph" w:customStyle="1" w:styleId="RefernciaBibliogrficas">
    <w:name w:val="Referência Bibliográficas"/>
    <w:basedOn w:val="Normal"/>
    <w:link w:val="RefernciaBibliogrficasChar"/>
    <w:rsid w:val="00113BEB"/>
    <w:pPr>
      <w:spacing w:after="200" w:line="276" w:lineRule="auto"/>
    </w:pPr>
    <w:rPr>
      <w:rFonts w:ascii="Times New Roman" w:hAnsi="Times New Roman"/>
      <w:caps/>
    </w:rPr>
  </w:style>
  <w:style w:type="character" w:customStyle="1" w:styleId="RefernciaBibliogrficasChar">
    <w:name w:val="Referência Bibliográficas Char"/>
    <w:basedOn w:val="Fontepargpadro"/>
    <w:link w:val="RefernciaBibliogrficas"/>
    <w:rsid w:val="00113BEB"/>
    <w:rPr>
      <w:rFonts w:ascii="Times New Roman" w:eastAsia="Times New Roman" w:hAnsi="Times New Roman" w:cs="Arial"/>
      <w:caps/>
      <w:sz w:val="20"/>
      <w:szCs w:val="20"/>
      <w:lang w:eastAsia="pt-BR"/>
    </w:rPr>
  </w:style>
  <w:style w:type="paragraph" w:customStyle="1" w:styleId="Tabela-nmeros1">
    <w:name w:val="Tabela - números1"/>
    <w:basedOn w:val="Tabela-nmeros"/>
    <w:rsid w:val="00113BEB"/>
    <w:rPr>
      <w:color w:val="000000"/>
      <w:szCs w:val="22"/>
    </w:rPr>
  </w:style>
  <w:style w:type="paragraph" w:customStyle="1" w:styleId="referencia">
    <w:name w:val="referencia"/>
    <w:basedOn w:val="Normal"/>
    <w:rsid w:val="00113BEB"/>
    <w:pPr>
      <w:spacing w:after="200" w:line="276" w:lineRule="auto"/>
    </w:pPr>
    <w:rPr>
      <w:rFonts w:ascii="Times New Roman" w:hAnsi="Times New Roman"/>
    </w:rPr>
  </w:style>
  <w:style w:type="paragraph" w:customStyle="1" w:styleId="RoteiroMetodolgico2CharCharCharCharChar">
    <w:name w:val="Roteiro Metodológico 2 Char Char Char Char Char"/>
    <w:basedOn w:val="Normal"/>
    <w:link w:val="RoteiroMetodolgico2CharCharCharCharCharChar"/>
    <w:rsid w:val="00113BEB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character" w:customStyle="1" w:styleId="RoteiroMetodolgico2CharCharCharCharCharChar">
    <w:name w:val="Roteiro Metodológico 2 Char Char Char Char Char Char"/>
    <w:basedOn w:val="Fontepargpadro"/>
    <w:link w:val="RoteiroMetodolgico2CharCharCharCharChar"/>
    <w:rsid w:val="00113BEB"/>
    <w:rPr>
      <w:rFonts w:ascii="Times New Roman" w:eastAsia="Times New Roman" w:hAnsi="Times New Roman" w:cs="Arial"/>
      <w:b/>
      <w:color w:val="FFFFFF"/>
      <w:lang w:eastAsia="pt-BR"/>
    </w:rPr>
  </w:style>
  <w:style w:type="paragraph" w:customStyle="1" w:styleId="RoteiroMetodolgico2CharCharCharChar">
    <w:name w:val="Roteiro Metodológico 2 Char Char Char Char"/>
    <w:basedOn w:val="Normal"/>
    <w:link w:val="RoteiroMetodolgico2CharCharCharCharChar1"/>
    <w:rsid w:val="00113BEB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character" w:customStyle="1" w:styleId="RoteiroMetodolgico2CharCharCharCharChar1">
    <w:name w:val="Roteiro Metodológico 2 Char Char Char Char Char1"/>
    <w:basedOn w:val="Fontepargpadro"/>
    <w:link w:val="RoteiroMetodolgico2CharCharCharChar"/>
    <w:rsid w:val="00113BEB"/>
    <w:rPr>
      <w:rFonts w:ascii="Times New Roman" w:eastAsia="Times New Roman" w:hAnsi="Times New Roman" w:cs="Arial"/>
      <w:b/>
      <w:color w:val="FFFFFF"/>
      <w:lang w:eastAsia="pt-BR"/>
    </w:rPr>
  </w:style>
  <w:style w:type="paragraph" w:customStyle="1" w:styleId="corpodetextoCharCharCharChar">
    <w:name w:val="corpo de texto Char Char Char Char"/>
    <w:basedOn w:val="Normal"/>
    <w:link w:val="corpodetextoCharCharCharCharChar"/>
    <w:rsid w:val="00113BEB"/>
    <w:pPr>
      <w:ind w:firstLine="709"/>
    </w:pPr>
    <w:rPr>
      <w:rFonts w:ascii="Times New Roman" w:hAnsi="Times New Roman"/>
    </w:rPr>
  </w:style>
  <w:style w:type="character" w:customStyle="1" w:styleId="corpodetextoCharCharCharCharChar">
    <w:name w:val="corpo de texto Char Char Char Char Char"/>
    <w:basedOn w:val="Fontepargpadro"/>
    <w:link w:val="corpodetextoCharCharChar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referenciaChar">
    <w:name w:val="referencia Char"/>
    <w:basedOn w:val="Corpodetexto"/>
    <w:rsid w:val="00113BEB"/>
    <w:pPr>
      <w:spacing w:after="200" w:line="276" w:lineRule="auto"/>
      <w:jc w:val="both"/>
    </w:pPr>
  </w:style>
  <w:style w:type="paragraph" w:customStyle="1" w:styleId="RoteiroMetodolgico2CharCharChar">
    <w:name w:val="Roteiro Metodológico 2 Char Char Char"/>
    <w:basedOn w:val="Normal"/>
    <w:rsid w:val="00113BEB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RoteiroMetodolgico2CharChar">
    <w:name w:val="Roteiro Metodológico 2 Char Char"/>
    <w:basedOn w:val="Normal"/>
    <w:rsid w:val="00113BEB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corpodetexto0">
    <w:name w:val="corpo de texto"/>
    <w:basedOn w:val="Normal"/>
    <w:rsid w:val="00113BEB"/>
    <w:pPr>
      <w:spacing w:line="240" w:lineRule="auto"/>
      <w:ind w:firstLine="709"/>
    </w:pPr>
    <w:rPr>
      <w:rFonts w:ascii="Times New Roman" w:hAnsi="Times New Roman"/>
    </w:rPr>
  </w:style>
  <w:style w:type="paragraph" w:customStyle="1" w:styleId="corpo">
    <w:name w:val="corpo"/>
    <w:basedOn w:val="Normal"/>
    <w:rsid w:val="00113BEB"/>
    <w:pPr>
      <w:spacing w:before="100" w:beforeAutospacing="1" w:after="100" w:afterAutospacing="1" w:line="240" w:lineRule="auto"/>
      <w:jc w:val="left"/>
    </w:pPr>
    <w:rPr>
      <w:color w:val="000000"/>
      <w:sz w:val="17"/>
      <w:szCs w:val="17"/>
    </w:rPr>
  </w:style>
  <w:style w:type="character" w:styleId="nfase">
    <w:name w:val="Emphasis"/>
    <w:basedOn w:val="Fontepargpadro"/>
    <w:uiPriority w:val="20"/>
    <w:qFormat/>
    <w:rsid w:val="00113BEB"/>
    <w:rPr>
      <w:i/>
      <w:iCs/>
    </w:rPr>
  </w:style>
  <w:style w:type="paragraph" w:customStyle="1" w:styleId="CorpodeTexto1">
    <w:name w:val="Corpo de Texto"/>
    <w:basedOn w:val="Normal"/>
    <w:rsid w:val="00113BEB"/>
    <w:pPr>
      <w:ind w:firstLine="709"/>
    </w:pPr>
    <w:rPr>
      <w:rFonts w:ascii="Times New Roman" w:hAnsi="Times New Roman"/>
    </w:rPr>
  </w:style>
  <w:style w:type="paragraph" w:styleId="Textodenotadefim">
    <w:name w:val="endnote text"/>
    <w:basedOn w:val="Normal"/>
    <w:link w:val="TextodenotadefimChar"/>
    <w:rsid w:val="00113BEB"/>
  </w:style>
  <w:style w:type="character" w:customStyle="1" w:styleId="TextodenotadefimChar">
    <w:name w:val="Texto de nota de fim Char"/>
    <w:basedOn w:val="Fontepargpadro"/>
    <w:link w:val="Textodenotadefim"/>
    <w:rsid w:val="00113BEB"/>
    <w:rPr>
      <w:rFonts w:ascii="Arial" w:eastAsia="Times New Roman" w:hAnsi="Arial" w:cs="Arial"/>
      <w:sz w:val="20"/>
      <w:szCs w:val="20"/>
      <w:lang w:eastAsia="pt-BR"/>
    </w:rPr>
  </w:style>
  <w:style w:type="character" w:styleId="Refdenotadefim">
    <w:name w:val="endnote reference"/>
    <w:basedOn w:val="Fontepargpadro"/>
    <w:rsid w:val="00113BEB"/>
    <w:rPr>
      <w:vertAlign w:val="superscript"/>
    </w:rPr>
  </w:style>
  <w:style w:type="paragraph" w:customStyle="1" w:styleId="Contedodatabela">
    <w:name w:val="Conteúdo da tabela"/>
    <w:basedOn w:val="Normal"/>
    <w:rsid w:val="00113BEB"/>
    <w:pPr>
      <w:widowControl w:val="0"/>
      <w:suppressLineNumbers/>
      <w:suppressAutoHyphens/>
      <w:spacing w:line="240" w:lineRule="auto"/>
      <w:jc w:val="left"/>
    </w:pPr>
    <w:rPr>
      <w:rFonts w:ascii="Times New Roman" w:eastAsia="Lucida Sans Unicode" w:hAnsi="Times New Roman"/>
      <w:kern w:val="1"/>
    </w:rPr>
  </w:style>
  <w:style w:type="character" w:customStyle="1" w:styleId="apple-style-span">
    <w:name w:val="apple-style-span"/>
    <w:basedOn w:val="Fontepargpadro"/>
    <w:rsid w:val="00113BEB"/>
  </w:style>
  <w:style w:type="paragraph" w:customStyle="1" w:styleId="Tabela0">
    <w:name w:val="Tabela"/>
    <w:basedOn w:val="Ttulo6"/>
    <w:next w:val="Normal"/>
    <w:link w:val="TabelaChar"/>
    <w:rsid w:val="00113BEB"/>
    <w:pPr>
      <w:keepNext/>
      <w:numPr>
        <w:ilvl w:val="0"/>
        <w:numId w:val="0"/>
      </w:numPr>
      <w:spacing w:before="0" w:after="0" w:line="240" w:lineRule="auto"/>
      <w:jc w:val="left"/>
    </w:pPr>
    <w:rPr>
      <w:rFonts w:ascii="Futura Lt BT" w:hAnsi="Futura Lt BT"/>
      <w:b w:val="0"/>
      <w:bCs w:val="0"/>
      <w:sz w:val="20"/>
      <w:szCs w:val="20"/>
    </w:rPr>
  </w:style>
  <w:style w:type="character" w:customStyle="1" w:styleId="TabelaChar">
    <w:name w:val="Tabela Char"/>
    <w:basedOn w:val="Fontepargpadro"/>
    <w:link w:val="Tabela0"/>
    <w:rsid w:val="00113BEB"/>
    <w:rPr>
      <w:rFonts w:ascii="Futura Lt BT" w:eastAsia="Times New Roman" w:hAnsi="Futura Lt BT" w:cs="Arial"/>
      <w:sz w:val="20"/>
      <w:szCs w:val="20"/>
      <w:lang w:eastAsia="pt-BR"/>
    </w:rPr>
  </w:style>
  <w:style w:type="paragraph" w:customStyle="1" w:styleId="LegendaP">
    <w:name w:val="Legenda P"/>
    <w:basedOn w:val="Normal"/>
    <w:rsid w:val="00113BEB"/>
    <w:pPr>
      <w:keepNext/>
      <w:spacing w:line="240" w:lineRule="auto"/>
      <w:outlineLvl w:val="5"/>
    </w:pPr>
    <w:rPr>
      <w:rFonts w:ascii="Futura Lt BT" w:hAnsi="Futura Lt BT"/>
      <w:sz w:val="16"/>
    </w:rPr>
  </w:style>
  <w:style w:type="character" w:customStyle="1" w:styleId="apple-converted-space">
    <w:name w:val="apple-converted-space"/>
    <w:basedOn w:val="Fontepargpadro"/>
    <w:rsid w:val="00113BEB"/>
  </w:style>
  <w:style w:type="paragraph" w:styleId="Textodebalo">
    <w:name w:val="Balloon Text"/>
    <w:basedOn w:val="Normal"/>
    <w:link w:val="TextodebaloChar"/>
    <w:uiPriority w:val="99"/>
    <w:semiHidden/>
    <w:unhideWhenUsed/>
    <w:rsid w:val="00113B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BE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Standard">
    <w:name w:val="Standard"/>
    <w:rsid w:val="00113BEB"/>
    <w:pPr>
      <w:suppressAutoHyphens/>
      <w:autoSpaceDN w:val="0"/>
      <w:spacing w:after="0" w:line="360" w:lineRule="auto"/>
      <w:jc w:val="both"/>
      <w:textAlignment w:val="baseline"/>
    </w:pPr>
    <w:rPr>
      <w:rFonts w:ascii="Verdana" w:eastAsia="Times New Roman" w:hAnsi="Verdana" w:cs="Times New Roman"/>
      <w:kern w:val="3"/>
      <w:sz w:val="24"/>
      <w:szCs w:val="24"/>
      <w:lang w:eastAsia="pt-BR"/>
    </w:rPr>
  </w:style>
  <w:style w:type="paragraph" w:customStyle="1" w:styleId="CorpodeTextoCerroAzul">
    <w:name w:val="Corpo de Texto CerroAzul"/>
    <w:basedOn w:val="Normal"/>
    <w:link w:val="CorpodeTextoCerroAzulChar"/>
    <w:qFormat/>
    <w:rsid w:val="00113BEB"/>
    <w:pPr>
      <w:ind w:firstLine="567"/>
      <w:jc w:val="both"/>
    </w:pPr>
    <w:rPr>
      <w:bCs/>
      <w:iCs/>
      <w:sz w:val="24"/>
      <w:szCs w:val="24"/>
    </w:rPr>
  </w:style>
  <w:style w:type="character" w:customStyle="1" w:styleId="CorpodeTextoCerroAzulChar">
    <w:name w:val="Corpo de Texto CerroAzul Char"/>
    <w:basedOn w:val="Ttulo2Char"/>
    <w:link w:val="CorpodeTextoCerroAzul"/>
    <w:rsid w:val="00113BEB"/>
    <w:rPr>
      <w:rFonts w:ascii="Arial" w:eastAsia="Times New Roman" w:hAnsi="Arial" w:cs="Arial"/>
      <w:b w:val="0"/>
      <w:bCs/>
      <w:iCs/>
      <w:sz w:val="24"/>
      <w:szCs w:val="24"/>
      <w:lang w:eastAsia="pt-BR"/>
    </w:rPr>
  </w:style>
  <w:style w:type="paragraph" w:customStyle="1" w:styleId="Ttulo1CerroAzul">
    <w:name w:val="Título 1 CerroAzul"/>
    <w:basedOn w:val="Ttulo1"/>
    <w:link w:val="Ttulo1CerroAzulChar"/>
    <w:qFormat/>
    <w:rsid w:val="00113BEB"/>
  </w:style>
  <w:style w:type="character" w:customStyle="1" w:styleId="Ttulo1CerroAzulChar">
    <w:name w:val="Título 1 CerroAzul Char"/>
    <w:basedOn w:val="Ttulo1Char"/>
    <w:link w:val="Ttulo1CerroAzul"/>
    <w:rsid w:val="00113BEB"/>
    <w:rPr>
      <w:rFonts w:ascii="Arial" w:eastAsia="Times New Roman" w:hAnsi="Arial" w:cs="Arial"/>
      <w:b/>
      <w:sz w:val="24"/>
      <w:szCs w:val="20"/>
    </w:rPr>
  </w:style>
  <w:style w:type="character" w:customStyle="1" w:styleId="st">
    <w:name w:val="st"/>
    <w:basedOn w:val="Fontepargpadro"/>
    <w:rsid w:val="00113BEB"/>
  </w:style>
  <w:style w:type="paragraph" w:customStyle="1" w:styleId="Ttulo2CerroAzul">
    <w:name w:val="Título 2 CerroAzul"/>
    <w:basedOn w:val="NormalWeb"/>
    <w:link w:val="Ttulo1CerroAzulChar1"/>
    <w:rsid w:val="00113BEB"/>
    <w:pPr>
      <w:numPr>
        <w:numId w:val="4"/>
      </w:numPr>
      <w:shd w:val="clear" w:color="auto" w:fill="FFFFFF"/>
      <w:spacing w:before="120" w:beforeAutospacing="0" w:after="120" w:afterAutospacing="0" w:line="360" w:lineRule="auto"/>
      <w:ind w:left="0" w:firstLine="0"/>
      <w:jc w:val="both"/>
      <w:outlineLvl w:val="1"/>
    </w:pPr>
    <w:rPr>
      <w:rFonts w:ascii="Arial" w:hAnsi="Arial"/>
      <w:b/>
      <w:bCs/>
      <w:color w:val="000000"/>
      <w:sz w:val="24"/>
      <w:szCs w:val="24"/>
    </w:rPr>
  </w:style>
  <w:style w:type="character" w:customStyle="1" w:styleId="Ttulo1CerroAzulChar1">
    <w:name w:val="Título 1 CerroAzul Char1"/>
    <w:basedOn w:val="NormalWebChar"/>
    <w:link w:val="Ttulo2CerroAzul"/>
    <w:rsid w:val="00113BEB"/>
    <w:rPr>
      <w:rFonts w:ascii="Arial" w:eastAsia="Times New Roman" w:hAnsi="Arial" w:cs="Arial"/>
      <w:b/>
      <w:bCs/>
      <w:color w:val="000000"/>
      <w:sz w:val="24"/>
      <w:szCs w:val="24"/>
      <w:shd w:val="clear" w:color="auto" w:fill="FFFFFF"/>
      <w:lang w:eastAsia="pt-BR"/>
    </w:rPr>
  </w:style>
  <w:style w:type="paragraph" w:customStyle="1" w:styleId="TabelaCerroAzul">
    <w:name w:val="Tabela CerroAzul"/>
    <w:basedOn w:val="Normal"/>
    <w:link w:val="TabelaCerroAzulChar"/>
    <w:rsid w:val="00113BEB"/>
    <w:pPr>
      <w:autoSpaceDE w:val="0"/>
      <w:autoSpaceDN w:val="0"/>
      <w:adjustRightInd w:val="0"/>
    </w:pPr>
  </w:style>
  <w:style w:type="character" w:customStyle="1" w:styleId="TabelaCerroAzulChar">
    <w:name w:val="Tabela CerroAzul Char"/>
    <w:basedOn w:val="Fontepargpadro"/>
    <w:link w:val="TabelaCerroAzul"/>
    <w:rsid w:val="00113BEB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LegendaCerroAzul">
    <w:name w:val="Legenda CerroAzul"/>
    <w:basedOn w:val="Legenda"/>
    <w:link w:val="LegendaCerroAzulChar"/>
    <w:qFormat/>
    <w:rsid w:val="00113BEB"/>
  </w:style>
  <w:style w:type="character" w:customStyle="1" w:styleId="LegendaCerroAzulChar">
    <w:name w:val="Legenda CerroAzul Char"/>
    <w:basedOn w:val="LegendaChar"/>
    <w:link w:val="LegendaCerroAzul"/>
    <w:rsid w:val="00113BEB"/>
    <w:rPr>
      <w:rFonts w:ascii="Arial" w:eastAsia="Times New Roman" w:hAnsi="Arial" w:cs="Arial"/>
      <w:bCs/>
      <w:sz w:val="20"/>
      <w:lang w:eastAsia="pt-BR"/>
    </w:rPr>
  </w:style>
  <w:style w:type="paragraph" w:customStyle="1" w:styleId="Ttulo2CerroAzul1">
    <w:name w:val="Título 2 CerroAzul1"/>
    <w:basedOn w:val="Ttulo2"/>
    <w:link w:val="Ttulo2CerroAzul1Char"/>
    <w:qFormat/>
    <w:rsid w:val="00113BEB"/>
  </w:style>
  <w:style w:type="character" w:customStyle="1" w:styleId="Ttulo2CerroAzul1Char">
    <w:name w:val="Título 2 CerroAzul1 Char"/>
    <w:basedOn w:val="Ttulo2Char"/>
    <w:link w:val="Ttulo2CerroAzul1"/>
    <w:rsid w:val="00113BEB"/>
    <w:rPr>
      <w:rFonts w:ascii="Arial" w:eastAsia="Times New Roman" w:hAnsi="Arial" w:cs="Arial"/>
      <w:b/>
      <w:bCs/>
      <w:iCs/>
      <w:sz w:val="24"/>
      <w:szCs w:val="24"/>
      <w:lang w:eastAsia="pt-BR"/>
    </w:rPr>
  </w:style>
  <w:style w:type="paragraph" w:customStyle="1" w:styleId="Ttulo3CerroAzul">
    <w:name w:val="Título 3 CerroAzul"/>
    <w:basedOn w:val="Ttulo3"/>
    <w:link w:val="Ttulo3CerroAzulChar"/>
    <w:qFormat/>
    <w:rsid w:val="00113BEB"/>
    <w:rPr>
      <w:szCs w:val="24"/>
    </w:rPr>
  </w:style>
  <w:style w:type="character" w:customStyle="1" w:styleId="Ttulo3CerroAzulChar">
    <w:name w:val="Título 3 CerroAzul Char"/>
    <w:basedOn w:val="Ttulo3Char"/>
    <w:link w:val="Ttulo3CerroAzul"/>
    <w:rsid w:val="00113BEB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CorpoTabela">
    <w:name w:val="Corpo Tabela"/>
    <w:basedOn w:val="Legenda"/>
    <w:link w:val="CorpoTabelaChar"/>
    <w:qFormat/>
    <w:rsid w:val="00113BEB"/>
  </w:style>
  <w:style w:type="character" w:customStyle="1" w:styleId="CorpoTabelaChar">
    <w:name w:val="Corpo Tabela Char"/>
    <w:basedOn w:val="Fontepargpadro"/>
    <w:link w:val="CorpoTabela"/>
    <w:rsid w:val="00113BEB"/>
    <w:rPr>
      <w:rFonts w:ascii="Arial" w:eastAsia="Times New Roman" w:hAnsi="Arial" w:cs="Arial"/>
      <w:bCs/>
      <w:sz w:val="20"/>
      <w:lang w:eastAsia="pt-BR"/>
    </w:rPr>
  </w:style>
  <w:style w:type="paragraph" w:customStyle="1" w:styleId="BibliografiaCerroAzul">
    <w:name w:val="Bibliografia CerroAzul"/>
    <w:basedOn w:val="CorpodeTextoCerroAzul"/>
    <w:link w:val="BibliografiaCerroAzulChar"/>
    <w:qFormat/>
    <w:rsid w:val="00113BEB"/>
    <w:pPr>
      <w:ind w:firstLine="0"/>
    </w:pPr>
  </w:style>
  <w:style w:type="character" w:customStyle="1" w:styleId="BibliografiaCerroAzulChar">
    <w:name w:val="Bibliografia CerroAzul Char"/>
    <w:basedOn w:val="CorpodeTextoCerroAzulChar"/>
    <w:link w:val="BibliografiaCerroAzul"/>
    <w:rsid w:val="00113BEB"/>
    <w:rPr>
      <w:rFonts w:ascii="Arial" w:eastAsia="Times New Roman" w:hAnsi="Arial" w:cs="Arial"/>
      <w:b w:val="0"/>
      <w:bCs/>
      <w:iCs/>
      <w:sz w:val="24"/>
      <w:szCs w:val="24"/>
      <w:lang w:eastAsia="pt-BR"/>
    </w:rPr>
  </w:style>
  <w:style w:type="paragraph" w:customStyle="1" w:styleId="CitaoDiretaCerroAzul">
    <w:name w:val="Citação Direta CerroAzul"/>
    <w:basedOn w:val="CorpodeTextoCerroAzul"/>
    <w:link w:val="CitaoDiretaCerroAzulChar"/>
    <w:qFormat/>
    <w:rsid w:val="00113BEB"/>
    <w:pPr>
      <w:spacing w:before="240" w:after="240" w:line="288" w:lineRule="auto"/>
      <w:ind w:left="2268" w:firstLine="0"/>
    </w:pPr>
    <w:rPr>
      <w:sz w:val="20"/>
      <w:szCs w:val="20"/>
    </w:rPr>
  </w:style>
  <w:style w:type="character" w:customStyle="1" w:styleId="CitaoDiretaCerroAzulChar">
    <w:name w:val="Citação Direta CerroAzul Char"/>
    <w:basedOn w:val="CorpodeTextoCerroAzulChar"/>
    <w:link w:val="CitaoDiretaCerroAzul"/>
    <w:rsid w:val="00113BEB"/>
    <w:rPr>
      <w:rFonts w:ascii="Arial" w:eastAsia="Times New Roman" w:hAnsi="Arial" w:cs="Arial"/>
      <w:b w:val="0"/>
      <w:bCs/>
      <w:iCs/>
      <w:sz w:val="20"/>
      <w:szCs w:val="20"/>
      <w:lang w:eastAsia="pt-BR"/>
    </w:rPr>
  </w:style>
  <w:style w:type="paragraph" w:customStyle="1" w:styleId="Ttulo4CerroAzul">
    <w:name w:val="Título 4 CerroAzul"/>
    <w:basedOn w:val="Ttulo4"/>
    <w:link w:val="Ttulo4CerroAzulChar"/>
    <w:qFormat/>
    <w:rsid w:val="00113BEB"/>
    <w:pPr>
      <w:ind w:left="0" w:firstLine="890"/>
      <w:jc w:val="both"/>
    </w:pPr>
    <w:rPr>
      <w:b/>
      <w:i w:val="0"/>
      <w:szCs w:val="24"/>
      <w:u w:val="single"/>
    </w:rPr>
  </w:style>
  <w:style w:type="character" w:customStyle="1" w:styleId="Ttulo4CerroAzulChar">
    <w:name w:val="Título 4 CerroAzul Char"/>
    <w:basedOn w:val="Ttulo4Char"/>
    <w:link w:val="Ttulo4CerroAzul"/>
    <w:rsid w:val="00113BEB"/>
    <w:rPr>
      <w:rFonts w:ascii="Arial" w:eastAsia="Times New Roman" w:hAnsi="Arial" w:cs="Arial"/>
      <w:b/>
      <w:bCs/>
      <w:i w:val="0"/>
      <w:sz w:val="24"/>
      <w:szCs w:val="24"/>
      <w:u w:val="single"/>
      <w:lang w:eastAsia="pt-BR"/>
    </w:rPr>
  </w:style>
  <w:style w:type="paragraph" w:customStyle="1" w:styleId="Legenda1">
    <w:name w:val="Legenda1"/>
    <w:basedOn w:val="Normal"/>
    <w:rsid w:val="00113BEB"/>
    <w:pPr>
      <w:tabs>
        <w:tab w:val="left" w:pos="567"/>
      </w:tabs>
      <w:suppressAutoHyphens/>
      <w:jc w:val="both"/>
      <w:textAlignment w:val="baseline"/>
    </w:pPr>
    <w:rPr>
      <w:rFonts w:ascii="Verdana" w:hAnsi="Verdana"/>
      <w:bCs/>
      <w:color w:val="00000A"/>
      <w:kern w:val="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13BEB"/>
    <w:pPr>
      <w:ind w:left="720"/>
      <w:contextualSpacing/>
      <w:jc w:val="left"/>
    </w:pPr>
    <w:rPr>
      <w:rFonts w:eastAsiaTheme="minorHAnsi" w:cstheme="minorBidi"/>
      <w:b/>
      <w:sz w:val="24"/>
      <w:szCs w:val="22"/>
      <w:lang w:eastAsia="en-US"/>
    </w:rPr>
  </w:style>
  <w:style w:type="paragraph" w:styleId="SemEspaamento">
    <w:name w:val="No Spacing"/>
    <w:uiPriority w:val="1"/>
    <w:qFormat/>
    <w:rsid w:val="00113BE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Refdecomentrio">
    <w:name w:val="annotation reference"/>
    <w:unhideWhenUsed/>
    <w:rsid w:val="00113BE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113BEB"/>
    <w:pPr>
      <w:spacing w:after="200" w:line="276" w:lineRule="auto"/>
      <w:jc w:val="left"/>
    </w:pPr>
    <w:rPr>
      <w:rFonts w:ascii="Calibri" w:eastAsia="Calibri" w:hAnsi="Calibri" w:cs="Times New Roman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rsid w:val="00113BEB"/>
    <w:rPr>
      <w:rFonts w:ascii="Calibri" w:eastAsia="Calibri" w:hAnsi="Calibri" w:cs="Times New Roman"/>
      <w:sz w:val="20"/>
      <w:szCs w:val="20"/>
    </w:rPr>
  </w:style>
  <w:style w:type="paragraph" w:customStyle="1" w:styleId="Ttulo5CerroAzul">
    <w:name w:val="Título 5 CerroAzul"/>
    <w:basedOn w:val="Ttulo5"/>
    <w:link w:val="Ttulo5CerroAzulChar"/>
    <w:qFormat/>
    <w:rsid w:val="00113BEB"/>
    <w:pPr>
      <w:ind w:left="0" w:firstLine="1009"/>
      <w:jc w:val="both"/>
    </w:pPr>
    <w:rPr>
      <w:b w:val="0"/>
      <w:sz w:val="24"/>
      <w:szCs w:val="24"/>
    </w:rPr>
  </w:style>
  <w:style w:type="character" w:customStyle="1" w:styleId="Ttulo5CerroAzulChar">
    <w:name w:val="Título 5 CerroAzul Char"/>
    <w:basedOn w:val="Ttulo5Char"/>
    <w:link w:val="Ttulo5CerroAzul"/>
    <w:rsid w:val="00113BEB"/>
    <w:rPr>
      <w:rFonts w:ascii="Arial" w:eastAsia="Times New Roman" w:hAnsi="Arial" w:cs="Arial"/>
      <w:b w:val="0"/>
      <w:bCs/>
      <w:iCs/>
      <w:sz w:val="24"/>
      <w:szCs w:val="24"/>
      <w:lang w:eastAsia="pt-BR"/>
    </w:rPr>
  </w:style>
  <w:style w:type="character" w:styleId="CitaoHTML">
    <w:name w:val="HTML Cite"/>
    <w:basedOn w:val="Fontepargpadro"/>
    <w:uiPriority w:val="99"/>
    <w:rsid w:val="00113BEB"/>
    <w:rPr>
      <w:rFonts w:cs="Times New Roman"/>
      <w:color w:val="388222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3BEB"/>
    <w:pPr>
      <w:spacing w:after="0" w:line="240" w:lineRule="auto"/>
      <w:jc w:val="center"/>
    </w:pPr>
    <w:rPr>
      <w:rFonts w:ascii="Arial" w:eastAsia="Times New Roman" w:hAnsi="Arial" w:cs="Arial"/>
      <w:b/>
      <w:bCs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3BEB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113BEB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113BEB"/>
  </w:style>
  <w:style w:type="table" w:styleId="SombreamentoClaro-nfase3">
    <w:name w:val="Light Shading Accent 3"/>
    <w:basedOn w:val="Tabelanormal"/>
    <w:uiPriority w:val="60"/>
    <w:rsid w:val="00113BEB"/>
    <w:pPr>
      <w:spacing w:after="0" w:line="240" w:lineRule="auto"/>
    </w:pPr>
    <w:rPr>
      <w:color w:val="76923C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adeMdia3-nfase3">
    <w:name w:val="Medium Grid 3 Accent 3"/>
    <w:basedOn w:val="Tabelanormal"/>
    <w:uiPriority w:val="69"/>
    <w:rsid w:val="00113BEB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2-nfase3">
    <w:name w:val="Medium Grid 2 Accent 3"/>
    <w:basedOn w:val="Tabelanormal"/>
    <w:uiPriority w:val="68"/>
    <w:rsid w:val="00113B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1-nfase3">
    <w:name w:val="Medium Grid 1 Accent 3"/>
    <w:basedOn w:val="Tabelanormal"/>
    <w:uiPriority w:val="67"/>
    <w:rsid w:val="00113BEB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lara-nfase3">
    <w:name w:val="Light Grid Accent 3"/>
    <w:basedOn w:val="Tabelanormal"/>
    <w:uiPriority w:val="62"/>
    <w:rsid w:val="00113BEB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Default">
    <w:name w:val="Default"/>
    <w:rsid w:val="00113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ontedodeTabela0">
    <w:name w:val="Conteúdo de Tabela"/>
    <w:basedOn w:val="Normal"/>
    <w:uiPriority w:val="99"/>
    <w:rsid w:val="00113BEB"/>
    <w:rPr>
      <w:rFonts w:eastAsia="Calibri" w:cs="Times New Roman"/>
      <w:bCs/>
      <w:color w:val="000000"/>
      <w:szCs w:val="22"/>
      <w:lang w:eastAsia="en-US"/>
    </w:rPr>
  </w:style>
  <w:style w:type="numbering" w:customStyle="1" w:styleId="Estilo1">
    <w:name w:val="Estilo1"/>
    <w:uiPriority w:val="99"/>
    <w:rsid w:val="00113BEB"/>
    <w:pPr>
      <w:numPr>
        <w:numId w:val="6"/>
      </w:numPr>
    </w:pPr>
  </w:style>
  <w:style w:type="numbering" w:customStyle="1" w:styleId="Estilo2">
    <w:name w:val="Estilo2"/>
    <w:uiPriority w:val="99"/>
    <w:rsid w:val="00113BEB"/>
    <w:pPr>
      <w:numPr>
        <w:numId w:val="7"/>
      </w:numPr>
    </w:pPr>
  </w:style>
  <w:style w:type="character" w:customStyle="1" w:styleId="Ttulo2TagaabaChar">
    <w:name w:val="Título 2 Tagaçaba Char"/>
    <w:link w:val="Ttulo2Tagaaba"/>
    <w:locked/>
    <w:rsid w:val="00113BEB"/>
    <w:rPr>
      <w:rFonts w:ascii="Arial" w:hAnsi="Arial"/>
      <w:caps/>
      <w:sz w:val="24"/>
      <w:szCs w:val="24"/>
      <w:lang w:val="x-none" w:eastAsia="x-none"/>
    </w:rPr>
  </w:style>
  <w:style w:type="paragraph" w:customStyle="1" w:styleId="Ttulo2Tagaaba">
    <w:name w:val="Título 2 Tagaçaba"/>
    <w:basedOn w:val="Ttulo2"/>
    <w:link w:val="Ttulo2TagaabaChar"/>
    <w:qFormat/>
    <w:rsid w:val="00113BEB"/>
    <w:pPr>
      <w:tabs>
        <w:tab w:val="num" w:pos="1144"/>
      </w:tabs>
    </w:pPr>
    <w:rPr>
      <w:rFonts w:eastAsiaTheme="minorHAnsi" w:cstheme="minorBidi"/>
      <w:b w:val="0"/>
      <w:bCs w:val="0"/>
      <w:iCs w:val="0"/>
      <w:caps/>
      <w:lang w:val="x-none" w:eastAsia="x-none"/>
    </w:rPr>
  </w:style>
  <w:style w:type="table" w:customStyle="1" w:styleId="Tabelacomgrade1">
    <w:name w:val="Tabela com grade1"/>
    <w:basedOn w:val="Tabelanormal"/>
    <w:next w:val="Tabelacomgrade"/>
    <w:uiPriority w:val="39"/>
    <w:rsid w:val="00113B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BEB"/>
    <w:pPr>
      <w:spacing w:after="0" w:line="36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autoRedefine/>
    <w:uiPriority w:val="99"/>
    <w:qFormat/>
    <w:rsid w:val="00113BEB"/>
    <w:pPr>
      <w:keepNext/>
      <w:numPr>
        <w:numId w:val="5"/>
      </w:numPr>
      <w:spacing w:before="240" w:after="240"/>
      <w:jc w:val="left"/>
      <w:outlineLvl w:val="0"/>
    </w:pPr>
    <w:rPr>
      <w:b/>
      <w:sz w:val="24"/>
      <w:lang w:eastAsia="en-US"/>
    </w:rPr>
  </w:style>
  <w:style w:type="paragraph" w:styleId="Ttulo2">
    <w:name w:val="heading 2"/>
    <w:basedOn w:val="Normal"/>
    <w:next w:val="Normal"/>
    <w:link w:val="Ttulo2Char"/>
    <w:uiPriority w:val="99"/>
    <w:qFormat/>
    <w:rsid w:val="00113BEB"/>
    <w:pPr>
      <w:keepNext/>
      <w:numPr>
        <w:ilvl w:val="1"/>
        <w:numId w:val="1"/>
      </w:numPr>
      <w:spacing w:before="240" w:after="240"/>
      <w:jc w:val="both"/>
      <w:outlineLvl w:val="1"/>
    </w:pPr>
    <w:rPr>
      <w:b/>
      <w:bCs/>
      <w:iCs/>
      <w:sz w:val="24"/>
      <w:szCs w:val="24"/>
    </w:rPr>
  </w:style>
  <w:style w:type="paragraph" w:styleId="Ttulo3">
    <w:name w:val="heading 3"/>
    <w:aliases w:val="LEG TABELA"/>
    <w:basedOn w:val="Normal"/>
    <w:next w:val="Normal"/>
    <w:link w:val="Ttulo3Char"/>
    <w:uiPriority w:val="99"/>
    <w:qFormat/>
    <w:rsid w:val="00113BEB"/>
    <w:pPr>
      <w:keepNext/>
      <w:numPr>
        <w:ilvl w:val="2"/>
        <w:numId w:val="1"/>
      </w:numPr>
      <w:tabs>
        <w:tab w:val="left" w:pos="907"/>
      </w:tabs>
      <w:spacing w:before="240" w:after="240"/>
      <w:jc w:val="both"/>
      <w:outlineLvl w:val="2"/>
    </w:pPr>
    <w:rPr>
      <w:b/>
      <w:bCs/>
      <w:sz w:val="24"/>
      <w:szCs w:val="26"/>
    </w:rPr>
  </w:style>
  <w:style w:type="paragraph" w:styleId="Ttulo4">
    <w:name w:val="heading 4"/>
    <w:aliases w:val="FONTE TABELA"/>
    <w:basedOn w:val="Normal"/>
    <w:next w:val="Normal"/>
    <w:link w:val="Ttulo4Char"/>
    <w:uiPriority w:val="99"/>
    <w:qFormat/>
    <w:rsid w:val="00113BEB"/>
    <w:pPr>
      <w:keepNext/>
      <w:numPr>
        <w:ilvl w:val="3"/>
        <w:numId w:val="1"/>
      </w:numPr>
      <w:spacing w:before="240" w:after="240"/>
      <w:jc w:val="left"/>
      <w:outlineLvl w:val="3"/>
    </w:pPr>
    <w:rPr>
      <w:bCs/>
      <w:i/>
      <w:sz w:val="24"/>
    </w:rPr>
  </w:style>
  <w:style w:type="paragraph" w:styleId="Ttulo5">
    <w:name w:val="heading 5"/>
    <w:aliases w:val="CORP TABELA"/>
    <w:basedOn w:val="Normal"/>
    <w:next w:val="Normal"/>
    <w:link w:val="Ttulo5Char"/>
    <w:qFormat/>
    <w:rsid w:val="00113BEB"/>
    <w:pPr>
      <w:numPr>
        <w:ilvl w:val="4"/>
        <w:numId w:val="1"/>
      </w:numPr>
      <w:tabs>
        <w:tab w:val="left" w:pos="1418"/>
      </w:tabs>
      <w:spacing w:before="240" w:after="240"/>
      <w:outlineLvl w:val="4"/>
    </w:pPr>
    <w:rPr>
      <w:b/>
      <w:bCs/>
      <w:iCs/>
    </w:rPr>
  </w:style>
  <w:style w:type="paragraph" w:styleId="Ttulo6">
    <w:name w:val="heading 6"/>
    <w:basedOn w:val="Normal"/>
    <w:next w:val="Normal"/>
    <w:link w:val="Ttulo6Char"/>
    <w:qFormat/>
    <w:rsid w:val="00113BE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113BE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link w:val="Ttulo8Char"/>
    <w:qFormat/>
    <w:rsid w:val="00113BE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link w:val="Ttulo9Char"/>
    <w:qFormat/>
    <w:rsid w:val="00113BEB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3BEB"/>
    <w:rPr>
      <w:rFonts w:ascii="Arial" w:eastAsia="Times New Roman" w:hAnsi="Arial" w:cs="Arial"/>
      <w:b/>
      <w:sz w:val="24"/>
      <w:szCs w:val="20"/>
    </w:rPr>
  </w:style>
  <w:style w:type="character" w:customStyle="1" w:styleId="Ttulo2Char">
    <w:name w:val="Título 2 Char"/>
    <w:basedOn w:val="Fontepargpadro"/>
    <w:link w:val="Ttulo2"/>
    <w:uiPriority w:val="99"/>
    <w:rsid w:val="00113BEB"/>
    <w:rPr>
      <w:rFonts w:ascii="Arial" w:eastAsia="Times New Roman" w:hAnsi="Arial" w:cs="Arial"/>
      <w:b/>
      <w:bCs/>
      <w:iCs/>
      <w:sz w:val="24"/>
      <w:szCs w:val="24"/>
      <w:lang w:eastAsia="pt-BR"/>
    </w:rPr>
  </w:style>
  <w:style w:type="character" w:customStyle="1" w:styleId="Ttulo3Char">
    <w:name w:val="Título 3 Char"/>
    <w:aliases w:val="LEG TABELA Char"/>
    <w:basedOn w:val="Fontepargpadro"/>
    <w:link w:val="Ttulo3"/>
    <w:uiPriority w:val="99"/>
    <w:rsid w:val="00113BEB"/>
    <w:rPr>
      <w:rFonts w:ascii="Arial" w:eastAsia="Times New Roman" w:hAnsi="Arial" w:cs="Arial"/>
      <w:b/>
      <w:bCs/>
      <w:sz w:val="24"/>
      <w:szCs w:val="26"/>
      <w:lang w:eastAsia="pt-BR"/>
    </w:rPr>
  </w:style>
  <w:style w:type="character" w:customStyle="1" w:styleId="Ttulo4Char">
    <w:name w:val="Título 4 Char"/>
    <w:aliases w:val="FONTE TABELA Char"/>
    <w:basedOn w:val="Fontepargpadro"/>
    <w:link w:val="Ttulo4"/>
    <w:uiPriority w:val="99"/>
    <w:rsid w:val="00113BEB"/>
    <w:rPr>
      <w:rFonts w:ascii="Arial" w:eastAsia="Times New Roman" w:hAnsi="Arial" w:cs="Arial"/>
      <w:bCs/>
      <w:i/>
      <w:sz w:val="24"/>
      <w:szCs w:val="20"/>
      <w:lang w:eastAsia="pt-BR"/>
    </w:rPr>
  </w:style>
  <w:style w:type="character" w:customStyle="1" w:styleId="Ttulo5Char">
    <w:name w:val="Título 5 Char"/>
    <w:aliases w:val="CORP TABELA Char"/>
    <w:basedOn w:val="Fontepargpadro"/>
    <w:link w:val="Ttulo5"/>
    <w:rsid w:val="00113BEB"/>
    <w:rPr>
      <w:rFonts w:ascii="Arial" w:eastAsia="Times New Roman" w:hAnsi="Arial" w:cs="Arial"/>
      <w:b/>
      <w:bCs/>
      <w:iCs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113BEB"/>
    <w:rPr>
      <w:rFonts w:ascii="Times New Roman" w:eastAsia="Times New Roman" w:hAnsi="Times New Roman" w:cs="Arial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113BEB"/>
    <w:rPr>
      <w:rFonts w:ascii="Times New Roman" w:eastAsia="Times New Roman" w:hAnsi="Times New Roman" w:cs="Arial"/>
      <w:i/>
      <w:iCs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113BEB"/>
    <w:rPr>
      <w:rFonts w:ascii="Arial" w:eastAsia="Times New Roman" w:hAnsi="Arial" w:cs="Arial"/>
      <w:lang w:eastAsia="pt-BR"/>
    </w:rPr>
  </w:style>
  <w:style w:type="paragraph" w:styleId="Cabealho">
    <w:name w:val="header"/>
    <w:basedOn w:val="Normal"/>
    <w:link w:val="CabealhoChar"/>
    <w:uiPriority w:val="99"/>
    <w:rsid w:val="00113BEB"/>
    <w:pPr>
      <w:tabs>
        <w:tab w:val="center" w:pos="4252"/>
        <w:tab w:val="right" w:pos="8504"/>
      </w:tabs>
    </w:pPr>
    <w:rPr>
      <w:b/>
    </w:rPr>
  </w:style>
  <w:style w:type="character" w:customStyle="1" w:styleId="CabealhoChar">
    <w:name w:val="Cabeçalho Char"/>
    <w:basedOn w:val="Fontepargpadro"/>
    <w:link w:val="Cabealho"/>
    <w:uiPriority w:val="99"/>
    <w:rsid w:val="00113BEB"/>
    <w:rPr>
      <w:rFonts w:ascii="Arial" w:eastAsia="Times New Roman" w:hAnsi="Arial" w:cs="Arial"/>
      <w:b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113BE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13BEB"/>
    <w:rPr>
      <w:rFonts w:ascii="Arial" w:eastAsia="Times New Roman" w:hAnsi="Arial" w:cs="Arial"/>
      <w:sz w:val="20"/>
      <w:szCs w:val="20"/>
      <w:lang w:eastAsia="pt-BR"/>
    </w:rPr>
  </w:style>
  <w:style w:type="paragraph" w:styleId="Legenda">
    <w:name w:val="caption"/>
    <w:basedOn w:val="Normal"/>
    <w:next w:val="Normal"/>
    <w:link w:val="LegendaChar"/>
    <w:autoRedefine/>
    <w:uiPriority w:val="35"/>
    <w:qFormat/>
    <w:rsid w:val="008200CF"/>
    <w:pPr>
      <w:keepNext/>
      <w:spacing w:line="240" w:lineRule="auto"/>
    </w:pPr>
    <w:rPr>
      <w:bCs/>
      <w:szCs w:val="22"/>
    </w:rPr>
  </w:style>
  <w:style w:type="character" w:customStyle="1" w:styleId="LegendaChar">
    <w:name w:val="Legenda Char"/>
    <w:basedOn w:val="Fontepargpadro"/>
    <w:link w:val="Legenda"/>
    <w:uiPriority w:val="35"/>
    <w:rsid w:val="008200CF"/>
    <w:rPr>
      <w:rFonts w:ascii="Arial" w:eastAsia="Times New Roman" w:hAnsi="Arial" w:cs="Arial"/>
      <w:bCs/>
      <w:sz w:val="20"/>
      <w:lang w:eastAsia="pt-BR"/>
    </w:rPr>
  </w:style>
  <w:style w:type="paragraph" w:customStyle="1" w:styleId="Ttulodetabela">
    <w:name w:val="Título de tabela"/>
    <w:basedOn w:val="Normal"/>
    <w:rsid w:val="00113BEB"/>
    <w:rPr>
      <w:b/>
    </w:rPr>
  </w:style>
  <w:style w:type="paragraph" w:customStyle="1" w:styleId="Contedodetabela">
    <w:name w:val="Conteúdo de tabela"/>
    <w:basedOn w:val="Normal"/>
    <w:rsid w:val="00113BEB"/>
    <w:pPr>
      <w:spacing w:line="240" w:lineRule="auto"/>
    </w:pPr>
  </w:style>
  <w:style w:type="character" w:styleId="Nmerodepgina">
    <w:name w:val="page number"/>
    <w:basedOn w:val="Fontepargpadro"/>
    <w:rsid w:val="00113BEB"/>
    <w:rPr>
      <w:rFonts w:ascii="Verdana" w:hAnsi="Verdana"/>
      <w:sz w:val="20"/>
    </w:rPr>
  </w:style>
  <w:style w:type="paragraph" w:customStyle="1" w:styleId="Capaecontra-capa">
    <w:name w:val="Capa e contra-capa"/>
    <w:basedOn w:val="Normal"/>
    <w:rsid w:val="00113BEB"/>
    <w:rPr>
      <w:b/>
      <w:bCs/>
    </w:rPr>
  </w:style>
  <w:style w:type="character" w:styleId="Hyperlink">
    <w:name w:val="Hyperlink"/>
    <w:basedOn w:val="Fontepargpadro"/>
    <w:uiPriority w:val="99"/>
    <w:unhideWhenUsed/>
    <w:rsid w:val="00113BEB"/>
    <w:rPr>
      <w:color w:val="0000FF"/>
      <w:u w:val="single"/>
    </w:rPr>
  </w:style>
  <w:style w:type="paragraph" w:styleId="Sumrio1">
    <w:name w:val="toc 1"/>
    <w:basedOn w:val="Normal"/>
    <w:next w:val="Normal"/>
    <w:autoRedefine/>
    <w:uiPriority w:val="39"/>
    <w:rsid w:val="00113BEB"/>
    <w:pPr>
      <w:tabs>
        <w:tab w:val="left" w:pos="720"/>
        <w:tab w:val="right" w:pos="9061"/>
      </w:tabs>
      <w:jc w:val="right"/>
    </w:pPr>
    <w:rPr>
      <w:b/>
      <w:caps/>
      <w:u w:val="single"/>
    </w:rPr>
  </w:style>
  <w:style w:type="paragraph" w:styleId="Sumrio2">
    <w:name w:val="toc 2"/>
    <w:basedOn w:val="Normal"/>
    <w:next w:val="Normal"/>
    <w:autoRedefine/>
    <w:uiPriority w:val="39"/>
    <w:rsid w:val="00113BEB"/>
    <w:pPr>
      <w:jc w:val="left"/>
    </w:pPr>
    <w:rPr>
      <w:b/>
      <w:smallCaps/>
    </w:rPr>
  </w:style>
  <w:style w:type="paragraph" w:styleId="Sumrio3">
    <w:name w:val="toc 3"/>
    <w:basedOn w:val="Normal"/>
    <w:next w:val="Normal"/>
    <w:autoRedefine/>
    <w:uiPriority w:val="39"/>
    <w:rsid w:val="00113BEB"/>
    <w:pPr>
      <w:jc w:val="left"/>
    </w:pPr>
    <w:rPr>
      <w:smallCaps/>
    </w:rPr>
  </w:style>
  <w:style w:type="paragraph" w:styleId="Sumrio4">
    <w:name w:val="toc 4"/>
    <w:basedOn w:val="Normal"/>
    <w:next w:val="Normal"/>
    <w:autoRedefine/>
    <w:uiPriority w:val="39"/>
    <w:rsid w:val="00113BEB"/>
    <w:pPr>
      <w:jc w:val="left"/>
    </w:pPr>
  </w:style>
  <w:style w:type="paragraph" w:customStyle="1" w:styleId="Ttulodesumrio">
    <w:name w:val="Título de sumário"/>
    <w:basedOn w:val="Normal"/>
    <w:rsid w:val="00113BEB"/>
    <w:pPr>
      <w:pBdr>
        <w:bottom w:val="single" w:sz="4" w:space="1" w:color="auto"/>
      </w:pBdr>
      <w:jc w:val="right"/>
    </w:pPr>
    <w:rPr>
      <w:b/>
      <w:caps/>
    </w:rPr>
  </w:style>
  <w:style w:type="paragraph" w:styleId="MapadoDocumento">
    <w:name w:val="Document Map"/>
    <w:basedOn w:val="Normal"/>
    <w:link w:val="MapadoDocumentoChar"/>
    <w:semiHidden/>
    <w:rsid w:val="00113BEB"/>
    <w:pPr>
      <w:shd w:val="clear" w:color="auto" w:fill="000080"/>
    </w:pPr>
    <w:rPr>
      <w:rFonts w:ascii="Tahoma" w:hAnsi="Tahoma" w:cs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113BEB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paragraph" w:styleId="ndicedeilustraes">
    <w:name w:val="table of figures"/>
    <w:basedOn w:val="Normal"/>
    <w:next w:val="Normal"/>
    <w:autoRedefine/>
    <w:uiPriority w:val="99"/>
    <w:rsid w:val="00113BEB"/>
    <w:pPr>
      <w:tabs>
        <w:tab w:val="right" w:leader="dot" w:pos="9061"/>
      </w:tabs>
      <w:jc w:val="both"/>
    </w:pPr>
    <w:rPr>
      <w:smallCaps/>
    </w:rPr>
  </w:style>
  <w:style w:type="paragraph" w:styleId="Textodenotaderodap">
    <w:name w:val="footnote text"/>
    <w:aliases w:val="nota de rodapé"/>
    <w:basedOn w:val="Normal"/>
    <w:link w:val="TextodenotaderodapChar"/>
    <w:uiPriority w:val="99"/>
    <w:rsid w:val="00113BEB"/>
  </w:style>
  <w:style w:type="character" w:customStyle="1" w:styleId="TextodenotaderodapChar">
    <w:name w:val="Texto de nota de rodapé Char"/>
    <w:aliases w:val="nota de rodapé Char"/>
    <w:basedOn w:val="Fontepargpadro"/>
    <w:link w:val="Textodenotaderodap"/>
    <w:uiPriority w:val="99"/>
    <w:rsid w:val="00113BEB"/>
    <w:rPr>
      <w:rFonts w:ascii="Arial" w:eastAsia="Times New Roman" w:hAnsi="Arial" w:cs="Arial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113BEB"/>
    <w:pPr>
      <w:jc w:val="left"/>
    </w:pPr>
  </w:style>
  <w:style w:type="character" w:styleId="Refdenotaderodap">
    <w:name w:val="footnote reference"/>
    <w:basedOn w:val="Fontepargpadro"/>
    <w:uiPriority w:val="99"/>
    <w:rsid w:val="00113BEB"/>
    <w:rPr>
      <w:vertAlign w:val="superscript"/>
    </w:rPr>
  </w:style>
  <w:style w:type="paragraph" w:customStyle="1" w:styleId="titulorel">
    <w:name w:val="titulo_rel"/>
    <w:basedOn w:val="Normal"/>
    <w:rsid w:val="00113BEB"/>
    <w:pPr>
      <w:spacing w:before="2040" w:after="280" w:line="240" w:lineRule="auto"/>
      <w:ind w:left="1418" w:right="1508"/>
    </w:pPr>
    <w:rPr>
      <w:rFonts w:ascii="Times New Roman" w:hAnsi="Times New Roman"/>
      <w:b/>
      <w:sz w:val="36"/>
      <w:u w:val="single"/>
    </w:rPr>
  </w:style>
  <w:style w:type="paragraph" w:customStyle="1" w:styleId="resumoautor">
    <w:name w:val="resumo_autor"/>
    <w:basedOn w:val="Normal"/>
    <w:rsid w:val="00113BEB"/>
    <w:pPr>
      <w:spacing w:after="120" w:line="240" w:lineRule="auto"/>
    </w:pPr>
    <w:rPr>
      <w:rFonts w:ascii="Times New Roman" w:hAnsi="Times New Roman"/>
    </w:rPr>
  </w:style>
  <w:style w:type="paragraph" w:customStyle="1" w:styleId="resumotit1">
    <w:name w:val="resumo_tit1"/>
    <w:basedOn w:val="resumoautor"/>
    <w:rsid w:val="00113BEB"/>
    <w:pPr>
      <w:spacing w:before="240" w:after="240"/>
    </w:pPr>
    <w:rPr>
      <w:b/>
    </w:rPr>
  </w:style>
  <w:style w:type="paragraph" w:customStyle="1" w:styleId="resumocorpo">
    <w:name w:val="resumo_corpo"/>
    <w:basedOn w:val="Normal"/>
    <w:rsid w:val="00113BEB"/>
    <w:pPr>
      <w:spacing w:line="240" w:lineRule="auto"/>
      <w:ind w:firstLine="340"/>
    </w:pPr>
    <w:rPr>
      <w:rFonts w:ascii="Times New Roman" w:hAnsi="Times New Roman"/>
    </w:rPr>
  </w:style>
  <w:style w:type="paragraph" w:customStyle="1" w:styleId="TituloRel1">
    <w:name w:val="Titulo Rel1"/>
    <w:basedOn w:val="Normal"/>
    <w:next w:val="corpodetextoCharChar"/>
    <w:rsid w:val="00113BEB"/>
    <w:pPr>
      <w:numPr>
        <w:numId w:val="2"/>
      </w:numPr>
      <w:spacing w:before="480" w:after="240" w:line="240" w:lineRule="auto"/>
      <w:jc w:val="left"/>
    </w:pPr>
    <w:rPr>
      <w:rFonts w:ascii="Times New Roman" w:hAnsi="Times New Roman"/>
      <w:b/>
      <w:caps/>
      <w:sz w:val="32"/>
    </w:rPr>
  </w:style>
  <w:style w:type="paragraph" w:customStyle="1" w:styleId="corpodetextoCharChar">
    <w:name w:val="corpo de texto Char Char"/>
    <w:basedOn w:val="Normal"/>
    <w:link w:val="corpodetextoCharCharChar"/>
    <w:rsid w:val="00113BEB"/>
    <w:pPr>
      <w:ind w:firstLine="709"/>
    </w:pPr>
    <w:rPr>
      <w:rFonts w:ascii="Times New Roman" w:hAnsi="Times New Roman"/>
    </w:rPr>
  </w:style>
  <w:style w:type="character" w:customStyle="1" w:styleId="corpodetextoCharCharChar">
    <w:name w:val="corpo de texto Char Char Char"/>
    <w:basedOn w:val="Fontepargpadro"/>
    <w:link w:val="corpodetextoChar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FiguraChar">
    <w:name w:val="Figura Char"/>
    <w:basedOn w:val="Normal"/>
    <w:next w:val="corpodetextoCharChar"/>
    <w:link w:val="FiguraCharChar"/>
    <w:rsid w:val="00113BEB"/>
    <w:pPr>
      <w:keepNext/>
      <w:spacing w:line="240" w:lineRule="auto"/>
      <w:ind w:left="1134" w:hanging="1134"/>
    </w:pPr>
    <w:rPr>
      <w:rFonts w:ascii="Times New Roman" w:hAnsi="Times New Roman"/>
    </w:rPr>
  </w:style>
  <w:style w:type="character" w:customStyle="1" w:styleId="FiguraCharChar">
    <w:name w:val="Figura Char Char"/>
    <w:basedOn w:val="Fontepargpadro"/>
    <w:link w:val="Figura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TituloRel2">
    <w:name w:val="Titulo Rel2"/>
    <w:basedOn w:val="Normal"/>
    <w:next w:val="corpodetextoCharChar"/>
    <w:rsid w:val="00113BEB"/>
    <w:pPr>
      <w:numPr>
        <w:ilvl w:val="1"/>
        <w:numId w:val="2"/>
      </w:numPr>
      <w:spacing w:before="480" w:after="240" w:line="240" w:lineRule="auto"/>
      <w:ind w:left="578" w:hanging="578"/>
      <w:jc w:val="left"/>
    </w:pPr>
    <w:rPr>
      <w:rFonts w:ascii="Times New Roman" w:hAnsi="Times New Roman"/>
      <w:b/>
      <w:sz w:val="28"/>
    </w:rPr>
  </w:style>
  <w:style w:type="paragraph" w:customStyle="1" w:styleId="tabela">
    <w:name w:val="tabela"/>
    <w:basedOn w:val="Normal"/>
    <w:rsid w:val="00113BEB"/>
    <w:pPr>
      <w:spacing w:before="480" w:after="240" w:line="240" w:lineRule="auto"/>
      <w:ind w:left="1134" w:hanging="1134"/>
      <w:jc w:val="left"/>
    </w:pPr>
    <w:rPr>
      <w:rFonts w:ascii="Times New Roman" w:hAnsi="Times New Roman"/>
    </w:rPr>
  </w:style>
  <w:style w:type="paragraph" w:customStyle="1" w:styleId="tabelacont">
    <w:name w:val="tabela_cont"/>
    <w:basedOn w:val="Normal"/>
    <w:rsid w:val="00113BEB"/>
    <w:pPr>
      <w:spacing w:line="240" w:lineRule="auto"/>
      <w:jc w:val="left"/>
    </w:pPr>
    <w:rPr>
      <w:rFonts w:ascii="Times New Roman" w:hAnsi="Times New Roman"/>
    </w:rPr>
  </w:style>
  <w:style w:type="paragraph" w:customStyle="1" w:styleId="TituloRel3">
    <w:name w:val="Titulo Rel3"/>
    <w:basedOn w:val="Normal"/>
    <w:next w:val="corpodetextoCharChar"/>
    <w:rsid w:val="00113BEB"/>
    <w:pPr>
      <w:numPr>
        <w:ilvl w:val="2"/>
        <w:numId w:val="2"/>
      </w:numPr>
      <w:spacing w:before="240" w:after="120" w:line="240" w:lineRule="auto"/>
      <w:jc w:val="left"/>
    </w:pPr>
    <w:rPr>
      <w:rFonts w:ascii="Times New Roman" w:hAnsi="Times New Roman"/>
      <w:b/>
      <w:i/>
    </w:rPr>
  </w:style>
  <w:style w:type="paragraph" w:customStyle="1" w:styleId="TituloRel4">
    <w:name w:val="Titulo Rel4"/>
    <w:basedOn w:val="Normal"/>
    <w:next w:val="corpodetextoCharChar"/>
    <w:rsid w:val="00113BEB"/>
    <w:pPr>
      <w:numPr>
        <w:ilvl w:val="4"/>
        <w:numId w:val="2"/>
      </w:numPr>
      <w:tabs>
        <w:tab w:val="clear" w:pos="1440"/>
        <w:tab w:val="num" w:pos="1080"/>
      </w:tabs>
      <w:spacing w:before="120" w:after="120" w:line="240" w:lineRule="auto"/>
      <w:ind w:left="864" w:hanging="864"/>
      <w:jc w:val="left"/>
    </w:pPr>
    <w:rPr>
      <w:rFonts w:ascii="Times New Roman" w:hAnsi="Times New Roman"/>
      <w:i/>
    </w:rPr>
  </w:style>
  <w:style w:type="paragraph" w:customStyle="1" w:styleId="referenciaCharCharChar">
    <w:name w:val="referencia Char Char Char"/>
    <w:basedOn w:val="corpodetextoCharChar"/>
    <w:link w:val="referenciaCharCharCharChar"/>
    <w:rsid w:val="00113BEB"/>
    <w:pPr>
      <w:spacing w:after="200" w:line="276" w:lineRule="auto"/>
      <w:ind w:firstLine="0"/>
    </w:pPr>
  </w:style>
  <w:style w:type="character" w:customStyle="1" w:styleId="referenciaCharCharCharChar">
    <w:name w:val="referencia Char Char Char Char"/>
    <w:basedOn w:val="Fontepargpadro"/>
    <w:link w:val="referenciaCharChar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Marcador">
    <w:name w:val="Marcador"/>
    <w:basedOn w:val="corpodetextoCharChar"/>
    <w:rsid w:val="00113BEB"/>
    <w:pPr>
      <w:numPr>
        <w:numId w:val="3"/>
      </w:numPr>
      <w:tabs>
        <w:tab w:val="clear" w:pos="927"/>
        <w:tab w:val="num" w:pos="720"/>
      </w:tabs>
      <w:spacing w:before="20" w:after="60" w:line="336" w:lineRule="auto"/>
      <w:ind w:left="924" w:hanging="357"/>
    </w:pPr>
  </w:style>
  <w:style w:type="paragraph" w:customStyle="1" w:styleId="titulorelnome">
    <w:name w:val="titulo_rel_nome"/>
    <w:basedOn w:val="titulorel"/>
    <w:rsid w:val="00113BEB"/>
    <w:pPr>
      <w:spacing w:before="280"/>
    </w:pPr>
    <w:rPr>
      <w:u w:val="none"/>
    </w:rPr>
  </w:style>
  <w:style w:type="paragraph" w:customStyle="1" w:styleId="sumario">
    <w:name w:val="sumario"/>
    <w:basedOn w:val="Normal"/>
    <w:rsid w:val="00113BEB"/>
    <w:pPr>
      <w:spacing w:before="240" w:after="120" w:line="240" w:lineRule="auto"/>
      <w:jc w:val="left"/>
    </w:pPr>
    <w:rPr>
      <w:rFonts w:ascii="Times New Roman" w:hAnsi="Times New Roman"/>
      <w:b/>
      <w:sz w:val="32"/>
    </w:rPr>
  </w:style>
  <w:style w:type="paragraph" w:customStyle="1" w:styleId="tituloresumo">
    <w:name w:val="titulo_resumo"/>
    <w:basedOn w:val="titulorel"/>
    <w:rsid w:val="00113BEB"/>
    <w:pPr>
      <w:spacing w:before="0" w:after="284"/>
      <w:ind w:left="0" w:right="-51"/>
    </w:pPr>
    <w:rPr>
      <w:u w:val="none"/>
    </w:rPr>
  </w:style>
  <w:style w:type="paragraph" w:styleId="Sumrio6">
    <w:name w:val="toc 6"/>
    <w:basedOn w:val="Normal"/>
    <w:next w:val="Normal"/>
    <w:autoRedefine/>
    <w:uiPriority w:val="39"/>
    <w:rsid w:val="00113BEB"/>
    <w:pPr>
      <w:spacing w:line="240" w:lineRule="auto"/>
      <w:ind w:left="1000"/>
      <w:jc w:val="left"/>
    </w:pPr>
    <w:rPr>
      <w:rFonts w:ascii="Times New Roman" w:hAnsi="Times New Roman"/>
    </w:rPr>
  </w:style>
  <w:style w:type="paragraph" w:customStyle="1" w:styleId="TituloRel5">
    <w:name w:val="Titulo Rel5"/>
    <w:basedOn w:val="Normal"/>
    <w:next w:val="corpodetextoCharChar"/>
    <w:rsid w:val="00113BEB"/>
    <w:pPr>
      <w:tabs>
        <w:tab w:val="num" w:pos="1440"/>
      </w:tabs>
      <w:spacing w:before="120" w:after="120" w:line="240" w:lineRule="auto"/>
      <w:ind w:left="1008" w:hanging="1008"/>
      <w:jc w:val="left"/>
    </w:pPr>
    <w:rPr>
      <w:rFonts w:ascii="Times New Roman" w:hAnsi="Times New Roman"/>
    </w:rPr>
  </w:style>
  <w:style w:type="paragraph" w:styleId="Sumrio7">
    <w:name w:val="toc 7"/>
    <w:basedOn w:val="Normal"/>
    <w:next w:val="Normal"/>
    <w:autoRedefine/>
    <w:uiPriority w:val="39"/>
    <w:rsid w:val="00113BEB"/>
    <w:pPr>
      <w:spacing w:line="240" w:lineRule="auto"/>
      <w:ind w:left="1200"/>
      <w:jc w:val="left"/>
    </w:pPr>
    <w:rPr>
      <w:rFonts w:ascii="Times New Roman" w:hAnsi="Times New Roman"/>
    </w:rPr>
  </w:style>
  <w:style w:type="paragraph" w:styleId="Sumrio8">
    <w:name w:val="toc 8"/>
    <w:basedOn w:val="Normal"/>
    <w:next w:val="Normal"/>
    <w:autoRedefine/>
    <w:uiPriority w:val="39"/>
    <w:rsid w:val="00113BEB"/>
    <w:pPr>
      <w:spacing w:line="240" w:lineRule="auto"/>
      <w:ind w:left="1400"/>
      <w:jc w:val="left"/>
    </w:pPr>
    <w:rPr>
      <w:rFonts w:ascii="Times New Roman" w:hAnsi="Times New Roman"/>
    </w:rPr>
  </w:style>
  <w:style w:type="paragraph" w:styleId="Sumrio9">
    <w:name w:val="toc 9"/>
    <w:basedOn w:val="Normal"/>
    <w:next w:val="Normal"/>
    <w:autoRedefine/>
    <w:uiPriority w:val="39"/>
    <w:rsid w:val="00113BEB"/>
    <w:pPr>
      <w:spacing w:line="240" w:lineRule="auto"/>
      <w:ind w:left="1600"/>
      <w:jc w:val="left"/>
    </w:pPr>
    <w:rPr>
      <w:rFonts w:ascii="Times New Roman" w:hAnsi="Times New Roman"/>
    </w:rPr>
  </w:style>
  <w:style w:type="paragraph" w:styleId="Recuodecorpodetexto">
    <w:name w:val="Body Text Indent"/>
    <w:basedOn w:val="Normal"/>
    <w:link w:val="RecuodecorpodetextoChar"/>
    <w:rsid w:val="00113BEB"/>
    <w:pPr>
      <w:spacing w:line="276" w:lineRule="auto"/>
      <w:ind w:firstLine="709"/>
    </w:pPr>
    <w:rPr>
      <w:rFonts w:ascii="Times New Roman" w:hAnsi="Times New Roman"/>
    </w:rPr>
  </w:style>
  <w:style w:type="character" w:customStyle="1" w:styleId="RecuodecorpodetextoChar">
    <w:name w:val="Recuo de corpo de texto Char"/>
    <w:basedOn w:val="Fontepargpadro"/>
    <w:link w:val="Recuodecorpodetexto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corpodetabela">
    <w:name w:val="corpo de tabela"/>
    <w:basedOn w:val="corpodetextoCharChar"/>
    <w:rsid w:val="00113BEB"/>
    <w:pPr>
      <w:spacing w:before="40" w:after="40" w:line="240" w:lineRule="auto"/>
      <w:ind w:firstLine="0"/>
    </w:pPr>
    <w:rPr>
      <w:sz w:val="22"/>
    </w:rPr>
  </w:style>
  <w:style w:type="paragraph" w:styleId="Recuodecorpodetexto3">
    <w:name w:val="Body Text Indent 3"/>
    <w:basedOn w:val="Normal"/>
    <w:link w:val="Recuodecorpodetexto3Char"/>
    <w:rsid w:val="00113BEB"/>
    <w:pPr>
      <w:ind w:firstLine="709"/>
    </w:pPr>
    <w:rPr>
      <w:rFonts w:ascii="Times New Roman" w:hAnsi="Times New Roman"/>
    </w:rPr>
  </w:style>
  <w:style w:type="character" w:customStyle="1" w:styleId="Recuodecorpodetexto3Char">
    <w:name w:val="Recuo de corpo de texto 3 Char"/>
    <w:basedOn w:val="Fontepargpadro"/>
    <w:link w:val="Recuodecorpodetexto3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character" w:styleId="HiperlinkVisitado">
    <w:name w:val="FollowedHyperlink"/>
    <w:basedOn w:val="Fontepargpadro"/>
    <w:uiPriority w:val="99"/>
    <w:rsid w:val="00113BEB"/>
    <w:rPr>
      <w:color w:val="800080"/>
      <w:u w:val="single"/>
    </w:rPr>
  </w:style>
  <w:style w:type="paragraph" w:customStyle="1" w:styleId="citaoCharChar">
    <w:name w:val="citação Char Char"/>
    <w:basedOn w:val="corpodetextoCharChar"/>
    <w:link w:val="citaoCharCharChar"/>
    <w:rsid w:val="00113BEB"/>
    <w:rPr>
      <w:smallCaps/>
    </w:rPr>
  </w:style>
  <w:style w:type="character" w:customStyle="1" w:styleId="citaoCharCharChar">
    <w:name w:val="citação Char Char Char"/>
    <w:basedOn w:val="corpodetextoCharCharChar"/>
    <w:link w:val="citaoCharChar"/>
    <w:rsid w:val="00113BEB"/>
    <w:rPr>
      <w:rFonts w:ascii="Times New Roman" w:eastAsia="Times New Roman" w:hAnsi="Times New Roman" w:cs="Arial"/>
      <w:smallCaps/>
      <w:sz w:val="20"/>
      <w:szCs w:val="20"/>
      <w:lang w:eastAsia="pt-BR"/>
    </w:rPr>
  </w:style>
  <w:style w:type="paragraph" w:customStyle="1" w:styleId="Fonte">
    <w:name w:val="Fonte"/>
    <w:basedOn w:val="corpodetextoCharChar"/>
    <w:rsid w:val="00113BEB"/>
    <w:pPr>
      <w:spacing w:before="60" w:after="300" w:line="240" w:lineRule="auto"/>
      <w:ind w:left="567" w:right="567" w:firstLine="0"/>
    </w:pPr>
  </w:style>
  <w:style w:type="paragraph" w:styleId="Recuodecorpodetexto2">
    <w:name w:val="Body Text Indent 2"/>
    <w:basedOn w:val="Normal"/>
    <w:link w:val="Recuodecorpodetexto2Char"/>
    <w:rsid w:val="00113BEB"/>
    <w:pPr>
      <w:tabs>
        <w:tab w:val="left" w:pos="709"/>
      </w:tabs>
      <w:ind w:firstLine="709"/>
      <w:jc w:val="left"/>
    </w:pPr>
    <w:rPr>
      <w:rFonts w:ascii="Times New Roman" w:hAnsi="Times New Roman"/>
    </w:rPr>
  </w:style>
  <w:style w:type="character" w:customStyle="1" w:styleId="Recuodecorpodetexto2Char">
    <w:name w:val="Recuo de corpo de texto 2 Char"/>
    <w:basedOn w:val="Fontepargpadro"/>
    <w:link w:val="Recuodecorpodetexto2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textocitado">
    <w:name w:val="texto citado"/>
    <w:basedOn w:val="corpodetextoCharChar"/>
    <w:rsid w:val="00113BEB"/>
    <w:pPr>
      <w:spacing w:before="100" w:after="200" w:line="264" w:lineRule="auto"/>
      <w:ind w:left="567" w:right="567" w:firstLine="0"/>
    </w:pPr>
    <w:rPr>
      <w:sz w:val="22"/>
    </w:rPr>
  </w:style>
  <w:style w:type="paragraph" w:styleId="Corpodetexto2">
    <w:name w:val="Body Text 2"/>
    <w:basedOn w:val="Normal"/>
    <w:link w:val="Corpodetexto2Char"/>
    <w:rsid w:val="00113BEB"/>
    <w:pPr>
      <w:spacing w:after="120" w:line="480" w:lineRule="auto"/>
      <w:jc w:val="left"/>
    </w:pPr>
    <w:rPr>
      <w:rFonts w:ascii="Times New Roman" w:hAnsi="Times New Roman"/>
    </w:rPr>
  </w:style>
  <w:style w:type="character" w:customStyle="1" w:styleId="Corpodetexto2Char">
    <w:name w:val="Corpo de texto 2 Char"/>
    <w:basedOn w:val="Fontepargpadro"/>
    <w:link w:val="Corpodetexto2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113BEB"/>
    <w:pPr>
      <w:spacing w:after="120" w:line="240" w:lineRule="auto"/>
      <w:jc w:val="left"/>
    </w:pPr>
    <w:rPr>
      <w:rFonts w:ascii="Times New Roman" w:hAnsi="Times New Roman"/>
    </w:rPr>
  </w:style>
  <w:style w:type="character" w:customStyle="1" w:styleId="CorpodetextoChar">
    <w:name w:val="Corpo de texto Char"/>
    <w:basedOn w:val="Fontepargpadro"/>
    <w:link w:val="Corpodetexto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styleId="NormalWeb">
    <w:name w:val="Normal (Web)"/>
    <w:basedOn w:val="Normal"/>
    <w:link w:val="NormalWebChar"/>
    <w:uiPriority w:val="99"/>
    <w:rsid w:val="00113BEB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NormalWebChar">
    <w:name w:val="Normal (Web) Char"/>
    <w:basedOn w:val="Fontepargpadro"/>
    <w:link w:val="NormalWeb"/>
    <w:uiPriority w:val="99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13BEB"/>
    <w:rPr>
      <w:b/>
      <w:bCs/>
    </w:rPr>
  </w:style>
  <w:style w:type="table" w:styleId="Tabelacomgrade">
    <w:name w:val="Table Grid"/>
    <w:basedOn w:val="Tabelanormal"/>
    <w:uiPriority w:val="39"/>
    <w:rsid w:val="00113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ferenciaCharChar">
    <w:name w:val="referencia Char Char"/>
    <w:basedOn w:val="Normal"/>
    <w:link w:val="referenciaCharCharChar1"/>
    <w:rsid w:val="00113BEB"/>
    <w:pPr>
      <w:spacing w:after="200" w:line="276" w:lineRule="auto"/>
    </w:pPr>
    <w:rPr>
      <w:rFonts w:ascii="Times New Roman" w:hAnsi="Times New Roman"/>
    </w:rPr>
  </w:style>
  <w:style w:type="character" w:customStyle="1" w:styleId="referenciaCharCharChar1">
    <w:name w:val="referencia Char Char Char1"/>
    <w:basedOn w:val="Fontepargpadro"/>
    <w:link w:val="referenciaChar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Figura">
    <w:name w:val="Figura"/>
    <w:basedOn w:val="Normal"/>
    <w:rsid w:val="00113BEB"/>
    <w:pPr>
      <w:keepNext/>
      <w:spacing w:line="312" w:lineRule="auto"/>
      <w:ind w:left="1077" w:hanging="1077"/>
    </w:pPr>
    <w:rPr>
      <w:rFonts w:ascii="Times New Roman" w:hAnsi="Times New Roman"/>
    </w:rPr>
  </w:style>
  <w:style w:type="paragraph" w:customStyle="1" w:styleId="Tabela-ttulointerno">
    <w:name w:val="Tabela - título interno"/>
    <w:basedOn w:val="Normal"/>
    <w:rsid w:val="00113BEB"/>
    <w:pPr>
      <w:spacing w:before="20" w:after="20" w:line="240" w:lineRule="auto"/>
    </w:pPr>
    <w:rPr>
      <w:rFonts w:ascii="Times New Roman" w:hAnsi="Times New Roman"/>
      <w:b/>
      <w:bCs/>
      <w:sz w:val="22"/>
      <w:szCs w:val="22"/>
    </w:rPr>
  </w:style>
  <w:style w:type="paragraph" w:customStyle="1" w:styleId="Tabela-nmeros">
    <w:name w:val="Tabela - números"/>
    <w:basedOn w:val="Normal"/>
    <w:rsid w:val="00113BEB"/>
    <w:pPr>
      <w:spacing w:line="240" w:lineRule="auto"/>
      <w:jc w:val="right"/>
    </w:pPr>
    <w:rPr>
      <w:rFonts w:ascii="Times New Roman" w:hAnsi="Times New Roman"/>
      <w:sz w:val="22"/>
    </w:rPr>
  </w:style>
  <w:style w:type="paragraph" w:customStyle="1" w:styleId="Tabela-textos">
    <w:name w:val="Tabela - textos"/>
    <w:basedOn w:val="Normal"/>
    <w:rsid w:val="00113BEB"/>
    <w:pPr>
      <w:spacing w:line="240" w:lineRule="auto"/>
      <w:jc w:val="left"/>
    </w:pPr>
    <w:rPr>
      <w:rFonts w:ascii="Times New Roman" w:hAnsi="Times New Roman"/>
      <w:sz w:val="22"/>
      <w:szCs w:val="22"/>
    </w:rPr>
  </w:style>
  <w:style w:type="paragraph" w:customStyle="1" w:styleId="EstiloTabela-textos">
    <w:name w:val="Estilo Tabela - textos"/>
    <w:basedOn w:val="Tabela-textos"/>
    <w:rsid w:val="00113BEB"/>
    <w:rPr>
      <w:szCs w:val="20"/>
    </w:rPr>
  </w:style>
  <w:style w:type="paragraph" w:customStyle="1" w:styleId="RefernciaBibliogrficas">
    <w:name w:val="Referência Bibliográficas"/>
    <w:basedOn w:val="Normal"/>
    <w:link w:val="RefernciaBibliogrficasChar"/>
    <w:rsid w:val="00113BEB"/>
    <w:pPr>
      <w:spacing w:after="200" w:line="276" w:lineRule="auto"/>
    </w:pPr>
    <w:rPr>
      <w:rFonts w:ascii="Times New Roman" w:hAnsi="Times New Roman"/>
      <w:caps/>
    </w:rPr>
  </w:style>
  <w:style w:type="character" w:customStyle="1" w:styleId="RefernciaBibliogrficasChar">
    <w:name w:val="Referência Bibliográficas Char"/>
    <w:basedOn w:val="Fontepargpadro"/>
    <w:link w:val="RefernciaBibliogrficas"/>
    <w:rsid w:val="00113BEB"/>
    <w:rPr>
      <w:rFonts w:ascii="Times New Roman" w:eastAsia="Times New Roman" w:hAnsi="Times New Roman" w:cs="Arial"/>
      <w:caps/>
      <w:sz w:val="20"/>
      <w:szCs w:val="20"/>
      <w:lang w:eastAsia="pt-BR"/>
    </w:rPr>
  </w:style>
  <w:style w:type="paragraph" w:customStyle="1" w:styleId="Tabela-nmeros1">
    <w:name w:val="Tabela - números1"/>
    <w:basedOn w:val="Tabela-nmeros"/>
    <w:rsid w:val="00113BEB"/>
    <w:rPr>
      <w:color w:val="000000"/>
      <w:szCs w:val="22"/>
    </w:rPr>
  </w:style>
  <w:style w:type="paragraph" w:customStyle="1" w:styleId="referencia">
    <w:name w:val="referencia"/>
    <w:basedOn w:val="Normal"/>
    <w:rsid w:val="00113BEB"/>
    <w:pPr>
      <w:spacing w:after="200" w:line="276" w:lineRule="auto"/>
    </w:pPr>
    <w:rPr>
      <w:rFonts w:ascii="Times New Roman" w:hAnsi="Times New Roman"/>
    </w:rPr>
  </w:style>
  <w:style w:type="paragraph" w:customStyle="1" w:styleId="RoteiroMetodolgico2CharCharCharCharChar">
    <w:name w:val="Roteiro Metodológico 2 Char Char Char Char Char"/>
    <w:basedOn w:val="Normal"/>
    <w:link w:val="RoteiroMetodolgico2CharCharCharCharCharChar"/>
    <w:rsid w:val="00113BEB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character" w:customStyle="1" w:styleId="RoteiroMetodolgico2CharCharCharCharCharChar">
    <w:name w:val="Roteiro Metodológico 2 Char Char Char Char Char Char"/>
    <w:basedOn w:val="Fontepargpadro"/>
    <w:link w:val="RoteiroMetodolgico2CharCharCharCharChar"/>
    <w:rsid w:val="00113BEB"/>
    <w:rPr>
      <w:rFonts w:ascii="Times New Roman" w:eastAsia="Times New Roman" w:hAnsi="Times New Roman" w:cs="Arial"/>
      <w:b/>
      <w:color w:val="FFFFFF"/>
      <w:lang w:eastAsia="pt-BR"/>
    </w:rPr>
  </w:style>
  <w:style w:type="paragraph" w:customStyle="1" w:styleId="RoteiroMetodolgico2CharCharCharChar">
    <w:name w:val="Roteiro Metodológico 2 Char Char Char Char"/>
    <w:basedOn w:val="Normal"/>
    <w:link w:val="RoteiroMetodolgico2CharCharCharCharChar1"/>
    <w:rsid w:val="00113BEB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character" w:customStyle="1" w:styleId="RoteiroMetodolgico2CharCharCharCharChar1">
    <w:name w:val="Roteiro Metodológico 2 Char Char Char Char Char1"/>
    <w:basedOn w:val="Fontepargpadro"/>
    <w:link w:val="RoteiroMetodolgico2CharCharCharChar"/>
    <w:rsid w:val="00113BEB"/>
    <w:rPr>
      <w:rFonts w:ascii="Times New Roman" w:eastAsia="Times New Roman" w:hAnsi="Times New Roman" w:cs="Arial"/>
      <w:b/>
      <w:color w:val="FFFFFF"/>
      <w:lang w:eastAsia="pt-BR"/>
    </w:rPr>
  </w:style>
  <w:style w:type="paragraph" w:customStyle="1" w:styleId="corpodetextoCharCharCharChar">
    <w:name w:val="corpo de texto Char Char Char Char"/>
    <w:basedOn w:val="Normal"/>
    <w:link w:val="corpodetextoCharCharCharCharChar"/>
    <w:rsid w:val="00113BEB"/>
    <w:pPr>
      <w:ind w:firstLine="709"/>
    </w:pPr>
    <w:rPr>
      <w:rFonts w:ascii="Times New Roman" w:hAnsi="Times New Roman"/>
    </w:rPr>
  </w:style>
  <w:style w:type="character" w:customStyle="1" w:styleId="corpodetextoCharCharCharCharChar">
    <w:name w:val="corpo de texto Char Char Char Char Char"/>
    <w:basedOn w:val="Fontepargpadro"/>
    <w:link w:val="corpodetextoCharCharCharChar"/>
    <w:rsid w:val="00113BEB"/>
    <w:rPr>
      <w:rFonts w:ascii="Times New Roman" w:eastAsia="Times New Roman" w:hAnsi="Times New Roman" w:cs="Arial"/>
      <w:sz w:val="20"/>
      <w:szCs w:val="20"/>
      <w:lang w:eastAsia="pt-BR"/>
    </w:rPr>
  </w:style>
  <w:style w:type="paragraph" w:customStyle="1" w:styleId="referenciaChar">
    <w:name w:val="referencia Char"/>
    <w:basedOn w:val="Corpodetexto"/>
    <w:rsid w:val="00113BEB"/>
    <w:pPr>
      <w:spacing w:after="200" w:line="276" w:lineRule="auto"/>
      <w:jc w:val="both"/>
    </w:pPr>
  </w:style>
  <w:style w:type="paragraph" w:customStyle="1" w:styleId="RoteiroMetodolgico2CharCharChar">
    <w:name w:val="Roteiro Metodológico 2 Char Char Char"/>
    <w:basedOn w:val="Normal"/>
    <w:rsid w:val="00113BEB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RoteiroMetodolgico2CharChar">
    <w:name w:val="Roteiro Metodológico 2 Char Char"/>
    <w:basedOn w:val="Normal"/>
    <w:rsid w:val="00113BEB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corpodetexto0">
    <w:name w:val="corpo de texto"/>
    <w:basedOn w:val="Normal"/>
    <w:rsid w:val="00113BEB"/>
    <w:pPr>
      <w:spacing w:line="240" w:lineRule="auto"/>
      <w:ind w:firstLine="709"/>
    </w:pPr>
    <w:rPr>
      <w:rFonts w:ascii="Times New Roman" w:hAnsi="Times New Roman"/>
    </w:rPr>
  </w:style>
  <w:style w:type="paragraph" w:customStyle="1" w:styleId="corpo">
    <w:name w:val="corpo"/>
    <w:basedOn w:val="Normal"/>
    <w:rsid w:val="00113BEB"/>
    <w:pPr>
      <w:spacing w:before="100" w:beforeAutospacing="1" w:after="100" w:afterAutospacing="1" w:line="240" w:lineRule="auto"/>
      <w:jc w:val="left"/>
    </w:pPr>
    <w:rPr>
      <w:color w:val="000000"/>
      <w:sz w:val="17"/>
      <w:szCs w:val="17"/>
    </w:rPr>
  </w:style>
  <w:style w:type="character" w:styleId="nfase">
    <w:name w:val="Emphasis"/>
    <w:basedOn w:val="Fontepargpadro"/>
    <w:uiPriority w:val="20"/>
    <w:qFormat/>
    <w:rsid w:val="00113BEB"/>
    <w:rPr>
      <w:i/>
      <w:iCs/>
    </w:rPr>
  </w:style>
  <w:style w:type="paragraph" w:customStyle="1" w:styleId="CorpodeTexto1">
    <w:name w:val="Corpo de Texto"/>
    <w:basedOn w:val="Normal"/>
    <w:rsid w:val="00113BEB"/>
    <w:pPr>
      <w:ind w:firstLine="709"/>
    </w:pPr>
    <w:rPr>
      <w:rFonts w:ascii="Times New Roman" w:hAnsi="Times New Roman"/>
    </w:rPr>
  </w:style>
  <w:style w:type="paragraph" w:styleId="Textodenotadefim">
    <w:name w:val="endnote text"/>
    <w:basedOn w:val="Normal"/>
    <w:link w:val="TextodenotadefimChar"/>
    <w:rsid w:val="00113BEB"/>
  </w:style>
  <w:style w:type="character" w:customStyle="1" w:styleId="TextodenotadefimChar">
    <w:name w:val="Texto de nota de fim Char"/>
    <w:basedOn w:val="Fontepargpadro"/>
    <w:link w:val="Textodenotadefim"/>
    <w:rsid w:val="00113BEB"/>
    <w:rPr>
      <w:rFonts w:ascii="Arial" w:eastAsia="Times New Roman" w:hAnsi="Arial" w:cs="Arial"/>
      <w:sz w:val="20"/>
      <w:szCs w:val="20"/>
      <w:lang w:eastAsia="pt-BR"/>
    </w:rPr>
  </w:style>
  <w:style w:type="character" w:styleId="Refdenotadefim">
    <w:name w:val="endnote reference"/>
    <w:basedOn w:val="Fontepargpadro"/>
    <w:rsid w:val="00113BEB"/>
    <w:rPr>
      <w:vertAlign w:val="superscript"/>
    </w:rPr>
  </w:style>
  <w:style w:type="paragraph" w:customStyle="1" w:styleId="Contedodatabela">
    <w:name w:val="Conteúdo da tabela"/>
    <w:basedOn w:val="Normal"/>
    <w:rsid w:val="00113BEB"/>
    <w:pPr>
      <w:widowControl w:val="0"/>
      <w:suppressLineNumbers/>
      <w:suppressAutoHyphens/>
      <w:spacing w:line="240" w:lineRule="auto"/>
      <w:jc w:val="left"/>
    </w:pPr>
    <w:rPr>
      <w:rFonts w:ascii="Times New Roman" w:eastAsia="Lucida Sans Unicode" w:hAnsi="Times New Roman"/>
      <w:kern w:val="1"/>
    </w:rPr>
  </w:style>
  <w:style w:type="character" w:customStyle="1" w:styleId="apple-style-span">
    <w:name w:val="apple-style-span"/>
    <w:basedOn w:val="Fontepargpadro"/>
    <w:rsid w:val="00113BEB"/>
  </w:style>
  <w:style w:type="paragraph" w:customStyle="1" w:styleId="Tabela0">
    <w:name w:val="Tabela"/>
    <w:basedOn w:val="Ttulo6"/>
    <w:next w:val="Normal"/>
    <w:link w:val="TabelaChar"/>
    <w:rsid w:val="00113BEB"/>
    <w:pPr>
      <w:keepNext/>
      <w:numPr>
        <w:ilvl w:val="0"/>
        <w:numId w:val="0"/>
      </w:numPr>
      <w:spacing w:before="0" w:after="0" w:line="240" w:lineRule="auto"/>
      <w:jc w:val="left"/>
    </w:pPr>
    <w:rPr>
      <w:rFonts w:ascii="Futura Lt BT" w:hAnsi="Futura Lt BT"/>
      <w:b w:val="0"/>
      <w:bCs w:val="0"/>
      <w:sz w:val="20"/>
      <w:szCs w:val="20"/>
    </w:rPr>
  </w:style>
  <w:style w:type="character" w:customStyle="1" w:styleId="TabelaChar">
    <w:name w:val="Tabela Char"/>
    <w:basedOn w:val="Fontepargpadro"/>
    <w:link w:val="Tabela0"/>
    <w:rsid w:val="00113BEB"/>
    <w:rPr>
      <w:rFonts w:ascii="Futura Lt BT" w:eastAsia="Times New Roman" w:hAnsi="Futura Lt BT" w:cs="Arial"/>
      <w:sz w:val="20"/>
      <w:szCs w:val="20"/>
      <w:lang w:eastAsia="pt-BR"/>
    </w:rPr>
  </w:style>
  <w:style w:type="paragraph" w:customStyle="1" w:styleId="LegendaP">
    <w:name w:val="Legenda P"/>
    <w:basedOn w:val="Normal"/>
    <w:rsid w:val="00113BEB"/>
    <w:pPr>
      <w:keepNext/>
      <w:spacing w:line="240" w:lineRule="auto"/>
      <w:outlineLvl w:val="5"/>
    </w:pPr>
    <w:rPr>
      <w:rFonts w:ascii="Futura Lt BT" w:hAnsi="Futura Lt BT"/>
      <w:sz w:val="16"/>
    </w:rPr>
  </w:style>
  <w:style w:type="character" w:customStyle="1" w:styleId="apple-converted-space">
    <w:name w:val="apple-converted-space"/>
    <w:basedOn w:val="Fontepargpadro"/>
    <w:rsid w:val="00113BEB"/>
  </w:style>
  <w:style w:type="paragraph" w:styleId="Textodebalo">
    <w:name w:val="Balloon Text"/>
    <w:basedOn w:val="Normal"/>
    <w:link w:val="TextodebaloChar"/>
    <w:uiPriority w:val="99"/>
    <w:semiHidden/>
    <w:unhideWhenUsed/>
    <w:rsid w:val="00113B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BE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Standard">
    <w:name w:val="Standard"/>
    <w:rsid w:val="00113BEB"/>
    <w:pPr>
      <w:suppressAutoHyphens/>
      <w:autoSpaceDN w:val="0"/>
      <w:spacing w:after="0" w:line="360" w:lineRule="auto"/>
      <w:jc w:val="both"/>
      <w:textAlignment w:val="baseline"/>
    </w:pPr>
    <w:rPr>
      <w:rFonts w:ascii="Verdana" w:eastAsia="Times New Roman" w:hAnsi="Verdana" w:cs="Times New Roman"/>
      <w:kern w:val="3"/>
      <w:sz w:val="24"/>
      <w:szCs w:val="24"/>
      <w:lang w:eastAsia="pt-BR"/>
    </w:rPr>
  </w:style>
  <w:style w:type="paragraph" w:customStyle="1" w:styleId="CorpodeTextoCerroAzul">
    <w:name w:val="Corpo de Texto CerroAzul"/>
    <w:basedOn w:val="Normal"/>
    <w:link w:val="CorpodeTextoCerroAzulChar"/>
    <w:qFormat/>
    <w:rsid w:val="00113BEB"/>
    <w:pPr>
      <w:ind w:firstLine="567"/>
      <w:jc w:val="both"/>
    </w:pPr>
    <w:rPr>
      <w:bCs/>
      <w:iCs/>
      <w:sz w:val="24"/>
      <w:szCs w:val="24"/>
    </w:rPr>
  </w:style>
  <w:style w:type="character" w:customStyle="1" w:styleId="CorpodeTextoCerroAzulChar">
    <w:name w:val="Corpo de Texto CerroAzul Char"/>
    <w:basedOn w:val="Ttulo2Char"/>
    <w:link w:val="CorpodeTextoCerroAzul"/>
    <w:rsid w:val="00113BEB"/>
    <w:rPr>
      <w:rFonts w:ascii="Arial" w:eastAsia="Times New Roman" w:hAnsi="Arial" w:cs="Arial"/>
      <w:b w:val="0"/>
      <w:bCs/>
      <w:iCs/>
      <w:sz w:val="24"/>
      <w:szCs w:val="24"/>
      <w:lang w:eastAsia="pt-BR"/>
    </w:rPr>
  </w:style>
  <w:style w:type="paragraph" w:customStyle="1" w:styleId="Ttulo1CerroAzul">
    <w:name w:val="Título 1 CerroAzul"/>
    <w:basedOn w:val="Ttulo1"/>
    <w:link w:val="Ttulo1CerroAzulChar"/>
    <w:qFormat/>
    <w:rsid w:val="00113BEB"/>
  </w:style>
  <w:style w:type="character" w:customStyle="1" w:styleId="Ttulo1CerroAzulChar">
    <w:name w:val="Título 1 CerroAzul Char"/>
    <w:basedOn w:val="Ttulo1Char"/>
    <w:link w:val="Ttulo1CerroAzul"/>
    <w:rsid w:val="00113BEB"/>
    <w:rPr>
      <w:rFonts w:ascii="Arial" w:eastAsia="Times New Roman" w:hAnsi="Arial" w:cs="Arial"/>
      <w:b/>
      <w:sz w:val="24"/>
      <w:szCs w:val="20"/>
    </w:rPr>
  </w:style>
  <w:style w:type="character" w:customStyle="1" w:styleId="st">
    <w:name w:val="st"/>
    <w:basedOn w:val="Fontepargpadro"/>
    <w:rsid w:val="00113BEB"/>
  </w:style>
  <w:style w:type="paragraph" w:customStyle="1" w:styleId="Ttulo2CerroAzul">
    <w:name w:val="Título 2 CerroAzul"/>
    <w:basedOn w:val="NormalWeb"/>
    <w:link w:val="Ttulo1CerroAzulChar1"/>
    <w:rsid w:val="00113BEB"/>
    <w:pPr>
      <w:numPr>
        <w:numId w:val="4"/>
      </w:numPr>
      <w:shd w:val="clear" w:color="auto" w:fill="FFFFFF"/>
      <w:spacing w:before="120" w:beforeAutospacing="0" w:after="120" w:afterAutospacing="0" w:line="360" w:lineRule="auto"/>
      <w:ind w:left="0" w:firstLine="0"/>
      <w:jc w:val="both"/>
      <w:outlineLvl w:val="1"/>
    </w:pPr>
    <w:rPr>
      <w:rFonts w:ascii="Arial" w:hAnsi="Arial"/>
      <w:b/>
      <w:bCs/>
      <w:color w:val="000000"/>
      <w:sz w:val="24"/>
      <w:szCs w:val="24"/>
    </w:rPr>
  </w:style>
  <w:style w:type="character" w:customStyle="1" w:styleId="Ttulo1CerroAzulChar1">
    <w:name w:val="Título 1 CerroAzul Char1"/>
    <w:basedOn w:val="NormalWebChar"/>
    <w:link w:val="Ttulo2CerroAzul"/>
    <w:rsid w:val="00113BEB"/>
    <w:rPr>
      <w:rFonts w:ascii="Arial" w:eastAsia="Times New Roman" w:hAnsi="Arial" w:cs="Arial"/>
      <w:b/>
      <w:bCs/>
      <w:color w:val="000000"/>
      <w:sz w:val="24"/>
      <w:szCs w:val="24"/>
      <w:shd w:val="clear" w:color="auto" w:fill="FFFFFF"/>
      <w:lang w:eastAsia="pt-BR"/>
    </w:rPr>
  </w:style>
  <w:style w:type="paragraph" w:customStyle="1" w:styleId="TabelaCerroAzul">
    <w:name w:val="Tabela CerroAzul"/>
    <w:basedOn w:val="Normal"/>
    <w:link w:val="TabelaCerroAzulChar"/>
    <w:rsid w:val="00113BEB"/>
    <w:pPr>
      <w:autoSpaceDE w:val="0"/>
      <w:autoSpaceDN w:val="0"/>
      <w:adjustRightInd w:val="0"/>
    </w:pPr>
  </w:style>
  <w:style w:type="character" w:customStyle="1" w:styleId="TabelaCerroAzulChar">
    <w:name w:val="Tabela CerroAzul Char"/>
    <w:basedOn w:val="Fontepargpadro"/>
    <w:link w:val="TabelaCerroAzul"/>
    <w:rsid w:val="00113BEB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LegendaCerroAzul">
    <w:name w:val="Legenda CerroAzul"/>
    <w:basedOn w:val="Legenda"/>
    <w:link w:val="LegendaCerroAzulChar"/>
    <w:qFormat/>
    <w:rsid w:val="00113BEB"/>
  </w:style>
  <w:style w:type="character" w:customStyle="1" w:styleId="LegendaCerroAzulChar">
    <w:name w:val="Legenda CerroAzul Char"/>
    <w:basedOn w:val="LegendaChar"/>
    <w:link w:val="LegendaCerroAzul"/>
    <w:rsid w:val="00113BEB"/>
    <w:rPr>
      <w:rFonts w:ascii="Arial" w:eastAsia="Times New Roman" w:hAnsi="Arial" w:cs="Arial"/>
      <w:bCs/>
      <w:sz w:val="20"/>
      <w:lang w:eastAsia="pt-BR"/>
    </w:rPr>
  </w:style>
  <w:style w:type="paragraph" w:customStyle="1" w:styleId="Ttulo2CerroAzul1">
    <w:name w:val="Título 2 CerroAzul1"/>
    <w:basedOn w:val="Ttulo2"/>
    <w:link w:val="Ttulo2CerroAzul1Char"/>
    <w:qFormat/>
    <w:rsid w:val="00113BEB"/>
  </w:style>
  <w:style w:type="character" w:customStyle="1" w:styleId="Ttulo2CerroAzul1Char">
    <w:name w:val="Título 2 CerroAzul1 Char"/>
    <w:basedOn w:val="Ttulo2Char"/>
    <w:link w:val="Ttulo2CerroAzul1"/>
    <w:rsid w:val="00113BEB"/>
    <w:rPr>
      <w:rFonts w:ascii="Arial" w:eastAsia="Times New Roman" w:hAnsi="Arial" w:cs="Arial"/>
      <w:b/>
      <w:bCs/>
      <w:iCs/>
      <w:sz w:val="24"/>
      <w:szCs w:val="24"/>
      <w:lang w:eastAsia="pt-BR"/>
    </w:rPr>
  </w:style>
  <w:style w:type="paragraph" w:customStyle="1" w:styleId="Ttulo3CerroAzul">
    <w:name w:val="Título 3 CerroAzul"/>
    <w:basedOn w:val="Ttulo3"/>
    <w:link w:val="Ttulo3CerroAzulChar"/>
    <w:qFormat/>
    <w:rsid w:val="00113BEB"/>
    <w:rPr>
      <w:szCs w:val="24"/>
    </w:rPr>
  </w:style>
  <w:style w:type="character" w:customStyle="1" w:styleId="Ttulo3CerroAzulChar">
    <w:name w:val="Título 3 CerroAzul Char"/>
    <w:basedOn w:val="Ttulo3Char"/>
    <w:link w:val="Ttulo3CerroAzul"/>
    <w:rsid w:val="00113BEB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CorpoTabela">
    <w:name w:val="Corpo Tabela"/>
    <w:basedOn w:val="Legenda"/>
    <w:link w:val="CorpoTabelaChar"/>
    <w:qFormat/>
    <w:rsid w:val="00113BEB"/>
  </w:style>
  <w:style w:type="character" w:customStyle="1" w:styleId="CorpoTabelaChar">
    <w:name w:val="Corpo Tabela Char"/>
    <w:basedOn w:val="Fontepargpadro"/>
    <w:link w:val="CorpoTabela"/>
    <w:rsid w:val="00113BEB"/>
    <w:rPr>
      <w:rFonts w:ascii="Arial" w:eastAsia="Times New Roman" w:hAnsi="Arial" w:cs="Arial"/>
      <w:bCs/>
      <w:sz w:val="20"/>
      <w:lang w:eastAsia="pt-BR"/>
    </w:rPr>
  </w:style>
  <w:style w:type="paragraph" w:customStyle="1" w:styleId="BibliografiaCerroAzul">
    <w:name w:val="Bibliografia CerroAzul"/>
    <w:basedOn w:val="CorpodeTextoCerroAzul"/>
    <w:link w:val="BibliografiaCerroAzulChar"/>
    <w:qFormat/>
    <w:rsid w:val="00113BEB"/>
    <w:pPr>
      <w:ind w:firstLine="0"/>
    </w:pPr>
  </w:style>
  <w:style w:type="character" w:customStyle="1" w:styleId="BibliografiaCerroAzulChar">
    <w:name w:val="Bibliografia CerroAzul Char"/>
    <w:basedOn w:val="CorpodeTextoCerroAzulChar"/>
    <w:link w:val="BibliografiaCerroAzul"/>
    <w:rsid w:val="00113BEB"/>
    <w:rPr>
      <w:rFonts w:ascii="Arial" w:eastAsia="Times New Roman" w:hAnsi="Arial" w:cs="Arial"/>
      <w:b w:val="0"/>
      <w:bCs/>
      <w:iCs/>
      <w:sz w:val="24"/>
      <w:szCs w:val="24"/>
      <w:lang w:eastAsia="pt-BR"/>
    </w:rPr>
  </w:style>
  <w:style w:type="paragraph" w:customStyle="1" w:styleId="CitaoDiretaCerroAzul">
    <w:name w:val="Citação Direta CerroAzul"/>
    <w:basedOn w:val="CorpodeTextoCerroAzul"/>
    <w:link w:val="CitaoDiretaCerroAzulChar"/>
    <w:qFormat/>
    <w:rsid w:val="00113BEB"/>
    <w:pPr>
      <w:spacing w:before="240" w:after="240" w:line="288" w:lineRule="auto"/>
      <w:ind w:left="2268" w:firstLine="0"/>
    </w:pPr>
    <w:rPr>
      <w:sz w:val="20"/>
      <w:szCs w:val="20"/>
    </w:rPr>
  </w:style>
  <w:style w:type="character" w:customStyle="1" w:styleId="CitaoDiretaCerroAzulChar">
    <w:name w:val="Citação Direta CerroAzul Char"/>
    <w:basedOn w:val="CorpodeTextoCerroAzulChar"/>
    <w:link w:val="CitaoDiretaCerroAzul"/>
    <w:rsid w:val="00113BEB"/>
    <w:rPr>
      <w:rFonts w:ascii="Arial" w:eastAsia="Times New Roman" w:hAnsi="Arial" w:cs="Arial"/>
      <w:b w:val="0"/>
      <w:bCs/>
      <w:iCs/>
      <w:sz w:val="20"/>
      <w:szCs w:val="20"/>
      <w:lang w:eastAsia="pt-BR"/>
    </w:rPr>
  </w:style>
  <w:style w:type="paragraph" w:customStyle="1" w:styleId="Ttulo4CerroAzul">
    <w:name w:val="Título 4 CerroAzul"/>
    <w:basedOn w:val="Ttulo4"/>
    <w:link w:val="Ttulo4CerroAzulChar"/>
    <w:qFormat/>
    <w:rsid w:val="00113BEB"/>
    <w:pPr>
      <w:ind w:left="0" w:firstLine="890"/>
      <w:jc w:val="both"/>
    </w:pPr>
    <w:rPr>
      <w:b/>
      <w:i w:val="0"/>
      <w:szCs w:val="24"/>
      <w:u w:val="single"/>
    </w:rPr>
  </w:style>
  <w:style w:type="character" w:customStyle="1" w:styleId="Ttulo4CerroAzulChar">
    <w:name w:val="Título 4 CerroAzul Char"/>
    <w:basedOn w:val="Ttulo4Char"/>
    <w:link w:val="Ttulo4CerroAzul"/>
    <w:rsid w:val="00113BEB"/>
    <w:rPr>
      <w:rFonts w:ascii="Arial" w:eastAsia="Times New Roman" w:hAnsi="Arial" w:cs="Arial"/>
      <w:b/>
      <w:bCs/>
      <w:i w:val="0"/>
      <w:sz w:val="24"/>
      <w:szCs w:val="24"/>
      <w:u w:val="single"/>
      <w:lang w:eastAsia="pt-BR"/>
    </w:rPr>
  </w:style>
  <w:style w:type="paragraph" w:customStyle="1" w:styleId="Legenda1">
    <w:name w:val="Legenda1"/>
    <w:basedOn w:val="Normal"/>
    <w:rsid w:val="00113BEB"/>
    <w:pPr>
      <w:tabs>
        <w:tab w:val="left" w:pos="567"/>
      </w:tabs>
      <w:suppressAutoHyphens/>
      <w:jc w:val="both"/>
      <w:textAlignment w:val="baseline"/>
    </w:pPr>
    <w:rPr>
      <w:rFonts w:ascii="Verdana" w:hAnsi="Verdana"/>
      <w:bCs/>
      <w:color w:val="00000A"/>
      <w:kern w:val="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13BEB"/>
    <w:pPr>
      <w:ind w:left="720"/>
      <w:contextualSpacing/>
      <w:jc w:val="left"/>
    </w:pPr>
    <w:rPr>
      <w:rFonts w:eastAsiaTheme="minorHAnsi" w:cstheme="minorBidi"/>
      <w:b/>
      <w:sz w:val="24"/>
      <w:szCs w:val="22"/>
      <w:lang w:eastAsia="en-US"/>
    </w:rPr>
  </w:style>
  <w:style w:type="paragraph" w:styleId="SemEspaamento">
    <w:name w:val="No Spacing"/>
    <w:uiPriority w:val="1"/>
    <w:qFormat/>
    <w:rsid w:val="00113BE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Refdecomentrio">
    <w:name w:val="annotation reference"/>
    <w:unhideWhenUsed/>
    <w:rsid w:val="00113BE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113BEB"/>
    <w:pPr>
      <w:spacing w:after="200" w:line="276" w:lineRule="auto"/>
      <w:jc w:val="left"/>
    </w:pPr>
    <w:rPr>
      <w:rFonts w:ascii="Calibri" w:eastAsia="Calibri" w:hAnsi="Calibri" w:cs="Times New Roman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rsid w:val="00113BEB"/>
    <w:rPr>
      <w:rFonts w:ascii="Calibri" w:eastAsia="Calibri" w:hAnsi="Calibri" w:cs="Times New Roman"/>
      <w:sz w:val="20"/>
      <w:szCs w:val="20"/>
    </w:rPr>
  </w:style>
  <w:style w:type="paragraph" w:customStyle="1" w:styleId="Ttulo5CerroAzul">
    <w:name w:val="Título 5 CerroAzul"/>
    <w:basedOn w:val="Ttulo5"/>
    <w:link w:val="Ttulo5CerroAzulChar"/>
    <w:qFormat/>
    <w:rsid w:val="00113BEB"/>
    <w:pPr>
      <w:ind w:left="0" w:firstLine="1009"/>
      <w:jc w:val="both"/>
    </w:pPr>
    <w:rPr>
      <w:b w:val="0"/>
      <w:sz w:val="24"/>
      <w:szCs w:val="24"/>
    </w:rPr>
  </w:style>
  <w:style w:type="character" w:customStyle="1" w:styleId="Ttulo5CerroAzulChar">
    <w:name w:val="Título 5 CerroAzul Char"/>
    <w:basedOn w:val="Ttulo5Char"/>
    <w:link w:val="Ttulo5CerroAzul"/>
    <w:rsid w:val="00113BEB"/>
    <w:rPr>
      <w:rFonts w:ascii="Arial" w:eastAsia="Times New Roman" w:hAnsi="Arial" w:cs="Arial"/>
      <w:b w:val="0"/>
      <w:bCs/>
      <w:iCs/>
      <w:sz w:val="24"/>
      <w:szCs w:val="24"/>
      <w:lang w:eastAsia="pt-BR"/>
    </w:rPr>
  </w:style>
  <w:style w:type="character" w:styleId="CitaoHTML">
    <w:name w:val="HTML Cite"/>
    <w:basedOn w:val="Fontepargpadro"/>
    <w:uiPriority w:val="99"/>
    <w:rsid w:val="00113BEB"/>
    <w:rPr>
      <w:rFonts w:cs="Times New Roman"/>
      <w:color w:val="388222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3BEB"/>
    <w:pPr>
      <w:spacing w:after="0" w:line="240" w:lineRule="auto"/>
      <w:jc w:val="center"/>
    </w:pPr>
    <w:rPr>
      <w:rFonts w:ascii="Arial" w:eastAsia="Times New Roman" w:hAnsi="Arial" w:cs="Arial"/>
      <w:b/>
      <w:bCs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3BEB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113BEB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113BEB"/>
  </w:style>
  <w:style w:type="table" w:styleId="SombreamentoClaro-nfase3">
    <w:name w:val="Light Shading Accent 3"/>
    <w:basedOn w:val="Tabelanormal"/>
    <w:uiPriority w:val="60"/>
    <w:rsid w:val="00113BEB"/>
    <w:pPr>
      <w:spacing w:after="0" w:line="240" w:lineRule="auto"/>
    </w:pPr>
    <w:rPr>
      <w:color w:val="76923C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adeMdia3-nfase3">
    <w:name w:val="Medium Grid 3 Accent 3"/>
    <w:basedOn w:val="Tabelanormal"/>
    <w:uiPriority w:val="69"/>
    <w:rsid w:val="00113BEB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2-nfase3">
    <w:name w:val="Medium Grid 2 Accent 3"/>
    <w:basedOn w:val="Tabelanormal"/>
    <w:uiPriority w:val="68"/>
    <w:rsid w:val="00113B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1-nfase3">
    <w:name w:val="Medium Grid 1 Accent 3"/>
    <w:basedOn w:val="Tabelanormal"/>
    <w:uiPriority w:val="67"/>
    <w:rsid w:val="00113BEB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lara-nfase3">
    <w:name w:val="Light Grid Accent 3"/>
    <w:basedOn w:val="Tabelanormal"/>
    <w:uiPriority w:val="62"/>
    <w:rsid w:val="00113BEB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Default">
    <w:name w:val="Default"/>
    <w:rsid w:val="00113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ontedodeTabela0">
    <w:name w:val="Conteúdo de Tabela"/>
    <w:basedOn w:val="Normal"/>
    <w:uiPriority w:val="99"/>
    <w:rsid w:val="00113BEB"/>
    <w:rPr>
      <w:rFonts w:eastAsia="Calibri" w:cs="Times New Roman"/>
      <w:bCs/>
      <w:color w:val="000000"/>
      <w:szCs w:val="22"/>
      <w:lang w:eastAsia="en-US"/>
    </w:rPr>
  </w:style>
  <w:style w:type="numbering" w:customStyle="1" w:styleId="Estilo1">
    <w:name w:val="Estilo1"/>
    <w:uiPriority w:val="99"/>
    <w:rsid w:val="00113BEB"/>
    <w:pPr>
      <w:numPr>
        <w:numId w:val="6"/>
      </w:numPr>
    </w:pPr>
  </w:style>
  <w:style w:type="numbering" w:customStyle="1" w:styleId="Estilo2">
    <w:name w:val="Estilo2"/>
    <w:uiPriority w:val="99"/>
    <w:rsid w:val="00113BEB"/>
    <w:pPr>
      <w:numPr>
        <w:numId w:val="7"/>
      </w:numPr>
    </w:pPr>
  </w:style>
  <w:style w:type="character" w:customStyle="1" w:styleId="Ttulo2TagaabaChar">
    <w:name w:val="Título 2 Tagaçaba Char"/>
    <w:link w:val="Ttulo2Tagaaba"/>
    <w:locked/>
    <w:rsid w:val="00113BEB"/>
    <w:rPr>
      <w:rFonts w:ascii="Arial" w:hAnsi="Arial"/>
      <w:caps/>
      <w:sz w:val="24"/>
      <w:szCs w:val="24"/>
      <w:lang w:val="x-none" w:eastAsia="x-none"/>
    </w:rPr>
  </w:style>
  <w:style w:type="paragraph" w:customStyle="1" w:styleId="Ttulo2Tagaaba">
    <w:name w:val="Título 2 Tagaçaba"/>
    <w:basedOn w:val="Ttulo2"/>
    <w:link w:val="Ttulo2TagaabaChar"/>
    <w:qFormat/>
    <w:rsid w:val="00113BEB"/>
    <w:pPr>
      <w:tabs>
        <w:tab w:val="num" w:pos="1144"/>
      </w:tabs>
    </w:pPr>
    <w:rPr>
      <w:rFonts w:eastAsiaTheme="minorHAnsi" w:cstheme="minorBidi"/>
      <w:b w:val="0"/>
      <w:bCs w:val="0"/>
      <w:iCs w:val="0"/>
      <w:caps/>
      <w:lang w:val="x-none" w:eastAsia="x-none"/>
    </w:rPr>
  </w:style>
  <w:style w:type="table" w:customStyle="1" w:styleId="Tabelacomgrade1">
    <w:name w:val="Tabela com grade1"/>
    <w:basedOn w:val="Tabelanormal"/>
    <w:next w:val="Tabelacomgrade"/>
    <w:uiPriority w:val="39"/>
    <w:rsid w:val="00113B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nes.datasus.gov.br/Exibe_Ficha_Estabelecimento.asp?VCo_Unidade=4109506732100&amp;VEstado=41&amp;VCodMunicipio=4109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EEFA9-2505-4EDC-A17B-06323845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18</Pages>
  <Words>4993</Words>
  <Characters>26966</Characters>
  <Application>Microsoft Office Word</Application>
  <DocSecurity>0</DocSecurity>
  <Lines>224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Pigosso</cp:lastModifiedBy>
  <cp:revision>3</cp:revision>
  <cp:lastPrinted>2017-01-31T12:18:00Z</cp:lastPrinted>
  <dcterms:created xsi:type="dcterms:W3CDTF">2017-03-13T20:04:00Z</dcterms:created>
  <dcterms:modified xsi:type="dcterms:W3CDTF">2017-03-14T17:39:00Z</dcterms:modified>
</cp:coreProperties>
</file>